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0003DA" w:rsidP="000003DA">
      <w:pPr>
        <w:pStyle w:val="Heading1"/>
        <w:numPr>
          <w:ilvl w:val="0"/>
          <w:numId w:val="2"/>
        </w:numPr>
        <w:contextualSpacing/>
        <w:jc w:val="right"/>
        <w:rPr>
          <w:rFonts w:ascii="Times New Roman" w:hAnsi="Times New Roman" w:cs="Times New Roman"/>
          <w:b w:val="0"/>
          <w:szCs w:val="28"/>
        </w:rPr>
      </w:pPr>
      <w:r w:rsidRPr="000003DA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0003DA" w:rsidR="005B2580">
        <w:rPr>
          <w:rFonts w:ascii="Times New Roman" w:hAnsi="Times New Roman" w:cs="Times New Roman"/>
          <w:b w:val="0"/>
          <w:szCs w:val="28"/>
        </w:rPr>
        <w:t>1</w:t>
      </w:r>
      <w:r w:rsidRPr="000003DA">
        <w:rPr>
          <w:rFonts w:ascii="Times New Roman" w:hAnsi="Times New Roman" w:cs="Times New Roman"/>
          <w:b w:val="0"/>
          <w:szCs w:val="28"/>
        </w:rPr>
        <w:t>-</w:t>
      </w:r>
      <w:r w:rsidRPr="000003DA" w:rsidR="00D15A69">
        <w:rPr>
          <w:rFonts w:ascii="Times New Roman" w:hAnsi="Times New Roman" w:cs="Times New Roman"/>
          <w:b w:val="0"/>
          <w:szCs w:val="28"/>
        </w:rPr>
        <w:t>71-</w:t>
      </w:r>
      <w:r w:rsidR="00976DB9">
        <w:rPr>
          <w:rFonts w:ascii="Times New Roman" w:hAnsi="Times New Roman" w:cs="Times New Roman"/>
          <w:b w:val="0"/>
          <w:szCs w:val="28"/>
        </w:rPr>
        <w:t>4</w:t>
      </w:r>
      <w:r w:rsidRPr="000003DA" w:rsidR="00D15A69">
        <w:rPr>
          <w:rFonts w:ascii="Times New Roman" w:hAnsi="Times New Roman" w:cs="Times New Roman"/>
          <w:b w:val="0"/>
          <w:szCs w:val="28"/>
        </w:rPr>
        <w:t>/</w:t>
      </w:r>
      <w:r w:rsidRPr="000003DA">
        <w:rPr>
          <w:rFonts w:ascii="Times New Roman" w:hAnsi="Times New Roman" w:cs="Times New Roman"/>
          <w:b w:val="0"/>
          <w:szCs w:val="28"/>
        </w:rPr>
        <w:t>201</w:t>
      </w:r>
      <w:r w:rsidR="00976DB9">
        <w:rPr>
          <w:rFonts w:ascii="Times New Roman" w:hAnsi="Times New Roman" w:cs="Times New Roman"/>
          <w:b w:val="0"/>
          <w:szCs w:val="28"/>
        </w:rPr>
        <w:t>9</w:t>
      </w:r>
    </w:p>
    <w:p w:rsidR="00314724" w:rsidRPr="000003DA" w:rsidP="000003DA">
      <w:pPr>
        <w:pStyle w:val="Heading1"/>
        <w:numPr>
          <w:ilvl w:val="0"/>
          <w:numId w:val="0"/>
        </w:numPr>
        <w:tabs>
          <w:tab w:val="num" w:pos="432"/>
        </w:tabs>
        <w:contextualSpacing/>
        <w:rPr>
          <w:rFonts w:ascii="Times New Roman" w:hAnsi="Times New Roman" w:cs="Times New Roman"/>
          <w:b w:val="0"/>
          <w:szCs w:val="28"/>
        </w:rPr>
      </w:pPr>
    </w:p>
    <w:p w:rsidR="00CA195C" w:rsidRPr="000003DA" w:rsidP="000003DA">
      <w:pPr>
        <w:tabs>
          <w:tab w:val="num" w:pos="432"/>
        </w:tabs>
        <w:contextualSpacing/>
        <w:jc w:val="center"/>
        <w:rPr>
          <w:sz w:val="28"/>
          <w:szCs w:val="28"/>
        </w:rPr>
      </w:pPr>
      <w:r w:rsidRPr="000003DA">
        <w:rPr>
          <w:sz w:val="28"/>
          <w:szCs w:val="28"/>
        </w:rPr>
        <w:t>ПОСТАНОВЛЕНИЕ</w:t>
      </w:r>
    </w:p>
    <w:p w:rsidR="00BB1E7A" w:rsidP="000003DA">
      <w:pPr>
        <w:tabs>
          <w:tab w:val="num" w:pos="432"/>
        </w:tabs>
        <w:contextualSpacing/>
        <w:jc w:val="both"/>
        <w:rPr>
          <w:sz w:val="28"/>
          <w:szCs w:val="28"/>
        </w:rPr>
      </w:pPr>
      <w:r w:rsidRPr="000003DA">
        <w:rPr>
          <w:sz w:val="28"/>
          <w:szCs w:val="28"/>
        </w:rPr>
        <w:t>«</w:t>
      </w:r>
      <w:r w:rsidR="00976DB9">
        <w:rPr>
          <w:sz w:val="28"/>
          <w:szCs w:val="28"/>
        </w:rPr>
        <w:t>29</w:t>
      </w:r>
      <w:r w:rsidRPr="000003DA">
        <w:rPr>
          <w:sz w:val="28"/>
          <w:szCs w:val="28"/>
        </w:rPr>
        <w:t>»</w:t>
      </w:r>
      <w:r w:rsidRPr="000003DA" w:rsidR="003267D4">
        <w:rPr>
          <w:sz w:val="28"/>
          <w:szCs w:val="28"/>
        </w:rPr>
        <w:t xml:space="preserve"> </w:t>
      </w:r>
      <w:r w:rsidR="00976DB9">
        <w:rPr>
          <w:sz w:val="28"/>
          <w:szCs w:val="28"/>
        </w:rPr>
        <w:t>января</w:t>
      </w:r>
      <w:r w:rsidRPr="000003DA" w:rsidR="00314724">
        <w:rPr>
          <w:sz w:val="28"/>
          <w:szCs w:val="28"/>
        </w:rPr>
        <w:t xml:space="preserve"> 201</w:t>
      </w:r>
      <w:r w:rsidR="00976DB9">
        <w:rPr>
          <w:sz w:val="28"/>
          <w:szCs w:val="28"/>
        </w:rPr>
        <w:t>9</w:t>
      </w:r>
      <w:r w:rsidRPr="000003DA" w:rsidR="00314724">
        <w:rPr>
          <w:sz w:val="28"/>
          <w:szCs w:val="28"/>
        </w:rPr>
        <w:t xml:space="preserve"> года </w:t>
      </w:r>
      <w:r w:rsidRPr="000003DA" w:rsidR="006B3322">
        <w:rPr>
          <w:sz w:val="28"/>
          <w:szCs w:val="28"/>
        </w:rPr>
        <w:tab/>
      </w:r>
      <w:r w:rsidRPr="000003DA" w:rsidR="006B3322">
        <w:rPr>
          <w:sz w:val="28"/>
          <w:szCs w:val="28"/>
        </w:rPr>
        <w:tab/>
      </w:r>
      <w:r w:rsidRPr="000003DA" w:rsidR="006B3322">
        <w:rPr>
          <w:sz w:val="28"/>
          <w:szCs w:val="28"/>
        </w:rPr>
        <w:tab/>
      </w:r>
      <w:r w:rsidRPr="000003DA" w:rsidR="006B3322">
        <w:rPr>
          <w:sz w:val="28"/>
          <w:szCs w:val="28"/>
        </w:rPr>
        <w:tab/>
      </w:r>
      <w:r w:rsidRPr="000003DA" w:rsidR="006B3322">
        <w:rPr>
          <w:sz w:val="28"/>
          <w:szCs w:val="28"/>
        </w:rPr>
        <w:tab/>
      </w:r>
      <w:r w:rsidRPr="000003DA" w:rsidR="006B3322">
        <w:rPr>
          <w:sz w:val="28"/>
          <w:szCs w:val="28"/>
        </w:rPr>
        <w:tab/>
      </w:r>
      <w:r w:rsidRPr="000003DA" w:rsidR="006B3322">
        <w:rPr>
          <w:sz w:val="28"/>
          <w:szCs w:val="28"/>
        </w:rPr>
        <w:tab/>
      </w:r>
      <w:r w:rsidR="00EC3AC5">
        <w:rPr>
          <w:sz w:val="28"/>
          <w:szCs w:val="28"/>
        </w:rPr>
        <w:t xml:space="preserve">        </w:t>
      </w:r>
      <w:r w:rsidR="00976DB9">
        <w:rPr>
          <w:sz w:val="28"/>
          <w:szCs w:val="28"/>
        </w:rPr>
        <w:t xml:space="preserve">        </w:t>
      </w:r>
      <w:r w:rsidRPr="000003DA">
        <w:rPr>
          <w:sz w:val="28"/>
          <w:szCs w:val="28"/>
        </w:rPr>
        <w:t>г. С</w:t>
      </w:r>
      <w:r w:rsidRPr="000003DA" w:rsidR="00D15A69">
        <w:rPr>
          <w:sz w:val="28"/>
          <w:szCs w:val="28"/>
        </w:rPr>
        <w:t>аки</w:t>
      </w:r>
    </w:p>
    <w:p w:rsidR="00F42807" w:rsidP="000003DA">
      <w:pPr>
        <w:tabs>
          <w:tab w:val="num" w:pos="432"/>
        </w:tabs>
        <w:contextualSpacing/>
        <w:jc w:val="both"/>
        <w:rPr>
          <w:sz w:val="28"/>
          <w:szCs w:val="28"/>
        </w:rPr>
      </w:pPr>
    </w:p>
    <w:p w:rsidR="00EC75B6" w:rsidRPr="000003DA" w:rsidP="000003DA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0003DA">
        <w:rPr>
          <w:sz w:val="28"/>
          <w:szCs w:val="28"/>
        </w:rPr>
        <w:t>М</w:t>
      </w:r>
      <w:r w:rsidRPr="000003DA" w:rsidR="0008412E">
        <w:rPr>
          <w:sz w:val="28"/>
          <w:szCs w:val="28"/>
        </w:rPr>
        <w:t>ировой судья судебного участка № 7</w:t>
      </w:r>
      <w:r w:rsidRPr="000003DA">
        <w:rPr>
          <w:sz w:val="28"/>
          <w:szCs w:val="28"/>
        </w:rPr>
        <w:t>1</w:t>
      </w:r>
      <w:r w:rsidRPr="000003DA" w:rsidR="0008412E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0003DA">
        <w:rPr>
          <w:sz w:val="28"/>
          <w:szCs w:val="28"/>
        </w:rPr>
        <w:t>Липовская И.В.</w:t>
      </w:r>
      <w:r w:rsidRPr="000003DA" w:rsidR="0008412E">
        <w:rPr>
          <w:sz w:val="28"/>
          <w:szCs w:val="28"/>
        </w:rPr>
        <w:t>,</w:t>
      </w:r>
    </w:p>
    <w:p w:rsidR="00EC75B6" w:rsidP="000003DA">
      <w:pPr>
        <w:tabs>
          <w:tab w:val="num" w:pos="432"/>
        </w:tabs>
        <w:ind w:firstLine="426"/>
        <w:contextualSpacing/>
        <w:jc w:val="both"/>
        <w:rPr>
          <w:bCs/>
          <w:sz w:val="28"/>
          <w:szCs w:val="28"/>
        </w:rPr>
      </w:pPr>
      <w:r w:rsidRPr="000003DA">
        <w:rPr>
          <w:bCs/>
          <w:sz w:val="28"/>
          <w:szCs w:val="28"/>
        </w:rPr>
        <w:t xml:space="preserve">с участием государственного обвинителя – </w:t>
      </w:r>
      <w:r w:rsidR="00F42807">
        <w:rPr>
          <w:bCs/>
          <w:sz w:val="28"/>
          <w:szCs w:val="28"/>
        </w:rPr>
        <w:t>Щербины Н.А.</w:t>
      </w:r>
      <w:r w:rsidRPr="000003DA">
        <w:rPr>
          <w:bCs/>
          <w:sz w:val="28"/>
          <w:szCs w:val="28"/>
        </w:rPr>
        <w:t>,</w:t>
      </w:r>
    </w:p>
    <w:p w:rsidR="00F42807" w:rsidRPr="000003DA" w:rsidP="000003DA">
      <w:pPr>
        <w:tabs>
          <w:tab w:val="num" w:pos="432"/>
        </w:tabs>
        <w:ind w:firstLine="42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потерпевше</w:t>
      </w:r>
      <w:r w:rsidR="00976DB9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– </w:t>
      </w:r>
      <w:r w:rsidR="007518FC">
        <w:rPr>
          <w:bCs/>
          <w:sz w:val="28"/>
          <w:szCs w:val="28"/>
        </w:rPr>
        <w:t>ФИО</w:t>
      </w:r>
      <w:r>
        <w:rPr>
          <w:bCs/>
          <w:sz w:val="28"/>
          <w:szCs w:val="28"/>
        </w:rPr>
        <w:t xml:space="preserve">, </w:t>
      </w:r>
    </w:p>
    <w:p w:rsidR="00B96B57" w:rsidRPr="000003DA" w:rsidP="000003DA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0003DA">
        <w:rPr>
          <w:sz w:val="28"/>
          <w:szCs w:val="28"/>
        </w:rPr>
        <w:t>подсудимо</w:t>
      </w:r>
      <w:r w:rsidR="00976DB9">
        <w:rPr>
          <w:sz w:val="28"/>
          <w:szCs w:val="28"/>
        </w:rPr>
        <w:t>й</w:t>
      </w:r>
      <w:r w:rsidRPr="000003DA">
        <w:rPr>
          <w:sz w:val="28"/>
          <w:szCs w:val="28"/>
        </w:rPr>
        <w:t xml:space="preserve"> – </w:t>
      </w:r>
      <w:r w:rsidR="00976DB9">
        <w:rPr>
          <w:sz w:val="28"/>
          <w:szCs w:val="28"/>
        </w:rPr>
        <w:t xml:space="preserve"> Кисел</w:t>
      </w:r>
      <w:r w:rsidR="00DD1DF5">
        <w:rPr>
          <w:sz w:val="28"/>
          <w:szCs w:val="28"/>
        </w:rPr>
        <w:t>ё</w:t>
      </w:r>
      <w:r w:rsidR="00976DB9">
        <w:rPr>
          <w:sz w:val="28"/>
          <w:szCs w:val="28"/>
        </w:rPr>
        <w:t>вой С.А.</w:t>
      </w:r>
      <w:r w:rsidRPr="000003DA">
        <w:rPr>
          <w:sz w:val="28"/>
          <w:szCs w:val="28"/>
        </w:rPr>
        <w:t>,</w:t>
      </w:r>
    </w:p>
    <w:p w:rsidR="00EC75B6" w:rsidRPr="000003DA" w:rsidP="000003DA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0003DA">
        <w:rPr>
          <w:sz w:val="28"/>
          <w:szCs w:val="28"/>
        </w:rPr>
        <w:t xml:space="preserve">защитника – адвоката </w:t>
      </w:r>
      <w:r w:rsidR="00976DB9">
        <w:rPr>
          <w:sz w:val="28"/>
          <w:szCs w:val="28"/>
        </w:rPr>
        <w:t>Шушкановой</w:t>
      </w:r>
      <w:r w:rsidR="00976DB9">
        <w:rPr>
          <w:sz w:val="28"/>
          <w:szCs w:val="28"/>
        </w:rPr>
        <w:t xml:space="preserve"> В.А.</w:t>
      </w:r>
      <w:r w:rsidRPr="000003DA">
        <w:rPr>
          <w:sz w:val="28"/>
          <w:szCs w:val="28"/>
        </w:rPr>
        <w:t>,</w:t>
      </w:r>
      <w:r w:rsidRPr="000003DA" w:rsidR="00525AB8">
        <w:rPr>
          <w:sz w:val="28"/>
          <w:szCs w:val="28"/>
        </w:rPr>
        <w:t xml:space="preserve"> представивше</w:t>
      </w:r>
      <w:r w:rsidR="00976DB9">
        <w:rPr>
          <w:sz w:val="28"/>
          <w:szCs w:val="28"/>
        </w:rPr>
        <w:t>й</w:t>
      </w:r>
      <w:r w:rsidRPr="000003DA" w:rsidR="00525AB8">
        <w:rPr>
          <w:sz w:val="28"/>
          <w:szCs w:val="28"/>
        </w:rPr>
        <w:t xml:space="preserve"> удостоверение №</w:t>
      </w:r>
      <w:r w:rsidRPr="000003DA" w:rsidR="006C3A04">
        <w:rPr>
          <w:sz w:val="28"/>
          <w:szCs w:val="28"/>
        </w:rPr>
        <w:t xml:space="preserve"> 15</w:t>
      </w:r>
      <w:r w:rsidR="00976DB9">
        <w:rPr>
          <w:sz w:val="28"/>
          <w:szCs w:val="28"/>
        </w:rPr>
        <w:t>9</w:t>
      </w:r>
      <w:r w:rsidR="00F42807">
        <w:rPr>
          <w:sz w:val="28"/>
          <w:szCs w:val="28"/>
        </w:rPr>
        <w:t>4</w:t>
      </w:r>
      <w:r w:rsidRPr="000003DA" w:rsidR="006C3A04">
        <w:rPr>
          <w:sz w:val="28"/>
          <w:szCs w:val="28"/>
        </w:rPr>
        <w:t xml:space="preserve"> выданное Главным управлением Минюста России по Республике Крым и Севастополю от </w:t>
      </w:r>
      <w:r w:rsidR="00976DB9">
        <w:rPr>
          <w:sz w:val="28"/>
          <w:szCs w:val="28"/>
        </w:rPr>
        <w:t xml:space="preserve">29 декабря </w:t>
      </w:r>
      <w:r w:rsidRPr="000003DA" w:rsidR="006C3A04">
        <w:rPr>
          <w:sz w:val="28"/>
          <w:szCs w:val="28"/>
        </w:rPr>
        <w:t>2016 года,</w:t>
      </w:r>
      <w:r w:rsidRPr="000003DA">
        <w:rPr>
          <w:sz w:val="28"/>
          <w:szCs w:val="28"/>
        </w:rPr>
        <w:t xml:space="preserve"> </w:t>
      </w:r>
      <w:r w:rsidRPr="000003DA" w:rsidR="00D15A69">
        <w:rPr>
          <w:sz w:val="28"/>
          <w:szCs w:val="28"/>
        </w:rPr>
        <w:t xml:space="preserve">ордер № </w:t>
      </w:r>
      <w:r w:rsidR="00976DB9">
        <w:rPr>
          <w:sz w:val="28"/>
          <w:szCs w:val="28"/>
        </w:rPr>
        <w:t xml:space="preserve">22 от 29 января 2019 </w:t>
      </w:r>
      <w:r w:rsidRPr="000003DA" w:rsidR="00D15A69">
        <w:rPr>
          <w:sz w:val="28"/>
          <w:szCs w:val="28"/>
        </w:rPr>
        <w:t>года</w:t>
      </w:r>
      <w:r w:rsidRPr="000003DA" w:rsidR="006C3A04">
        <w:rPr>
          <w:sz w:val="28"/>
          <w:szCs w:val="28"/>
        </w:rPr>
        <w:t>, действующе</w:t>
      </w:r>
      <w:r w:rsidR="00976DB9">
        <w:rPr>
          <w:sz w:val="28"/>
          <w:szCs w:val="28"/>
        </w:rPr>
        <w:t>й</w:t>
      </w:r>
      <w:r w:rsidRPr="000003DA" w:rsidR="006C3A04">
        <w:rPr>
          <w:sz w:val="28"/>
          <w:szCs w:val="28"/>
        </w:rPr>
        <w:t xml:space="preserve"> на основании поручения № </w:t>
      </w:r>
      <w:r w:rsidR="00976DB9">
        <w:rPr>
          <w:sz w:val="28"/>
          <w:szCs w:val="28"/>
        </w:rPr>
        <w:t>22809</w:t>
      </w:r>
      <w:r w:rsidRPr="000003DA" w:rsidR="006C3A04">
        <w:rPr>
          <w:sz w:val="28"/>
          <w:szCs w:val="28"/>
        </w:rPr>
        <w:t xml:space="preserve"> от </w:t>
      </w:r>
      <w:r w:rsidR="00976DB9">
        <w:rPr>
          <w:sz w:val="28"/>
          <w:szCs w:val="28"/>
        </w:rPr>
        <w:t xml:space="preserve">24 октября </w:t>
      </w:r>
      <w:r w:rsidRPr="000003DA" w:rsidR="006C3A04">
        <w:rPr>
          <w:sz w:val="28"/>
          <w:szCs w:val="28"/>
        </w:rPr>
        <w:t>2018 года,</w:t>
      </w:r>
    </w:p>
    <w:p w:rsidR="00EC75B6" w:rsidRPr="000003DA" w:rsidP="000003DA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0003DA">
        <w:rPr>
          <w:sz w:val="28"/>
          <w:szCs w:val="28"/>
        </w:rPr>
        <w:t xml:space="preserve">при секретаре – </w:t>
      </w:r>
      <w:r w:rsidR="00976DB9">
        <w:rPr>
          <w:sz w:val="28"/>
          <w:szCs w:val="28"/>
        </w:rPr>
        <w:t>Абкеримове</w:t>
      </w:r>
      <w:r w:rsidR="00976DB9">
        <w:rPr>
          <w:sz w:val="28"/>
          <w:szCs w:val="28"/>
        </w:rPr>
        <w:t xml:space="preserve"> Б.У.</w:t>
      </w:r>
      <w:r w:rsidRPr="000003DA">
        <w:rPr>
          <w:sz w:val="28"/>
          <w:szCs w:val="28"/>
        </w:rPr>
        <w:t>,</w:t>
      </w:r>
    </w:p>
    <w:p w:rsidR="0058418E" w:rsidP="000003DA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0003DA">
        <w:rPr>
          <w:sz w:val="28"/>
          <w:szCs w:val="28"/>
        </w:rPr>
        <w:t xml:space="preserve">рассмотрев в открытом судебном заседании </w:t>
      </w:r>
      <w:r w:rsidRPr="000003DA" w:rsidR="00741C69">
        <w:rPr>
          <w:sz w:val="28"/>
          <w:szCs w:val="28"/>
        </w:rPr>
        <w:t>в зале судебного участка в г. С</w:t>
      </w:r>
      <w:r w:rsidRPr="000003DA" w:rsidR="00D15A69">
        <w:rPr>
          <w:sz w:val="28"/>
          <w:szCs w:val="28"/>
        </w:rPr>
        <w:t>аки</w:t>
      </w:r>
      <w:r w:rsidRPr="000003DA" w:rsidR="00E467AD">
        <w:rPr>
          <w:sz w:val="28"/>
          <w:szCs w:val="28"/>
        </w:rPr>
        <w:t xml:space="preserve"> </w:t>
      </w:r>
      <w:r w:rsidRPr="000003DA">
        <w:rPr>
          <w:sz w:val="28"/>
          <w:szCs w:val="28"/>
        </w:rPr>
        <w:t>уголовное дело в отношении:</w:t>
      </w:r>
    </w:p>
    <w:p w:rsidR="00976DB9" w:rsidRPr="000003DA" w:rsidP="000003DA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976DB9">
        <w:rPr>
          <w:b/>
          <w:sz w:val="28"/>
          <w:szCs w:val="28"/>
        </w:rPr>
        <w:t xml:space="preserve">Киселёвой </w:t>
      </w:r>
      <w:r w:rsidR="007518FC">
        <w:rPr>
          <w:b/>
          <w:sz w:val="28"/>
          <w:szCs w:val="28"/>
        </w:rPr>
        <w:t>С.А.</w:t>
      </w:r>
      <w:r>
        <w:rPr>
          <w:sz w:val="28"/>
          <w:szCs w:val="28"/>
        </w:rPr>
        <w:t xml:space="preserve">, </w:t>
      </w:r>
      <w:r w:rsidR="007518FC">
        <w:rPr>
          <w:sz w:val="28"/>
          <w:szCs w:val="28"/>
        </w:rPr>
        <w:t>ДД.ММ</w:t>
      </w:r>
      <w:r w:rsidR="007518FC">
        <w:rPr>
          <w:sz w:val="28"/>
          <w:szCs w:val="28"/>
        </w:rPr>
        <w:t>.Г</w:t>
      </w:r>
      <w:r w:rsidR="007518FC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рождения, уроженки </w:t>
      </w:r>
      <w:r w:rsidR="007518F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гражданки Российской Федерации, имеющей средне-специальное образование, вдовы, нетрудоустроенной, являющейся инвалидом 2 группы, зарегистрированной и проживающей по адресу: </w:t>
      </w:r>
      <w:r w:rsidR="007518FC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не </w:t>
      </w:r>
      <w:r>
        <w:rPr>
          <w:sz w:val="28"/>
          <w:szCs w:val="28"/>
        </w:rPr>
        <w:t>судимой</w:t>
      </w:r>
      <w:r>
        <w:rPr>
          <w:sz w:val="28"/>
          <w:szCs w:val="28"/>
        </w:rPr>
        <w:t xml:space="preserve">, </w:t>
      </w:r>
    </w:p>
    <w:p w:rsidR="0058418E" w:rsidRPr="000003DA" w:rsidP="000003DA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0003DA">
        <w:rPr>
          <w:sz w:val="28"/>
          <w:szCs w:val="28"/>
        </w:rPr>
        <w:t>обвиняемо</w:t>
      </w:r>
      <w:r w:rsidR="00976DB9">
        <w:rPr>
          <w:sz w:val="28"/>
          <w:szCs w:val="28"/>
        </w:rPr>
        <w:t>й</w:t>
      </w:r>
      <w:r w:rsidRPr="000003DA">
        <w:rPr>
          <w:sz w:val="28"/>
          <w:szCs w:val="28"/>
        </w:rPr>
        <w:t xml:space="preserve"> в совершении преступлени</w:t>
      </w:r>
      <w:r w:rsidRPr="000003DA">
        <w:rPr>
          <w:sz w:val="28"/>
          <w:szCs w:val="28"/>
        </w:rPr>
        <w:t>я</w:t>
      </w:r>
      <w:r w:rsidRPr="000003DA">
        <w:rPr>
          <w:sz w:val="28"/>
          <w:szCs w:val="28"/>
        </w:rPr>
        <w:t>, предусмотренн</w:t>
      </w:r>
      <w:r w:rsidRPr="000003DA">
        <w:rPr>
          <w:sz w:val="28"/>
          <w:szCs w:val="28"/>
        </w:rPr>
        <w:t>ого ч.</w:t>
      </w:r>
      <w:r w:rsidRPr="000003DA" w:rsidR="006B3322">
        <w:rPr>
          <w:sz w:val="28"/>
          <w:szCs w:val="28"/>
        </w:rPr>
        <w:t xml:space="preserve"> </w:t>
      </w:r>
      <w:r w:rsidRPr="000003DA">
        <w:rPr>
          <w:sz w:val="28"/>
          <w:szCs w:val="28"/>
        </w:rPr>
        <w:t xml:space="preserve">1 </w:t>
      </w:r>
      <w:r w:rsidRPr="000003DA" w:rsidR="00FF0DE2">
        <w:rPr>
          <w:sz w:val="28"/>
          <w:szCs w:val="28"/>
        </w:rPr>
        <w:t>ст.</w:t>
      </w:r>
      <w:r w:rsidRPr="000003DA" w:rsidR="006B3322">
        <w:rPr>
          <w:sz w:val="28"/>
          <w:szCs w:val="28"/>
        </w:rPr>
        <w:t xml:space="preserve"> </w:t>
      </w:r>
      <w:r w:rsidRPr="000003DA" w:rsidR="00FF0DE2">
        <w:rPr>
          <w:sz w:val="28"/>
          <w:szCs w:val="28"/>
        </w:rPr>
        <w:t>1</w:t>
      </w:r>
      <w:r w:rsidR="00006520">
        <w:rPr>
          <w:sz w:val="28"/>
          <w:szCs w:val="28"/>
        </w:rPr>
        <w:t>58</w:t>
      </w:r>
      <w:r w:rsidRPr="000003DA" w:rsidR="006B3322">
        <w:rPr>
          <w:sz w:val="28"/>
          <w:szCs w:val="28"/>
        </w:rPr>
        <w:t xml:space="preserve"> </w:t>
      </w:r>
      <w:r w:rsidRPr="000003DA">
        <w:rPr>
          <w:sz w:val="28"/>
          <w:szCs w:val="28"/>
        </w:rPr>
        <w:t xml:space="preserve">УК Российской Федерации, </w:t>
      </w:r>
    </w:p>
    <w:p w:rsidR="00404399" w:rsidRPr="000003DA" w:rsidP="000003DA">
      <w:pPr>
        <w:tabs>
          <w:tab w:val="num" w:pos="432"/>
        </w:tabs>
        <w:contextualSpacing/>
        <w:jc w:val="center"/>
        <w:rPr>
          <w:sz w:val="28"/>
          <w:szCs w:val="28"/>
        </w:rPr>
      </w:pPr>
      <w:r w:rsidRPr="000003DA">
        <w:rPr>
          <w:sz w:val="28"/>
          <w:szCs w:val="28"/>
        </w:rPr>
        <w:t xml:space="preserve">у с т а н о в и </w:t>
      </w:r>
      <w:r w:rsidRPr="000003DA">
        <w:rPr>
          <w:sz w:val="28"/>
          <w:szCs w:val="28"/>
        </w:rPr>
        <w:t>л</w:t>
      </w:r>
      <w:r w:rsidRPr="000003DA">
        <w:rPr>
          <w:sz w:val="28"/>
          <w:szCs w:val="28"/>
        </w:rPr>
        <w:t>:</w:t>
      </w:r>
    </w:p>
    <w:p w:rsidR="00FB2620" w:rsidRPr="000003DA" w:rsidP="000003DA">
      <w:pPr>
        <w:pStyle w:val="10"/>
        <w:shd w:val="clear" w:color="auto" w:fill="auto"/>
        <w:tabs>
          <w:tab w:val="num" w:pos="432"/>
        </w:tabs>
        <w:spacing w:after="0" w:line="240" w:lineRule="auto"/>
        <w:ind w:firstLine="68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0003DA" w:rsidR="00B71C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Pr="000003DA" w:rsidR="00B71C45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003DA" w:rsidR="00B71C45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0003DA" w:rsidR="00B71C45">
        <w:rPr>
          <w:rFonts w:ascii="Times New Roman" w:hAnsi="Times New Roman" w:cs="Times New Roman"/>
          <w:sz w:val="28"/>
          <w:szCs w:val="28"/>
        </w:rPr>
        <w:t xml:space="preserve">в судебный участок № 71 Сакского судебного района (Сакский  муниципальный район и городской округ Саки) Республики Крым поступило уголовное дело в отношении </w:t>
      </w:r>
      <w:r>
        <w:rPr>
          <w:rFonts w:ascii="Times New Roman" w:hAnsi="Times New Roman" w:cs="Times New Roman"/>
          <w:sz w:val="28"/>
          <w:szCs w:val="28"/>
        </w:rPr>
        <w:t>Киселёвой С.А.</w:t>
      </w:r>
      <w:r w:rsidRPr="000003DA" w:rsidR="00B71C45">
        <w:rPr>
          <w:rFonts w:ascii="Times New Roman" w:hAnsi="Times New Roman" w:cs="Times New Roman"/>
          <w:sz w:val="28"/>
          <w:szCs w:val="28"/>
        </w:rPr>
        <w:t>, обвиняемо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003DA" w:rsidR="00B71C4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1 ст. 1</w:t>
      </w:r>
      <w:r w:rsidR="00006520">
        <w:rPr>
          <w:rFonts w:ascii="Times New Roman" w:hAnsi="Times New Roman" w:cs="Times New Roman"/>
          <w:sz w:val="28"/>
          <w:szCs w:val="28"/>
        </w:rPr>
        <w:t>58</w:t>
      </w:r>
      <w:r w:rsidRPr="000003DA" w:rsidR="00B71C45">
        <w:rPr>
          <w:rFonts w:ascii="Times New Roman" w:hAnsi="Times New Roman" w:cs="Times New Roman"/>
          <w:sz w:val="28"/>
          <w:szCs w:val="28"/>
        </w:rPr>
        <w:t xml:space="preserve"> УК Российской Федерации, а именно – </w:t>
      </w:r>
      <w:r w:rsidR="00006520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имущества</w:t>
      </w:r>
      <w:r w:rsidRPr="000003DA" w:rsidR="00B71C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6DB9" w:rsidRPr="00BA5BE4" w:rsidP="00976DB9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sz w:val="28"/>
          <w:szCs w:val="28"/>
        </w:rPr>
      </w:pPr>
      <w:r w:rsidRPr="000003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01304">
        <w:rPr>
          <w:rFonts w:ascii="Times New Roman" w:hAnsi="Times New Roman" w:cs="Times New Roman"/>
          <w:color w:val="000000"/>
          <w:sz w:val="28"/>
          <w:szCs w:val="28"/>
        </w:rPr>
        <w:t>Согласно предъявленно</w:t>
      </w:r>
      <w:r w:rsidR="00EC3AC5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E01304">
        <w:rPr>
          <w:rFonts w:ascii="Times New Roman" w:hAnsi="Times New Roman" w:cs="Times New Roman"/>
          <w:color w:val="000000"/>
          <w:sz w:val="28"/>
          <w:szCs w:val="28"/>
        </w:rPr>
        <w:t xml:space="preserve"> обвинени</w:t>
      </w:r>
      <w:r w:rsidR="00EC3AC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01304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установлено,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Киселёва С.А.</w:t>
      </w:r>
      <w:r w:rsidRPr="000003DA" w:rsidR="00FB262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Style w:val="2"/>
          <w:rFonts w:eastAsiaTheme="minorHAnsi"/>
          <w:sz w:val="28"/>
          <w:szCs w:val="28"/>
        </w:rPr>
        <w:t xml:space="preserve">05 октября </w:t>
      </w:r>
      <w:r w:rsidRPr="00D707E3">
        <w:rPr>
          <w:rStyle w:val="2"/>
          <w:rFonts w:eastAsiaTheme="minorHAnsi"/>
          <w:sz w:val="28"/>
          <w:szCs w:val="28"/>
        </w:rPr>
        <w:t>2018 года, около 17 часов 20</w:t>
      </w:r>
      <w:r w:rsidR="00DD1DF5">
        <w:rPr>
          <w:rStyle w:val="2"/>
          <w:rFonts w:eastAsiaTheme="minorHAnsi"/>
          <w:sz w:val="28"/>
          <w:szCs w:val="28"/>
        </w:rPr>
        <w:t xml:space="preserve"> минут</w:t>
      </w:r>
      <w:r w:rsidRPr="00D707E3">
        <w:rPr>
          <w:rStyle w:val="2"/>
          <w:rFonts w:eastAsiaTheme="minorHAnsi"/>
          <w:sz w:val="28"/>
          <w:szCs w:val="28"/>
        </w:rPr>
        <w:t>, находясь около отделения Российского национального коммерческого банка (публичное акционерное общество), расположенного</w:t>
      </w:r>
      <w:r>
        <w:rPr>
          <w:rStyle w:val="2"/>
          <w:rFonts w:eastAsiaTheme="minorHAnsi"/>
          <w:sz w:val="28"/>
          <w:szCs w:val="28"/>
        </w:rPr>
        <w:t xml:space="preserve"> по адресу: Республика Крым, </w:t>
      </w:r>
      <w:r>
        <w:rPr>
          <w:rStyle w:val="2"/>
          <w:rFonts w:eastAsiaTheme="minorHAnsi"/>
          <w:sz w:val="28"/>
          <w:szCs w:val="28"/>
        </w:rPr>
        <w:t>г</w:t>
      </w:r>
      <w:r>
        <w:rPr>
          <w:rStyle w:val="2"/>
          <w:rFonts w:eastAsiaTheme="minorHAnsi"/>
          <w:sz w:val="28"/>
          <w:szCs w:val="28"/>
        </w:rPr>
        <w:t>.</w:t>
      </w:r>
      <w:r w:rsidRPr="00D707E3">
        <w:rPr>
          <w:rStyle w:val="2"/>
          <w:rFonts w:eastAsiaTheme="minorHAnsi"/>
          <w:sz w:val="28"/>
          <w:szCs w:val="28"/>
        </w:rPr>
        <w:t>С</w:t>
      </w:r>
      <w:r w:rsidRPr="00D707E3">
        <w:rPr>
          <w:rStyle w:val="2"/>
          <w:rFonts w:eastAsiaTheme="minorHAnsi"/>
          <w:sz w:val="28"/>
          <w:szCs w:val="28"/>
        </w:rPr>
        <w:t>аки</w:t>
      </w:r>
      <w:r w:rsidRPr="00D707E3">
        <w:rPr>
          <w:rStyle w:val="2"/>
          <w:rFonts w:eastAsiaTheme="minorHAnsi"/>
          <w:sz w:val="28"/>
          <w:szCs w:val="28"/>
        </w:rPr>
        <w:t xml:space="preserve">, </w:t>
      </w:r>
      <w:r w:rsidRPr="00D707E3">
        <w:rPr>
          <w:rStyle w:val="2"/>
          <w:rFonts w:eastAsiaTheme="minorHAnsi"/>
          <w:sz w:val="28"/>
          <w:szCs w:val="28"/>
        </w:rPr>
        <w:t>ул.Советская</w:t>
      </w:r>
      <w:r w:rsidRPr="00D707E3">
        <w:rPr>
          <w:rStyle w:val="2"/>
          <w:rFonts w:eastAsiaTheme="minorHAnsi"/>
          <w:sz w:val="28"/>
          <w:szCs w:val="28"/>
        </w:rPr>
        <w:t xml:space="preserve">, </w:t>
      </w:r>
      <w:r>
        <w:rPr>
          <w:rStyle w:val="2"/>
          <w:rFonts w:eastAsiaTheme="minorHAnsi"/>
          <w:sz w:val="28"/>
          <w:szCs w:val="28"/>
        </w:rPr>
        <w:t>д.</w:t>
      </w:r>
      <w:r w:rsidRPr="00D707E3">
        <w:rPr>
          <w:rStyle w:val="2"/>
          <w:rFonts w:eastAsiaTheme="minorHAnsi"/>
          <w:sz w:val="28"/>
          <w:szCs w:val="28"/>
        </w:rPr>
        <w:t xml:space="preserve">23, в котором расположен банкомат ПАО «РНКБ», увидела ранее незнакомую ей </w:t>
      </w:r>
      <w:r w:rsidR="007518FC">
        <w:rPr>
          <w:rStyle w:val="2"/>
          <w:rFonts w:eastAsiaTheme="minorHAnsi"/>
          <w:sz w:val="28"/>
          <w:szCs w:val="28"/>
        </w:rPr>
        <w:t>ФИО</w:t>
      </w:r>
      <w:r>
        <w:rPr>
          <w:rStyle w:val="2"/>
          <w:rFonts w:eastAsiaTheme="minorHAnsi"/>
          <w:sz w:val="28"/>
          <w:szCs w:val="28"/>
        </w:rPr>
        <w:t xml:space="preserve">, </w:t>
      </w:r>
      <w:r w:rsidRPr="00D707E3">
        <w:rPr>
          <w:rStyle w:val="2"/>
          <w:rFonts w:eastAsiaTheme="minorHAnsi"/>
          <w:sz w:val="28"/>
          <w:szCs w:val="28"/>
        </w:rPr>
        <w:t xml:space="preserve">которая находилась перед ней в очереди и совершала операцию по снятию денежных средств с банковского счета. После того, как </w:t>
      </w:r>
      <w:r w:rsidR="007518FC">
        <w:rPr>
          <w:rStyle w:val="2"/>
          <w:rFonts w:eastAsiaTheme="minorHAnsi"/>
          <w:sz w:val="28"/>
          <w:szCs w:val="28"/>
        </w:rPr>
        <w:t>ФИО</w:t>
      </w:r>
      <w:r w:rsidRPr="00D707E3">
        <w:rPr>
          <w:rStyle w:val="2"/>
          <w:rFonts w:eastAsiaTheme="minorHAnsi"/>
          <w:sz w:val="28"/>
          <w:szCs w:val="28"/>
        </w:rPr>
        <w:t xml:space="preserve">, завершила операцию и отошла от банкомата, Киселёва С.А., увидела в ячейке для выдачи денежных </w:t>
      </w:r>
      <w:r>
        <w:rPr>
          <w:rStyle w:val="2"/>
          <w:rFonts w:eastAsiaTheme="minorHAnsi"/>
          <w:sz w:val="28"/>
          <w:szCs w:val="28"/>
        </w:rPr>
        <w:t>средств, денежные средства, - 5</w:t>
      </w:r>
      <w:r w:rsidRPr="00D707E3">
        <w:rPr>
          <w:rStyle w:val="2"/>
          <w:rFonts w:eastAsiaTheme="minorHAnsi"/>
          <w:sz w:val="28"/>
          <w:szCs w:val="28"/>
        </w:rPr>
        <w:t xml:space="preserve">000 рублей одной купюрой, принадлежащие </w:t>
      </w:r>
      <w:r w:rsidR="007518FC">
        <w:rPr>
          <w:rStyle w:val="2"/>
          <w:rFonts w:eastAsiaTheme="minorHAnsi"/>
          <w:sz w:val="28"/>
          <w:szCs w:val="28"/>
        </w:rPr>
        <w:t>ФИО</w:t>
      </w:r>
      <w:r w:rsidRPr="00D707E3">
        <w:rPr>
          <w:rStyle w:val="2"/>
          <w:rFonts w:eastAsiaTheme="minorHAnsi"/>
          <w:sz w:val="28"/>
          <w:szCs w:val="28"/>
        </w:rPr>
        <w:t xml:space="preserve">, которые последняя оставила по невнимательности. </w:t>
      </w:r>
      <w:r w:rsidRPr="00D707E3">
        <w:rPr>
          <w:rStyle w:val="2"/>
          <w:rFonts w:eastAsiaTheme="minorHAnsi"/>
          <w:sz w:val="28"/>
          <w:szCs w:val="28"/>
        </w:rPr>
        <w:t xml:space="preserve">Далее Киселёва С.А., реализуя свой внезапно возникший преступный умысел, направленный на хищение денежных средств, принадлежащих </w:t>
      </w:r>
      <w:r w:rsidR="007518FC">
        <w:rPr>
          <w:rStyle w:val="2"/>
          <w:rFonts w:eastAsiaTheme="minorHAnsi"/>
          <w:sz w:val="28"/>
          <w:szCs w:val="28"/>
        </w:rPr>
        <w:t>ФИО</w:t>
      </w:r>
      <w:r w:rsidRPr="00D707E3">
        <w:rPr>
          <w:rStyle w:val="2"/>
          <w:rFonts w:eastAsiaTheme="minorHAnsi"/>
          <w:sz w:val="28"/>
          <w:szCs w:val="28"/>
        </w:rPr>
        <w:t xml:space="preserve">, воспользовавшись тем, что </w:t>
      </w:r>
      <w:r w:rsidR="007518FC">
        <w:rPr>
          <w:rStyle w:val="2"/>
          <w:rFonts w:eastAsiaTheme="minorHAnsi"/>
          <w:sz w:val="28"/>
          <w:szCs w:val="28"/>
        </w:rPr>
        <w:t>ФИО</w:t>
      </w:r>
      <w:r w:rsidRPr="00D707E3">
        <w:rPr>
          <w:rStyle w:val="2"/>
          <w:rFonts w:eastAsiaTheme="minorHAnsi"/>
          <w:sz w:val="28"/>
          <w:szCs w:val="28"/>
        </w:rPr>
        <w:t xml:space="preserve">, отошла от банкомата и за ее действиями никто не наблюдает, тайно из корыстных побуждений, путем свободного доступа похитила из ячейки для выдачи </w:t>
      </w:r>
      <w:r w:rsidRPr="00D707E3">
        <w:rPr>
          <w:rStyle w:val="2"/>
          <w:rFonts w:eastAsiaTheme="minorHAnsi"/>
          <w:sz w:val="28"/>
          <w:szCs w:val="28"/>
        </w:rPr>
        <w:t>денежных средств банкомата ПАО «РНК</w:t>
      </w:r>
      <w:r>
        <w:rPr>
          <w:rStyle w:val="2"/>
          <w:rFonts w:eastAsiaTheme="minorHAnsi"/>
          <w:sz w:val="28"/>
          <w:szCs w:val="28"/>
        </w:rPr>
        <w:t>Б», денежные средства в сумме 5</w:t>
      </w:r>
      <w:r w:rsidRPr="00D707E3">
        <w:rPr>
          <w:rStyle w:val="2"/>
          <w:rFonts w:eastAsiaTheme="minorHAnsi"/>
          <w:sz w:val="28"/>
          <w:szCs w:val="28"/>
        </w:rPr>
        <w:t xml:space="preserve">000 рублей, одной купюрой принадлежащие </w:t>
      </w:r>
      <w:r w:rsidR="007518FC">
        <w:rPr>
          <w:rStyle w:val="2"/>
          <w:rFonts w:eastAsiaTheme="minorHAnsi"/>
          <w:sz w:val="28"/>
          <w:szCs w:val="28"/>
        </w:rPr>
        <w:t>ФИО</w:t>
      </w:r>
      <w:r w:rsidRPr="00D707E3">
        <w:rPr>
          <w:rStyle w:val="2"/>
          <w:rFonts w:eastAsiaTheme="minorHAnsi"/>
          <w:sz w:val="28"/>
          <w:szCs w:val="28"/>
        </w:rPr>
        <w:t>, после чего</w:t>
      </w:r>
      <w:r w:rsidRPr="00D707E3">
        <w:rPr>
          <w:rStyle w:val="2"/>
          <w:rFonts w:eastAsiaTheme="minorHAnsi"/>
          <w:sz w:val="28"/>
          <w:szCs w:val="28"/>
        </w:rPr>
        <w:t xml:space="preserve"> </w:t>
      </w:r>
      <w:r w:rsidRPr="00D707E3">
        <w:rPr>
          <w:rStyle w:val="2"/>
          <w:rFonts w:eastAsiaTheme="minorHAnsi"/>
          <w:sz w:val="28"/>
          <w:szCs w:val="28"/>
        </w:rPr>
        <w:t>с места преступления скрылась, распорядившись похищенным по своему усмотрению, причинив последне</w:t>
      </w:r>
      <w:r>
        <w:rPr>
          <w:rStyle w:val="2"/>
          <w:rFonts w:eastAsiaTheme="minorHAnsi"/>
          <w:sz w:val="28"/>
          <w:szCs w:val="28"/>
        </w:rPr>
        <w:t>й имущественный вред на сумму 5</w:t>
      </w:r>
      <w:r w:rsidRPr="00D707E3">
        <w:rPr>
          <w:rStyle w:val="2"/>
          <w:rFonts w:eastAsiaTheme="minorHAnsi"/>
          <w:sz w:val="28"/>
          <w:szCs w:val="28"/>
        </w:rPr>
        <w:t>000 рублей, который для потерпевшей значительным не является.</w:t>
      </w:r>
    </w:p>
    <w:p w:rsidR="008C3C13" w:rsidRPr="00B11AC7" w:rsidP="008C3C13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sz w:val="28"/>
          <w:szCs w:val="28"/>
        </w:rPr>
      </w:pPr>
      <w:r w:rsidRPr="00B11AC7">
        <w:rPr>
          <w:rFonts w:ascii="Times New Roman" w:hAnsi="Times New Roman" w:cs="Times New Roman"/>
          <w:sz w:val="28"/>
          <w:szCs w:val="28"/>
        </w:rPr>
        <w:t>В судебном заседании от</w:t>
      </w:r>
      <w:r w:rsidR="0088290F">
        <w:rPr>
          <w:rFonts w:ascii="Times New Roman" w:hAnsi="Times New Roman" w:cs="Times New Roman"/>
          <w:sz w:val="28"/>
          <w:szCs w:val="28"/>
        </w:rPr>
        <w:t xml:space="preserve"> </w:t>
      </w:r>
      <w:r w:rsidR="00797958">
        <w:rPr>
          <w:rFonts w:ascii="Times New Roman" w:hAnsi="Times New Roman" w:cs="Times New Roman"/>
          <w:sz w:val="28"/>
          <w:szCs w:val="28"/>
        </w:rPr>
        <w:t>потерпевше</w:t>
      </w:r>
      <w:r w:rsidR="00030067">
        <w:rPr>
          <w:rFonts w:ascii="Times New Roman" w:hAnsi="Times New Roman" w:cs="Times New Roman"/>
          <w:sz w:val="28"/>
          <w:szCs w:val="28"/>
        </w:rPr>
        <w:t>й</w:t>
      </w:r>
      <w:r w:rsidR="00797958">
        <w:rPr>
          <w:rFonts w:ascii="Times New Roman" w:hAnsi="Times New Roman" w:cs="Times New Roman"/>
          <w:sz w:val="28"/>
          <w:szCs w:val="28"/>
        </w:rPr>
        <w:t xml:space="preserve"> </w:t>
      </w:r>
      <w:r w:rsidR="007518FC">
        <w:rPr>
          <w:rFonts w:ascii="Times New Roman" w:hAnsi="Times New Roman" w:cs="Times New Roman"/>
          <w:sz w:val="28"/>
          <w:szCs w:val="28"/>
        </w:rPr>
        <w:t>ФИО</w:t>
      </w:r>
      <w:r w:rsidR="00797958">
        <w:rPr>
          <w:rFonts w:ascii="Times New Roman" w:hAnsi="Times New Roman" w:cs="Times New Roman"/>
          <w:sz w:val="28"/>
          <w:szCs w:val="28"/>
        </w:rPr>
        <w:t xml:space="preserve"> </w:t>
      </w:r>
      <w:r w:rsidRPr="00B11AC7">
        <w:rPr>
          <w:rFonts w:ascii="Times New Roman" w:hAnsi="Times New Roman" w:cs="Times New Roman"/>
          <w:sz w:val="28"/>
          <w:szCs w:val="28"/>
        </w:rPr>
        <w:t>поступило</w:t>
      </w:r>
      <w:r w:rsidR="0088290F">
        <w:rPr>
          <w:rFonts w:ascii="Times New Roman" w:hAnsi="Times New Roman" w:cs="Times New Roman"/>
          <w:sz w:val="28"/>
          <w:szCs w:val="28"/>
        </w:rPr>
        <w:t xml:space="preserve"> </w:t>
      </w:r>
      <w:r w:rsidRPr="00B11AC7">
        <w:rPr>
          <w:rFonts w:ascii="Times New Roman" w:hAnsi="Times New Roman" w:cs="Times New Roman"/>
          <w:sz w:val="28"/>
          <w:szCs w:val="28"/>
        </w:rPr>
        <w:t>заявление о прекращении уголовного дела в отношении подсудимо</w:t>
      </w:r>
      <w:r w:rsidR="00030067">
        <w:rPr>
          <w:rFonts w:ascii="Times New Roman" w:hAnsi="Times New Roman" w:cs="Times New Roman"/>
          <w:sz w:val="28"/>
          <w:szCs w:val="28"/>
        </w:rPr>
        <w:t>й</w:t>
      </w:r>
      <w:r w:rsidRPr="00B11AC7">
        <w:rPr>
          <w:rFonts w:ascii="Times New Roman" w:hAnsi="Times New Roman" w:cs="Times New Roman"/>
          <w:sz w:val="28"/>
          <w:szCs w:val="28"/>
        </w:rPr>
        <w:t>, поскольку к подсудимо</w:t>
      </w:r>
      <w:r w:rsidR="00030067">
        <w:rPr>
          <w:rFonts w:ascii="Times New Roman" w:hAnsi="Times New Roman" w:cs="Times New Roman"/>
          <w:sz w:val="28"/>
          <w:szCs w:val="28"/>
        </w:rPr>
        <w:t>й</w:t>
      </w:r>
      <w:r w:rsidRPr="00B11AC7">
        <w:rPr>
          <w:rFonts w:ascii="Times New Roman" w:hAnsi="Times New Roman" w:cs="Times New Roman"/>
          <w:sz w:val="28"/>
          <w:szCs w:val="28"/>
        </w:rPr>
        <w:t xml:space="preserve"> он</w:t>
      </w:r>
      <w:r w:rsidR="00030067">
        <w:rPr>
          <w:rFonts w:ascii="Times New Roman" w:hAnsi="Times New Roman" w:cs="Times New Roman"/>
          <w:sz w:val="28"/>
          <w:szCs w:val="28"/>
        </w:rPr>
        <w:t>а</w:t>
      </w:r>
      <w:r w:rsidRPr="00B11AC7">
        <w:rPr>
          <w:rFonts w:ascii="Times New Roman" w:hAnsi="Times New Roman" w:cs="Times New Roman"/>
          <w:sz w:val="28"/>
          <w:szCs w:val="28"/>
        </w:rPr>
        <w:t xml:space="preserve"> претензий не име</w:t>
      </w:r>
      <w:r w:rsidR="00797958">
        <w:rPr>
          <w:rFonts w:ascii="Times New Roman" w:hAnsi="Times New Roman" w:cs="Times New Roman"/>
          <w:sz w:val="28"/>
          <w:szCs w:val="28"/>
        </w:rPr>
        <w:t>ет</w:t>
      </w:r>
      <w:r w:rsidR="00CB0F09">
        <w:rPr>
          <w:rFonts w:ascii="Times New Roman" w:hAnsi="Times New Roman" w:cs="Times New Roman"/>
          <w:sz w:val="28"/>
          <w:szCs w:val="28"/>
        </w:rPr>
        <w:t>,</w:t>
      </w:r>
      <w:r w:rsidRPr="00B11AC7">
        <w:rPr>
          <w:rFonts w:ascii="Times New Roman" w:hAnsi="Times New Roman" w:cs="Times New Roman"/>
          <w:sz w:val="28"/>
          <w:szCs w:val="28"/>
        </w:rPr>
        <w:t xml:space="preserve"> </w:t>
      </w:r>
      <w:r w:rsidR="00797958">
        <w:rPr>
          <w:rFonts w:ascii="Times New Roman" w:hAnsi="Times New Roman" w:cs="Times New Roman"/>
          <w:sz w:val="28"/>
          <w:szCs w:val="28"/>
        </w:rPr>
        <w:t xml:space="preserve">ущерб возмещен в полном объеме </w:t>
      </w:r>
      <w:r w:rsidRPr="00B11AC7">
        <w:rPr>
          <w:rFonts w:ascii="Times New Roman" w:hAnsi="Times New Roman" w:cs="Times New Roman"/>
          <w:sz w:val="28"/>
          <w:szCs w:val="28"/>
        </w:rPr>
        <w:t>и между ним</w:t>
      </w:r>
      <w:r w:rsidR="00797958">
        <w:rPr>
          <w:rFonts w:ascii="Times New Roman" w:hAnsi="Times New Roman" w:cs="Times New Roman"/>
          <w:sz w:val="28"/>
          <w:szCs w:val="28"/>
        </w:rPr>
        <w:t>и</w:t>
      </w:r>
      <w:r w:rsidRPr="00B11AC7">
        <w:rPr>
          <w:rFonts w:ascii="Times New Roman" w:hAnsi="Times New Roman" w:cs="Times New Roman"/>
          <w:sz w:val="28"/>
          <w:szCs w:val="28"/>
        </w:rPr>
        <w:t xml:space="preserve"> состоялось фактическое</w:t>
      </w:r>
      <w:r w:rsidRPr="00B11A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1AC7">
        <w:rPr>
          <w:rFonts w:ascii="Times New Roman" w:hAnsi="Times New Roman" w:cs="Times New Roman"/>
          <w:sz w:val="28"/>
          <w:szCs w:val="28"/>
        </w:rPr>
        <w:t>примирение.</w:t>
      </w:r>
    </w:p>
    <w:p w:rsidR="008C3C13" w:rsidRPr="00B11AC7" w:rsidP="008C3C13">
      <w:pPr>
        <w:ind w:firstLine="709"/>
        <w:contextualSpacing/>
        <w:jc w:val="both"/>
        <w:rPr>
          <w:sz w:val="28"/>
          <w:szCs w:val="28"/>
        </w:rPr>
      </w:pPr>
      <w:r w:rsidRPr="00B11AC7">
        <w:rPr>
          <w:sz w:val="28"/>
          <w:szCs w:val="28"/>
        </w:rPr>
        <w:t>Подсудим</w:t>
      </w:r>
      <w:r w:rsidR="00030067">
        <w:rPr>
          <w:sz w:val="28"/>
          <w:szCs w:val="28"/>
        </w:rPr>
        <w:t>ая</w:t>
      </w:r>
      <w:r w:rsidRPr="00B11AC7">
        <w:rPr>
          <w:sz w:val="28"/>
          <w:szCs w:val="28"/>
        </w:rPr>
        <w:t xml:space="preserve"> и защитник </w:t>
      </w:r>
      <w:r w:rsidR="00030067">
        <w:rPr>
          <w:sz w:val="28"/>
          <w:szCs w:val="28"/>
        </w:rPr>
        <w:t>Шушканова</w:t>
      </w:r>
      <w:r w:rsidR="00030067">
        <w:rPr>
          <w:sz w:val="28"/>
          <w:szCs w:val="28"/>
        </w:rPr>
        <w:t xml:space="preserve"> В.А. </w:t>
      </w:r>
      <w:r w:rsidRPr="00B11AC7">
        <w:rPr>
          <w:sz w:val="28"/>
          <w:szCs w:val="28"/>
        </w:rPr>
        <w:t>просил</w:t>
      </w:r>
      <w:r w:rsidR="00DD1DF5">
        <w:rPr>
          <w:sz w:val="28"/>
          <w:szCs w:val="28"/>
        </w:rPr>
        <w:t>и</w:t>
      </w:r>
      <w:r w:rsidRPr="00B11AC7">
        <w:rPr>
          <w:sz w:val="28"/>
          <w:szCs w:val="28"/>
        </w:rPr>
        <w:t xml:space="preserve"> удовлетворить</w:t>
      </w:r>
      <w:r w:rsidR="0088290F">
        <w:rPr>
          <w:sz w:val="28"/>
          <w:szCs w:val="28"/>
        </w:rPr>
        <w:t xml:space="preserve"> </w:t>
      </w:r>
      <w:r w:rsidRPr="00B11AC7">
        <w:rPr>
          <w:sz w:val="28"/>
          <w:szCs w:val="28"/>
        </w:rPr>
        <w:t>ходатайство</w:t>
      </w:r>
      <w:r w:rsidR="00EC3AC5">
        <w:rPr>
          <w:sz w:val="28"/>
          <w:szCs w:val="28"/>
        </w:rPr>
        <w:t xml:space="preserve"> о прекращении уголовного дела</w:t>
      </w:r>
      <w:r w:rsidRPr="00B11AC7">
        <w:rPr>
          <w:sz w:val="28"/>
          <w:szCs w:val="28"/>
        </w:rPr>
        <w:t xml:space="preserve">, обращая внимание мирового судьи на то, что совершенное </w:t>
      </w:r>
      <w:r w:rsidR="00030067">
        <w:rPr>
          <w:sz w:val="28"/>
          <w:szCs w:val="28"/>
        </w:rPr>
        <w:t>ею</w:t>
      </w:r>
      <w:r w:rsidRPr="00B11AC7">
        <w:rPr>
          <w:sz w:val="28"/>
          <w:szCs w:val="28"/>
        </w:rPr>
        <w:t xml:space="preserve"> преступление относится к категории преступлений небольшой тяжести, подсудим</w:t>
      </w:r>
      <w:r w:rsidR="00030067">
        <w:rPr>
          <w:sz w:val="28"/>
          <w:szCs w:val="28"/>
        </w:rPr>
        <w:t>ая</w:t>
      </w:r>
      <w:r w:rsidRPr="00B11AC7">
        <w:rPr>
          <w:sz w:val="28"/>
          <w:szCs w:val="28"/>
        </w:rPr>
        <w:t xml:space="preserve"> не судим</w:t>
      </w:r>
      <w:r w:rsidR="00030067">
        <w:rPr>
          <w:sz w:val="28"/>
          <w:szCs w:val="28"/>
        </w:rPr>
        <w:t>а</w:t>
      </w:r>
      <w:r w:rsidRPr="00B11AC7">
        <w:rPr>
          <w:sz w:val="28"/>
          <w:szCs w:val="28"/>
        </w:rPr>
        <w:t>, потерпев</w:t>
      </w:r>
      <w:r w:rsidR="00797958">
        <w:rPr>
          <w:sz w:val="28"/>
          <w:szCs w:val="28"/>
        </w:rPr>
        <w:t>шей стороне принесены извинения, ущерб возмещен в полном объеме.</w:t>
      </w:r>
    </w:p>
    <w:p w:rsidR="008C3C13" w:rsidRPr="00B11AC7" w:rsidP="008C3C13">
      <w:pPr>
        <w:ind w:firstLine="709"/>
        <w:contextualSpacing/>
        <w:jc w:val="both"/>
        <w:rPr>
          <w:sz w:val="28"/>
          <w:szCs w:val="28"/>
        </w:rPr>
      </w:pPr>
      <w:r w:rsidRPr="00B11AC7">
        <w:rPr>
          <w:sz w:val="28"/>
          <w:szCs w:val="28"/>
        </w:rPr>
        <w:t>Государственный обвинитель не возражал</w:t>
      </w:r>
      <w:r w:rsidR="00DD1DF5">
        <w:rPr>
          <w:sz w:val="28"/>
          <w:szCs w:val="28"/>
        </w:rPr>
        <w:t>а</w:t>
      </w:r>
      <w:r w:rsidRPr="00B11AC7">
        <w:rPr>
          <w:sz w:val="28"/>
          <w:szCs w:val="28"/>
        </w:rPr>
        <w:t>, против прекращения уголовного дела в отношении подсудимо</w:t>
      </w:r>
      <w:r w:rsidR="00DD1DF5">
        <w:rPr>
          <w:sz w:val="28"/>
          <w:szCs w:val="28"/>
        </w:rPr>
        <w:t>й</w:t>
      </w:r>
      <w:r w:rsidRPr="00B11AC7">
        <w:rPr>
          <w:sz w:val="28"/>
          <w:szCs w:val="28"/>
        </w:rPr>
        <w:t xml:space="preserve"> и не усмотрел юридических препятствий для освобождения е</w:t>
      </w:r>
      <w:r w:rsidR="00DD1DF5">
        <w:rPr>
          <w:sz w:val="28"/>
          <w:szCs w:val="28"/>
        </w:rPr>
        <w:t>е</w:t>
      </w:r>
      <w:r w:rsidRPr="00B11AC7">
        <w:rPr>
          <w:sz w:val="28"/>
          <w:szCs w:val="28"/>
        </w:rPr>
        <w:t xml:space="preserve">  от уголовной ответственности.</w:t>
      </w:r>
    </w:p>
    <w:p w:rsidR="008C3C13" w:rsidRPr="00B11AC7" w:rsidP="008C3C13">
      <w:pPr>
        <w:ind w:firstLine="709"/>
        <w:contextualSpacing/>
        <w:jc w:val="both"/>
        <w:rPr>
          <w:sz w:val="28"/>
          <w:szCs w:val="28"/>
        </w:rPr>
      </w:pPr>
      <w:r w:rsidRPr="00B11AC7">
        <w:rPr>
          <w:sz w:val="28"/>
          <w:szCs w:val="28"/>
        </w:rPr>
        <w:t>Выслушав мнение сторон, мировой судья приходит к следующим выводам.</w:t>
      </w:r>
    </w:p>
    <w:p w:rsidR="008C3C13" w:rsidRPr="00B11AC7" w:rsidP="008C3C13">
      <w:pPr>
        <w:ind w:firstLine="709"/>
        <w:contextualSpacing/>
        <w:jc w:val="both"/>
        <w:rPr>
          <w:sz w:val="28"/>
          <w:szCs w:val="28"/>
        </w:rPr>
      </w:pPr>
      <w:r w:rsidRPr="00B11AC7">
        <w:rPr>
          <w:sz w:val="28"/>
          <w:szCs w:val="28"/>
        </w:rPr>
        <w:t>Мировой судья полагает, что на данные правоотношения распространяются требования ст. 76 УК Российской Федерации и ст. 25 УПК Российской Федерации.</w:t>
      </w:r>
    </w:p>
    <w:p w:rsidR="008C3C13" w:rsidP="008C3C13">
      <w:pPr>
        <w:ind w:firstLine="709"/>
        <w:contextualSpacing/>
        <w:jc w:val="both"/>
        <w:rPr>
          <w:sz w:val="28"/>
          <w:szCs w:val="28"/>
        </w:rPr>
      </w:pPr>
      <w:r w:rsidRPr="00B11AC7">
        <w:rPr>
          <w:sz w:val="28"/>
          <w:szCs w:val="28"/>
        </w:rPr>
        <w:t>Положения ст. 76 УК Российской Федерации и ст. 25 УПК Российской Федерации позволяют суду прекратить уголовное дело по заявлению потерпевшего в случае, если лицо обвиняется в совершении преступления небольшой или средней тяжести впервые, примирилось с потерпевшим и загладило причиненный ему вред.</w:t>
      </w:r>
    </w:p>
    <w:p w:rsidR="00030067" w:rsidRPr="00B11AC7" w:rsidP="000300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 xml:space="preserve">. «в» п.2 Постановления Пленума Верховного Суда Российской Федерации от 27 июня 2013 года № 19 «О применении судами законодательства, регламентирующего основания и порядок освобождения от уголовной ответственности» в статьях 75, 76, 76.1 и 76.2 УК Российской </w:t>
      </w:r>
      <w:r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впервые совершившим преступление следует считать, в частности, лицо: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судимости). </w:t>
      </w:r>
    </w:p>
    <w:p w:rsidR="008C3C13" w:rsidRPr="00B11AC7" w:rsidP="008C3C13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B11AC7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</w:t>
      </w:r>
      <w:r w:rsidR="00030067">
        <w:rPr>
          <w:rFonts w:ascii="Times New Roman" w:hAnsi="Times New Roman" w:cs="Times New Roman"/>
          <w:sz w:val="28"/>
          <w:szCs w:val="28"/>
        </w:rPr>
        <w:t xml:space="preserve">Киселёва С.А. в силу ст. 86 УК РФ </w:t>
      </w:r>
      <w:r w:rsidRPr="00B11AC7">
        <w:rPr>
          <w:rFonts w:ascii="Times New Roman" w:hAnsi="Times New Roman" w:cs="Times New Roman"/>
          <w:sz w:val="28"/>
          <w:szCs w:val="28"/>
        </w:rPr>
        <w:t xml:space="preserve"> </w:t>
      </w:r>
      <w:r w:rsidR="00B7323F">
        <w:rPr>
          <w:rFonts w:ascii="Times New Roman" w:hAnsi="Times New Roman" w:cs="Times New Roman"/>
          <w:sz w:val="28"/>
          <w:szCs w:val="28"/>
        </w:rPr>
        <w:t>не судим</w:t>
      </w:r>
      <w:r w:rsidR="00030067">
        <w:rPr>
          <w:rFonts w:ascii="Times New Roman" w:hAnsi="Times New Roman" w:cs="Times New Roman"/>
          <w:sz w:val="28"/>
          <w:szCs w:val="28"/>
        </w:rPr>
        <w:t>а</w:t>
      </w:r>
      <w:r w:rsidR="00360D9B">
        <w:rPr>
          <w:rFonts w:ascii="Times New Roman" w:hAnsi="Times New Roman" w:cs="Times New Roman"/>
          <w:sz w:val="28"/>
          <w:szCs w:val="28"/>
        </w:rPr>
        <w:t xml:space="preserve"> </w:t>
      </w:r>
      <w:r w:rsidR="00B7323F">
        <w:rPr>
          <w:rFonts w:ascii="Times New Roman" w:hAnsi="Times New Roman" w:cs="Times New Roman"/>
          <w:sz w:val="28"/>
          <w:szCs w:val="28"/>
        </w:rPr>
        <w:t>(л.д.</w:t>
      </w:r>
      <w:r w:rsidR="00030067">
        <w:rPr>
          <w:rFonts w:ascii="Times New Roman" w:hAnsi="Times New Roman" w:cs="Times New Roman"/>
          <w:sz w:val="28"/>
          <w:szCs w:val="28"/>
        </w:rPr>
        <w:t>66-67</w:t>
      </w:r>
      <w:r w:rsidRPr="00B11AC7">
        <w:rPr>
          <w:rFonts w:ascii="Times New Roman" w:hAnsi="Times New Roman" w:cs="Times New Roman"/>
          <w:sz w:val="28"/>
          <w:szCs w:val="28"/>
        </w:rPr>
        <w:t xml:space="preserve">); на учете у врача-психиатра и врача-нарколога  </w:t>
      </w:r>
      <w:r>
        <w:rPr>
          <w:rFonts w:ascii="Times New Roman" w:hAnsi="Times New Roman" w:cs="Times New Roman"/>
          <w:sz w:val="28"/>
          <w:szCs w:val="28"/>
        </w:rPr>
        <w:t>не состоит (л.д.</w:t>
      </w:r>
      <w:r w:rsidR="00030067">
        <w:rPr>
          <w:rFonts w:ascii="Times New Roman" w:hAnsi="Times New Roman" w:cs="Times New Roman"/>
          <w:sz w:val="28"/>
          <w:szCs w:val="28"/>
        </w:rPr>
        <w:t>65)</w:t>
      </w:r>
      <w:r w:rsidRPr="00B11AC7">
        <w:rPr>
          <w:rFonts w:ascii="Times New Roman" w:hAnsi="Times New Roman" w:cs="Times New Roman"/>
          <w:sz w:val="28"/>
          <w:szCs w:val="28"/>
        </w:rPr>
        <w:t xml:space="preserve">, по месту регистрации характеризуется </w:t>
      </w:r>
      <w:r>
        <w:rPr>
          <w:rFonts w:ascii="Times New Roman" w:hAnsi="Times New Roman" w:cs="Times New Roman"/>
          <w:sz w:val="28"/>
          <w:szCs w:val="28"/>
        </w:rPr>
        <w:t>посредственно</w:t>
      </w:r>
      <w:r w:rsidRPr="00B11AC7">
        <w:rPr>
          <w:rFonts w:ascii="Times New Roman" w:hAnsi="Times New Roman" w:cs="Times New Roman"/>
          <w:sz w:val="28"/>
          <w:szCs w:val="28"/>
        </w:rPr>
        <w:t xml:space="preserve"> (л.д.</w:t>
      </w:r>
      <w:r w:rsidR="00030067">
        <w:rPr>
          <w:rFonts w:ascii="Times New Roman" w:hAnsi="Times New Roman" w:cs="Times New Roman"/>
          <w:sz w:val="28"/>
          <w:szCs w:val="28"/>
        </w:rPr>
        <w:t>63</w:t>
      </w:r>
      <w:r w:rsidRPr="00B11AC7">
        <w:rPr>
          <w:rFonts w:ascii="Times New Roman" w:hAnsi="Times New Roman" w:cs="Times New Roman"/>
          <w:sz w:val="28"/>
          <w:szCs w:val="28"/>
        </w:rPr>
        <w:t>); обвиняется в совершении преступления небольшой тяжести, потерпевшая сторона ходатайствует о прекращении дела в связи с примирением, поскольку вред</w:t>
      </w:r>
      <w:r w:rsidR="005F1821">
        <w:rPr>
          <w:rFonts w:ascii="Times New Roman" w:hAnsi="Times New Roman" w:cs="Times New Roman"/>
          <w:sz w:val="28"/>
          <w:szCs w:val="28"/>
        </w:rPr>
        <w:t>,</w:t>
      </w:r>
      <w:r w:rsidRPr="00B11AC7">
        <w:rPr>
          <w:rFonts w:ascii="Times New Roman" w:hAnsi="Times New Roman" w:cs="Times New Roman"/>
          <w:sz w:val="28"/>
          <w:szCs w:val="28"/>
        </w:rPr>
        <w:t xml:space="preserve"> причиненный преступными действиями подсудимо</w:t>
      </w:r>
      <w:r w:rsidR="00030067">
        <w:rPr>
          <w:rFonts w:ascii="Times New Roman" w:hAnsi="Times New Roman" w:cs="Times New Roman"/>
          <w:sz w:val="28"/>
          <w:szCs w:val="28"/>
        </w:rPr>
        <w:t>й</w:t>
      </w:r>
      <w:r w:rsidR="005F1821">
        <w:rPr>
          <w:rFonts w:ascii="Times New Roman" w:hAnsi="Times New Roman" w:cs="Times New Roman"/>
          <w:sz w:val="28"/>
          <w:szCs w:val="28"/>
        </w:rPr>
        <w:t>,</w:t>
      </w:r>
      <w:r w:rsidRPr="00B11AC7">
        <w:rPr>
          <w:rFonts w:ascii="Times New Roman" w:hAnsi="Times New Roman" w:cs="Times New Roman"/>
          <w:sz w:val="28"/>
          <w:szCs w:val="28"/>
        </w:rPr>
        <w:t xml:space="preserve"> </w:t>
      </w:r>
      <w:r w:rsidR="00360D9B">
        <w:rPr>
          <w:rFonts w:ascii="Times New Roman" w:hAnsi="Times New Roman" w:cs="Times New Roman"/>
          <w:sz w:val="28"/>
          <w:szCs w:val="28"/>
        </w:rPr>
        <w:t>заглажен</w:t>
      </w:r>
      <w:r w:rsidR="00797958">
        <w:rPr>
          <w:rFonts w:ascii="Times New Roman" w:hAnsi="Times New Roman" w:cs="Times New Roman"/>
          <w:sz w:val="28"/>
          <w:szCs w:val="28"/>
        </w:rPr>
        <w:t xml:space="preserve">, ущерб возмещен в полном объеме, принесены извинения. </w:t>
      </w:r>
      <w:r w:rsidRPr="00B11AC7">
        <w:rPr>
          <w:rFonts w:ascii="Times New Roman" w:hAnsi="Times New Roman" w:cs="Times New Roman"/>
          <w:sz w:val="28"/>
          <w:szCs w:val="28"/>
        </w:rPr>
        <w:t>Кроме того, мировым судьей установлено, что подсудим</w:t>
      </w:r>
      <w:r w:rsidR="00030067">
        <w:rPr>
          <w:rFonts w:ascii="Times New Roman" w:hAnsi="Times New Roman" w:cs="Times New Roman"/>
          <w:sz w:val="28"/>
          <w:szCs w:val="28"/>
        </w:rPr>
        <w:t>ая</w:t>
      </w:r>
      <w:r w:rsidRPr="00B11AC7">
        <w:rPr>
          <w:rFonts w:ascii="Times New Roman" w:hAnsi="Times New Roman" w:cs="Times New Roman"/>
          <w:sz w:val="28"/>
          <w:szCs w:val="28"/>
        </w:rPr>
        <w:t xml:space="preserve"> полностью признает свою вину в предъявленном обвинении, обстоятельства совершения </w:t>
      </w:r>
      <w:r w:rsidRPr="00B11AC7">
        <w:rPr>
          <w:rFonts w:ascii="Times New Roman" w:hAnsi="Times New Roman" w:cs="Times New Roman"/>
          <w:sz w:val="28"/>
          <w:szCs w:val="28"/>
        </w:rPr>
        <w:t>преступления не оспаривает, в содеянном раскаивается, осознает, что уголовное дело будет прекращено по не реабилитирующим основаниям.</w:t>
      </w:r>
    </w:p>
    <w:p w:rsidR="008C3C13" w:rsidRPr="00B11AC7" w:rsidP="008C3C13">
      <w:pPr>
        <w:ind w:firstLine="709"/>
        <w:contextualSpacing/>
        <w:jc w:val="both"/>
        <w:rPr>
          <w:sz w:val="28"/>
          <w:szCs w:val="28"/>
        </w:rPr>
      </w:pPr>
      <w:r w:rsidRPr="00B11AC7">
        <w:rPr>
          <w:sz w:val="28"/>
          <w:szCs w:val="28"/>
        </w:rPr>
        <w:t>В судебном заседании достоверно установлено, что между потерпевшей стороной и подсудим</w:t>
      </w:r>
      <w:r w:rsidR="00030067">
        <w:rPr>
          <w:sz w:val="28"/>
          <w:szCs w:val="28"/>
        </w:rPr>
        <w:t>ой</w:t>
      </w:r>
      <w:r w:rsidRPr="00B11AC7">
        <w:rPr>
          <w:sz w:val="28"/>
          <w:szCs w:val="28"/>
        </w:rPr>
        <w:t xml:space="preserve"> состоялось фактическое примирение, и прекращение уголовного дела является их добровольным волеизъявлением. Потерпевшей стороне и подсудимо</w:t>
      </w:r>
      <w:r w:rsidR="00030067">
        <w:rPr>
          <w:sz w:val="28"/>
          <w:szCs w:val="28"/>
        </w:rPr>
        <w:t>й</w:t>
      </w:r>
      <w:r w:rsidRPr="00B11AC7">
        <w:rPr>
          <w:sz w:val="28"/>
          <w:szCs w:val="28"/>
        </w:rPr>
        <w:t xml:space="preserve"> были разъяснены порядок и последствия прекращения уголовного дела по основаниям, предусмотренным ст. 76 УК Российской Федерации и ст. 25 УПК Российской Федерации. Потерпевшая сторона и подсудим</w:t>
      </w:r>
      <w:r w:rsidR="00030067">
        <w:rPr>
          <w:sz w:val="28"/>
          <w:szCs w:val="28"/>
        </w:rPr>
        <w:t>ая</w:t>
      </w:r>
      <w:r w:rsidRPr="00B11AC7">
        <w:rPr>
          <w:sz w:val="28"/>
          <w:szCs w:val="28"/>
        </w:rPr>
        <w:t xml:space="preserve"> не высказали своих возражений против примирения, и у мирового судьи нет оснований ставить под сомнение их добровольное волеизъявление.</w:t>
      </w:r>
    </w:p>
    <w:p w:rsidR="008C3C13" w:rsidRPr="00B11AC7" w:rsidP="008C3C13">
      <w:pPr>
        <w:ind w:right="-6" w:firstLine="720"/>
        <w:contextualSpacing/>
        <w:jc w:val="both"/>
        <w:rPr>
          <w:sz w:val="28"/>
          <w:szCs w:val="28"/>
        </w:rPr>
      </w:pPr>
      <w:r w:rsidRPr="00B11AC7">
        <w:rPr>
          <w:sz w:val="28"/>
          <w:szCs w:val="28"/>
        </w:rPr>
        <w:t>Основанием для освобождения лица, совершившего преступление, от уголовной ответственности в силу ст. 76 УК Российской Федерации является совокупность всех четырех рассмотренных выше условий (совершение преступления впервые; преступление небольшой тяжести; фактическое примирение подсудимого с потерпевшей стороной; заглаживание причиненного потерпевшей стороне вреда). Кроме того, уголовным законом и уголовно-процессуальным законодательством Российской Федерации не предусмотрены исключения по порядку применения ст. 76 УК Российской Федерации и ст. 25 УПК Российской Федерации, в том числе и в случае совершения преступления, предусмотренного ч.</w:t>
      </w:r>
      <w:r>
        <w:rPr>
          <w:sz w:val="28"/>
          <w:szCs w:val="28"/>
        </w:rPr>
        <w:t xml:space="preserve"> </w:t>
      </w:r>
      <w:r w:rsidRPr="00B11AC7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B11AC7">
        <w:rPr>
          <w:sz w:val="28"/>
          <w:szCs w:val="28"/>
        </w:rPr>
        <w:t>1</w:t>
      </w:r>
      <w:r w:rsidR="0025671D">
        <w:rPr>
          <w:sz w:val="28"/>
          <w:szCs w:val="28"/>
        </w:rPr>
        <w:t>58</w:t>
      </w:r>
      <w:r w:rsidRPr="00B11AC7">
        <w:rPr>
          <w:sz w:val="28"/>
          <w:szCs w:val="28"/>
        </w:rPr>
        <w:t xml:space="preserve"> УК Российской Федерации. </w:t>
      </w:r>
    </w:p>
    <w:p w:rsidR="008C3C13" w:rsidRPr="00B11AC7" w:rsidP="008C3C13">
      <w:pPr>
        <w:ind w:right="-6" w:firstLine="720"/>
        <w:contextualSpacing/>
        <w:jc w:val="both"/>
        <w:rPr>
          <w:sz w:val="28"/>
          <w:szCs w:val="28"/>
        </w:rPr>
      </w:pPr>
      <w:r w:rsidRPr="00B11AC7">
        <w:rPr>
          <w:sz w:val="28"/>
          <w:szCs w:val="28"/>
        </w:rPr>
        <w:t>Прекращение уголовного дела в связи с примирением, является добровольным волеизъявлением сторон (потерпевшего и подсудимого (обвиняемого) при отсутствии препятствий применения ст. 76 УК Российской Федерации и ст. 25 УПК Российской Федерации.</w:t>
      </w:r>
      <w:r w:rsidRPr="00B11AC7">
        <w:rPr>
          <w:sz w:val="28"/>
          <w:szCs w:val="28"/>
        </w:rPr>
        <w:t xml:space="preserve"> В судебном заседании не установлено законных оснований, препятствующих процедуре примирения.</w:t>
      </w:r>
    </w:p>
    <w:p w:rsidR="008C3C13" w:rsidRPr="00B11AC7" w:rsidP="008C3C13">
      <w:pPr>
        <w:ind w:right="-6" w:firstLine="720"/>
        <w:contextualSpacing/>
        <w:jc w:val="both"/>
        <w:rPr>
          <w:sz w:val="28"/>
          <w:szCs w:val="28"/>
        </w:rPr>
      </w:pPr>
      <w:r w:rsidRPr="00B11AC7">
        <w:rPr>
          <w:sz w:val="28"/>
          <w:szCs w:val="28"/>
        </w:rPr>
        <w:t>Мировой судья считает, что исходя из личности подсудимо</w:t>
      </w:r>
      <w:r w:rsidR="00030067">
        <w:rPr>
          <w:sz w:val="28"/>
          <w:szCs w:val="28"/>
        </w:rPr>
        <w:t>й</w:t>
      </w:r>
      <w:r w:rsidRPr="00B11AC7">
        <w:rPr>
          <w:sz w:val="28"/>
          <w:szCs w:val="28"/>
        </w:rPr>
        <w:t>, всех характеризующих их данных, поведения подсудимо</w:t>
      </w:r>
      <w:r w:rsidR="00030067">
        <w:rPr>
          <w:sz w:val="28"/>
          <w:szCs w:val="28"/>
        </w:rPr>
        <w:t>й</w:t>
      </w:r>
      <w:r w:rsidRPr="00B11AC7">
        <w:rPr>
          <w:sz w:val="28"/>
          <w:szCs w:val="28"/>
        </w:rPr>
        <w:t xml:space="preserve"> после совершения преступления, свидетельствует о том, что исправление подсудимо</w:t>
      </w:r>
      <w:r w:rsidR="00030067">
        <w:rPr>
          <w:sz w:val="28"/>
          <w:szCs w:val="28"/>
        </w:rPr>
        <w:t>й</w:t>
      </w:r>
      <w:r w:rsidRPr="00B11AC7">
        <w:rPr>
          <w:sz w:val="28"/>
          <w:szCs w:val="28"/>
        </w:rPr>
        <w:t xml:space="preserve"> возможно без применения к не</w:t>
      </w:r>
      <w:r w:rsidR="00030067">
        <w:rPr>
          <w:sz w:val="28"/>
          <w:szCs w:val="28"/>
        </w:rPr>
        <w:t>й</w:t>
      </w:r>
      <w:r w:rsidRPr="00B11AC7">
        <w:rPr>
          <w:sz w:val="28"/>
          <w:szCs w:val="28"/>
        </w:rPr>
        <w:t xml:space="preserve"> уголовного наказания, которое впоследствии может негативно отразиться на личности подсудимо</w:t>
      </w:r>
      <w:r w:rsidR="00030067">
        <w:rPr>
          <w:sz w:val="28"/>
          <w:szCs w:val="28"/>
        </w:rPr>
        <w:t>й</w:t>
      </w:r>
      <w:r w:rsidRPr="00B11AC7">
        <w:rPr>
          <w:sz w:val="28"/>
          <w:szCs w:val="28"/>
        </w:rPr>
        <w:t>.</w:t>
      </w:r>
    </w:p>
    <w:p w:rsidR="008C3C13" w:rsidRPr="00B11AC7" w:rsidP="008C3C13">
      <w:pPr>
        <w:pStyle w:val="BodyText"/>
        <w:ind w:firstLine="720"/>
        <w:contextualSpacing/>
        <w:rPr>
          <w:sz w:val="28"/>
          <w:szCs w:val="28"/>
        </w:rPr>
      </w:pPr>
      <w:r w:rsidRPr="00B11AC7">
        <w:rPr>
          <w:sz w:val="28"/>
          <w:szCs w:val="28"/>
        </w:rPr>
        <w:t xml:space="preserve">Мера процессуального принуждения в виде обязательства о явке в отношении </w:t>
      </w:r>
      <w:r w:rsidR="00030067">
        <w:rPr>
          <w:sz w:val="28"/>
          <w:szCs w:val="28"/>
        </w:rPr>
        <w:t>Киселёвой С.А.</w:t>
      </w:r>
      <w:r w:rsidRPr="00B11AC7">
        <w:rPr>
          <w:sz w:val="28"/>
          <w:szCs w:val="28"/>
        </w:rPr>
        <w:t xml:space="preserve"> подлежит отмене по вступлению постановления в законную силу. </w:t>
      </w:r>
    </w:p>
    <w:p w:rsidR="008C3C13" w:rsidRPr="00B11AC7" w:rsidP="008C3C13">
      <w:pPr>
        <w:ind w:firstLine="562"/>
        <w:contextualSpacing/>
        <w:jc w:val="both"/>
        <w:rPr>
          <w:sz w:val="28"/>
          <w:szCs w:val="28"/>
        </w:rPr>
      </w:pPr>
      <w:r w:rsidRPr="00B11AC7">
        <w:rPr>
          <w:sz w:val="28"/>
          <w:szCs w:val="28"/>
        </w:rPr>
        <w:t>Гражданский иск по делу не заявлен.</w:t>
      </w:r>
    </w:p>
    <w:p w:rsidR="00360D9B" w:rsidP="008C3C13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Вещественными доказательствами надлежит распорядиться в соответствии с ч. 3 ст. 81 УПК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67C5" w:rsidRPr="00B11AC7" w:rsidP="0025671D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169A">
        <w:rPr>
          <w:rFonts w:ascii="Times New Roman" w:hAnsi="Times New Roman" w:cs="Times New Roman"/>
          <w:sz w:val="28"/>
          <w:szCs w:val="28"/>
        </w:rPr>
        <w:t xml:space="preserve"> </w:t>
      </w:r>
      <w:r w:rsidR="00030067">
        <w:rPr>
          <w:rFonts w:ascii="Times New Roman" w:hAnsi="Times New Roman" w:cs="Times New Roman"/>
          <w:color w:val="000000"/>
          <w:sz w:val="28"/>
          <w:szCs w:val="28"/>
        </w:rPr>
        <w:t xml:space="preserve">лазерный оптический диск белого цвета, </w:t>
      </w:r>
      <w:r w:rsidR="00AD2F2E">
        <w:rPr>
          <w:rFonts w:ascii="Times New Roman" w:hAnsi="Times New Roman" w:cs="Times New Roman"/>
          <w:sz w:val="28"/>
          <w:szCs w:val="28"/>
        </w:rPr>
        <w:t>котор</w:t>
      </w:r>
      <w:r w:rsidR="00030067">
        <w:rPr>
          <w:rFonts w:ascii="Times New Roman" w:hAnsi="Times New Roman" w:cs="Times New Roman"/>
          <w:sz w:val="28"/>
          <w:szCs w:val="28"/>
        </w:rPr>
        <w:t>ый</w:t>
      </w:r>
      <w:r w:rsidR="00DD1DF5">
        <w:rPr>
          <w:rFonts w:ascii="Times New Roman" w:hAnsi="Times New Roman" w:cs="Times New Roman"/>
          <w:sz w:val="28"/>
          <w:szCs w:val="28"/>
        </w:rPr>
        <w:t xml:space="preserve"> хранит</w:t>
      </w:r>
      <w:r w:rsidR="00030067">
        <w:rPr>
          <w:rFonts w:ascii="Times New Roman" w:hAnsi="Times New Roman" w:cs="Times New Roman"/>
          <w:sz w:val="28"/>
          <w:szCs w:val="28"/>
        </w:rPr>
        <w:t>ся при материалах уголовного дела</w:t>
      </w:r>
      <w:r w:rsidR="002567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25671D">
        <w:rPr>
          <w:rFonts w:ascii="Times New Roman" w:hAnsi="Times New Roman" w:cs="Times New Roman"/>
          <w:sz w:val="28"/>
          <w:szCs w:val="28"/>
        </w:rPr>
        <w:t>оставить</w:t>
      </w:r>
      <w:r w:rsidR="00093E1F">
        <w:rPr>
          <w:rFonts w:ascii="Times New Roman" w:hAnsi="Times New Roman" w:cs="Times New Roman"/>
          <w:sz w:val="28"/>
          <w:szCs w:val="28"/>
        </w:rPr>
        <w:t xml:space="preserve"> </w:t>
      </w:r>
      <w:r w:rsidR="00030067">
        <w:rPr>
          <w:rFonts w:ascii="Times New Roman" w:hAnsi="Times New Roman" w:cs="Times New Roman"/>
          <w:sz w:val="28"/>
          <w:szCs w:val="28"/>
        </w:rPr>
        <w:t xml:space="preserve">при материалах уголовного дела </w:t>
      </w:r>
      <w:r w:rsidR="0025671D">
        <w:rPr>
          <w:rFonts w:ascii="Times New Roman" w:hAnsi="Times New Roman" w:cs="Times New Roman"/>
          <w:sz w:val="28"/>
          <w:szCs w:val="28"/>
        </w:rPr>
        <w:t>(л.д.</w:t>
      </w:r>
      <w:r w:rsidR="00030067">
        <w:rPr>
          <w:rFonts w:ascii="Times New Roman" w:hAnsi="Times New Roman" w:cs="Times New Roman"/>
          <w:sz w:val="28"/>
          <w:szCs w:val="28"/>
        </w:rPr>
        <w:t>27</w:t>
      </w:r>
      <w:r w:rsidR="0025671D">
        <w:rPr>
          <w:rFonts w:ascii="Times New Roman" w:hAnsi="Times New Roman" w:cs="Times New Roman"/>
          <w:sz w:val="28"/>
          <w:szCs w:val="28"/>
        </w:rPr>
        <w:t>-</w:t>
      </w:r>
      <w:r w:rsidR="00030067">
        <w:rPr>
          <w:rFonts w:ascii="Times New Roman" w:hAnsi="Times New Roman" w:cs="Times New Roman"/>
          <w:sz w:val="28"/>
          <w:szCs w:val="28"/>
        </w:rPr>
        <w:t>28</w:t>
      </w:r>
      <w:r w:rsidR="0025671D">
        <w:rPr>
          <w:rFonts w:ascii="Times New Roman" w:hAnsi="Times New Roman" w:cs="Times New Roman"/>
          <w:sz w:val="28"/>
          <w:szCs w:val="28"/>
        </w:rPr>
        <w:t>).</w:t>
      </w:r>
    </w:p>
    <w:p w:rsidR="008C3C13" w:rsidRPr="00B11AC7" w:rsidP="008C3C13">
      <w:pPr>
        <w:shd w:val="clear" w:color="auto" w:fill="FFFFFF"/>
        <w:tabs>
          <w:tab w:val="left" w:pos="238"/>
        </w:tabs>
        <w:ind w:left="50" w:right="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11AC7">
        <w:rPr>
          <w:sz w:val="28"/>
          <w:szCs w:val="28"/>
        </w:rPr>
        <w:t xml:space="preserve">На основании изложенного, руководствуясь </w:t>
      </w:r>
      <w:r w:rsidRPr="00B11AC7">
        <w:rPr>
          <w:sz w:val="28"/>
          <w:szCs w:val="28"/>
        </w:rPr>
        <w:t>ст.ст</w:t>
      </w:r>
      <w:r w:rsidRPr="00B11AC7">
        <w:rPr>
          <w:sz w:val="28"/>
          <w:szCs w:val="28"/>
        </w:rPr>
        <w:t>. 25, 254 УПК Российской Федерации, ст. 76 УК Российской Федерации, мировой судья, -</w:t>
      </w:r>
    </w:p>
    <w:p w:rsidR="008C3C13" w:rsidRPr="00B11AC7" w:rsidP="008C3C13">
      <w:pPr>
        <w:ind w:right="-6"/>
        <w:contextualSpacing/>
        <w:jc w:val="center"/>
        <w:rPr>
          <w:sz w:val="28"/>
          <w:szCs w:val="28"/>
        </w:rPr>
      </w:pPr>
      <w:r w:rsidRPr="00B11AC7">
        <w:rPr>
          <w:sz w:val="28"/>
          <w:szCs w:val="28"/>
        </w:rPr>
        <w:t>п</w:t>
      </w:r>
      <w:r w:rsidRPr="00B11AC7">
        <w:rPr>
          <w:sz w:val="28"/>
          <w:szCs w:val="28"/>
        </w:rPr>
        <w:t xml:space="preserve"> о с т а н о в и л:</w:t>
      </w:r>
    </w:p>
    <w:p w:rsidR="008C3C13" w:rsidRPr="00B11AC7" w:rsidP="00333AD1">
      <w:pPr>
        <w:ind w:right="-6" w:firstLine="720"/>
        <w:contextualSpacing/>
        <w:jc w:val="both"/>
        <w:rPr>
          <w:sz w:val="28"/>
          <w:szCs w:val="28"/>
        </w:rPr>
      </w:pPr>
      <w:r w:rsidRPr="00B11AC7">
        <w:rPr>
          <w:sz w:val="28"/>
          <w:szCs w:val="28"/>
        </w:rPr>
        <w:t xml:space="preserve">Прекратить уголовное дело и освободить от уголовной ответственности </w:t>
      </w:r>
      <w:r w:rsidR="00030067">
        <w:rPr>
          <w:sz w:val="28"/>
          <w:szCs w:val="28"/>
        </w:rPr>
        <w:t xml:space="preserve">Киселёву </w:t>
      </w:r>
      <w:r w:rsidR="00D72342">
        <w:rPr>
          <w:sz w:val="28"/>
          <w:szCs w:val="28"/>
        </w:rPr>
        <w:t>С.А.</w:t>
      </w:r>
      <w:r w:rsidR="00030067">
        <w:rPr>
          <w:sz w:val="28"/>
          <w:szCs w:val="28"/>
        </w:rPr>
        <w:t xml:space="preserve">, </w:t>
      </w:r>
      <w:r w:rsidR="00D72342">
        <w:rPr>
          <w:sz w:val="28"/>
          <w:szCs w:val="28"/>
        </w:rPr>
        <w:t>ДД.ММ</w:t>
      </w:r>
      <w:r w:rsidR="00D72342">
        <w:rPr>
          <w:sz w:val="28"/>
          <w:szCs w:val="28"/>
        </w:rPr>
        <w:t>.Г</w:t>
      </w:r>
      <w:r w:rsidR="00D72342">
        <w:rPr>
          <w:sz w:val="28"/>
          <w:szCs w:val="28"/>
        </w:rPr>
        <w:t>ГГГ</w:t>
      </w:r>
      <w:r w:rsidR="00030067">
        <w:rPr>
          <w:sz w:val="28"/>
          <w:szCs w:val="28"/>
        </w:rPr>
        <w:t xml:space="preserve"> года рождения, уроженку </w:t>
      </w:r>
      <w:r w:rsidR="00D72342">
        <w:rPr>
          <w:sz w:val="28"/>
          <w:szCs w:val="28"/>
        </w:rPr>
        <w:t>«данные изъяты»</w:t>
      </w:r>
      <w:r w:rsidRPr="00B11AC7">
        <w:rPr>
          <w:sz w:val="28"/>
          <w:szCs w:val="28"/>
        </w:rPr>
        <w:t>, обвиняемо</w:t>
      </w:r>
      <w:r w:rsidR="00030067">
        <w:rPr>
          <w:sz w:val="28"/>
          <w:szCs w:val="28"/>
        </w:rPr>
        <w:t>ю</w:t>
      </w:r>
      <w:r w:rsidRPr="00B11AC7">
        <w:rPr>
          <w:sz w:val="28"/>
          <w:szCs w:val="28"/>
        </w:rPr>
        <w:t xml:space="preserve"> в совершении преступления, </w:t>
      </w:r>
      <w:r w:rsidRPr="00B11AC7">
        <w:rPr>
          <w:sz w:val="28"/>
          <w:szCs w:val="28"/>
        </w:rPr>
        <w:t>предусмотренного ч.</w:t>
      </w:r>
      <w:r>
        <w:rPr>
          <w:sz w:val="28"/>
          <w:szCs w:val="28"/>
        </w:rPr>
        <w:t xml:space="preserve"> </w:t>
      </w:r>
      <w:r w:rsidRPr="00B11AC7">
        <w:rPr>
          <w:sz w:val="28"/>
          <w:szCs w:val="28"/>
        </w:rPr>
        <w:t>1 ст. 1</w:t>
      </w:r>
      <w:r w:rsidR="0025671D">
        <w:rPr>
          <w:sz w:val="28"/>
          <w:szCs w:val="28"/>
        </w:rPr>
        <w:t>58</w:t>
      </w:r>
      <w:r w:rsidRPr="00B11AC7">
        <w:rPr>
          <w:sz w:val="28"/>
          <w:szCs w:val="28"/>
        </w:rPr>
        <w:t xml:space="preserve"> УК Российской Федерации, по основаниям, предусмотренным ст. 25 УПК Российской Федерации, ст. 76 УК Российской Федерации – в связи с примирением с потерпевшей стороной, а именно с </w:t>
      </w:r>
      <w:r w:rsidR="004D3432">
        <w:rPr>
          <w:sz w:val="28"/>
          <w:szCs w:val="28"/>
        </w:rPr>
        <w:t>потерпевш</w:t>
      </w:r>
      <w:r w:rsidR="00DD1DF5">
        <w:rPr>
          <w:sz w:val="28"/>
          <w:szCs w:val="28"/>
        </w:rPr>
        <w:t>ей</w:t>
      </w:r>
      <w:r w:rsidR="0025671D">
        <w:rPr>
          <w:sz w:val="28"/>
          <w:szCs w:val="28"/>
        </w:rPr>
        <w:t xml:space="preserve"> </w:t>
      </w:r>
      <w:r w:rsidR="00D72342">
        <w:rPr>
          <w:sz w:val="28"/>
          <w:szCs w:val="28"/>
        </w:rPr>
        <w:t>ФИО</w:t>
      </w:r>
      <w:r w:rsidR="006114C7">
        <w:rPr>
          <w:sz w:val="28"/>
          <w:szCs w:val="28"/>
        </w:rPr>
        <w:t>.</w:t>
      </w:r>
    </w:p>
    <w:p w:rsidR="008C3C13" w:rsidP="008C3C13">
      <w:pPr>
        <w:pStyle w:val="BodyText"/>
        <w:ind w:firstLine="720"/>
        <w:contextualSpacing/>
        <w:rPr>
          <w:sz w:val="28"/>
          <w:szCs w:val="28"/>
        </w:rPr>
      </w:pPr>
      <w:r w:rsidRPr="00B11AC7">
        <w:rPr>
          <w:sz w:val="28"/>
          <w:szCs w:val="28"/>
        </w:rPr>
        <w:t xml:space="preserve">Меру процессуального принуждения в виде обязательства о явке в отношении </w:t>
      </w:r>
      <w:r w:rsidR="006114C7">
        <w:rPr>
          <w:sz w:val="28"/>
          <w:szCs w:val="28"/>
        </w:rPr>
        <w:t>Киселёвой С.А.</w:t>
      </w:r>
      <w:r w:rsidRPr="00B11AC7">
        <w:rPr>
          <w:sz w:val="28"/>
          <w:szCs w:val="28"/>
        </w:rPr>
        <w:t xml:space="preserve"> отменить по вступлению</w:t>
      </w:r>
      <w:r w:rsidR="00FF1AD7">
        <w:rPr>
          <w:sz w:val="28"/>
          <w:szCs w:val="28"/>
        </w:rPr>
        <w:t xml:space="preserve"> постановления в законную силу.</w:t>
      </w:r>
    </w:p>
    <w:p w:rsidR="00FF1AD7" w:rsidRPr="00B11AC7" w:rsidP="0025671D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Вещественны</w:t>
      </w:r>
      <w:r w:rsidR="00421561">
        <w:rPr>
          <w:rFonts w:ascii="Times New Roman" w:hAnsi="Times New Roman" w:cs="Times New Roman"/>
          <w:sz w:val="28"/>
          <w:szCs w:val="28"/>
        </w:rPr>
        <w:t>е</w:t>
      </w:r>
      <w:r w:rsidRPr="00BA5BE4">
        <w:rPr>
          <w:rFonts w:ascii="Times New Roman" w:hAnsi="Times New Roman" w:cs="Times New Roman"/>
          <w:sz w:val="28"/>
          <w:szCs w:val="28"/>
        </w:rPr>
        <w:t xml:space="preserve"> доказательства</w:t>
      </w:r>
      <w:r w:rsidR="00360D9B">
        <w:rPr>
          <w:rFonts w:ascii="Times New Roman" w:hAnsi="Times New Roman" w:cs="Times New Roman"/>
          <w:sz w:val="28"/>
          <w:szCs w:val="28"/>
        </w:rPr>
        <w:t>:</w:t>
      </w:r>
      <w:r w:rsidR="0025671D">
        <w:rPr>
          <w:rFonts w:ascii="Times New Roman" w:hAnsi="Times New Roman" w:cs="Times New Roman"/>
          <w:sz w:val="28"/>
          <w:szCs w:val="28"/>
        </w:rPr>
        <w:t xml:space="preserve"> </w:t>
      </w:r>
      <w:r w:rsidR="006114C7">
        <w:rPr>
          <w:rFonts w:ascii="Times New Roman" w:hAnsi="Times New Roman" w:cs="Times New Roman"/>
          <w:color w:val="000000"/>
          <w:sz w:val="28"/>
          <w:szCs w:val="28"/>
        </w:rPr>
        <w:t xml:space="preserve">лазерный оптический диск белого цвета, </w:t>
      </w:r>
      <w:r w:rsidR="006114C7">
        <w:rPr>
          <w:rFonts w:ascii="Times New Roman" w:hAnsi="Times New Roman" w:cs="Times New Roman"/>
          <w:sz w:val="28"/>
          <w:szCs w:val="28"/>
        </w:rPr>
        <w:t>который хранится при материалах уголовного дела, оставить при материалах уголовного дела (л.д.27-28).</w:t>
      </w:r>
      <w:r w:rsidR="00256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C13" w:rsidRPr="00B11AC7" w:rsidP="008C3C13">
      <w:pPr>
        <w:ind w:firstLine="709"/>
        <w:contextualSpacing/>
        <w:jc w:val="both"/>
        <w:rPr>
          <w:sz w:val="28"/>
          <w:szCs w:val="28"/>
        </w:rPr>
      </w:pPr>
      <w:r w:rsidRPr="00B11AC7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Сакский районный суд Республики Крым </w:t>
      </w:r>
      <w:r w:rsidRPr="00B11AC7">
        <w:rPr>
          <w:sz w:val="28"/>
          <w:szCs w:val="28"/>
        </w:rPr>
        <w:t>через судебный участок №</w:t>
      </w:r>
      <w:r>
        <w:rPr>
          <w:sz w:val="28"/>
          <w:szCs w:val="28"/>
        </w:rPr>
        <w:t xml:space="preserve"> </w:t>
      </w:r>
      <w:r w:rsidRPr="00B11AC7">
        <w:rPr>
          <w:sz w:val="28"/>
          <w:szCs w:val="28"/>
        </w:rPr>
        <w:t>71 Сакского судебного района (Сакский  муниципальный район и городской округ Саки) Республики Крым в течение десяти суток со дня его вынесения.</w:t>
      </w:r>
    </w:p>
    <w:p w:rsidR="008C3C13" w:rsidRPr="00B11AC7" w:rsidP="008C3C13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P="008C3C13">
      <w:pPr>
        <w:pStyle w:val="Heading1"/>
        <w:numPr>
          <w:ilvl w:val="0"/>
          <w:numId w:val="0"/>
        </w:numPr>
        <w:tabs>
          <w:tab w:val="num" w:pos="432"/>
        </w:tabs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B11AC7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B11AC7">
        <w:rPr>
          <w:rFonts w:ascii="Times New Roman" w:hAnsi="Times New Roman" w:cs="Times New Roman"/>
          <w:b w:val="0"/>
          <w:szCs w:val="28"/>
        </w:rPr>
        <w:tab/>
      </w:r>
      <w:r w:rsidRPr="00B11AC7">
        <w:rPr>
          <w:rFonts w:ascii="Times New Roman" w:hAnsi="Times New Roman" w:cs="Times New Roman"/>
          <w:b w:val="0"/>
          <w:szCs w:val="28"/>
        </w:rPr>
        <w:tab/>
      </w:r>
      <w:r w:rsidRPr="00B11AC7">
        <w:rPr>
          <w:rFonts w:ascii="Times New Roman" w:hAnsi="Times New Roman" w:cs="Times New Roman"/>
          <w:b w:val="0"/>
          <w:szCs w:val="28"/>
        </w:rPr>
        <w:tab/>
      </w:r>
      <w:r w:rsidRPr="00B11AC7">
        <w:rPr>
          <w:rFonts w:ascii="Times New Roman" w:hAnsi="Times New Roman" w:cs="Times New Roman"/>
          <w:b w:val="0"/>
          <w:szCs w:val="28"/>
        </w:rPr>
        <w:tab/>
        <w:t xml:space="preserve">                           </w:t>
      </w:r>
      <w:r w:rsidR="004D3432">
        <w:rPr>
          <w:rFonts w:ascii="Times New Roman" w:hAnsi="Times New Roman" w:cs="Times New Roman"/>
          <w:b w:val="0"/>
          <w:szCs w:val="28"/>
        </w:rPr>
        <w:t xml:space="preserve">    </w:t>
      </w:r>
      <w:r w:rsidRPr="00B11AC7">
        <w:rPr>
          <w:rFonts w:ascii="Times New Roman" w:hAnsi="Times New Roman" w:cs="Times New Roman"/>
          <w:b w:val="0"/>
          <w:szCs w:val="28"/>
        </w:rPr>
        <w:t xml:space="preserve"> </w:t>
      </w:r>
      <w:r w:rsidR="004D3432">
        <w:rPr>
          <w:rFonts w:ascii="Times New Roman" w:hAnsi="Times New Roman" w:cs="Times New Roman"/>
          <w:b w:val="0"/>
          <w:szCs w:val="28"/>
        </w:rPr>
        <w:t>И.В. Липовская</w:t>
      </w:r>
    </w:p>
    <w:p w:rsidR="002A56C7" w:rsidRPr="002A56C7" w:rsidP="002A56C7">
      <w:pPr>
        <w:rPr>
          <w:lang w:eastAsia="ar-SA"/>
        </w:rPr>
      </w:pPr>
    </w:p>
    <w:p w:rsidR="00741D21" w:rsidRPr="000003DA" w:rsidP="000003DA">
      <w:pPr>
        <w:tabs>
          <w:tab w:val="num" w:pos="432"/>
        </w:tabs>
        <w:ind w:firstLine="688"/>
        <w:contextualSpacing/>
        <w:rPr>
          <w:sz w:val="28"/>
          <w:szCs w:val="28"/>
          <w:lang w:eastAsia="ar-SA"/>
        </w:rPr>
      </w:pPr>
    </w:p>
    <w:sectPr w:rsidSect="00333AD1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6" w:h="16838" w:code="9"/>
      <w:pgMar w:top="142" w:right="851" w:bottom="426" w:left="1701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951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E6951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951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951">
    <w:pPr>
      <w:pStyle w:val="Footer"/>
      <w:jc w:val="center"/>
    </w:pPr>
  </w:p>
  <w:p w:rsidR="00EE695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7134548"/>
      <w:docPartObj>
        <w:docPartGallery w:val="Page Numbers (Top of Page)"/>
        <w:docPartUnique/>
      </w:docPartObj>
    </w:sdtPr>
    <w:sdtContent>
      <w:p w:rsidR="00EE695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3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951">
    <w:pPr>
      <w:pStyle w:val="Header"/>
      <w:jc w:val="center"/>
    </w:pPr>
  </w:p>
  <w:p w:rsidR="00EE6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DA"/>
    <w:rsid w:val="00006520"/>
    <w:rsid w:val="00013140"/>
    <w:rsid w:val="00013C84"/>
    <w:rsid w:val="00030067"/>
    <w:rsid w:val="00030182"/>
    <w:rsid w:val="00031A46"/>
    <w:rsid w:val="000377E4"/>
    <w:rsid w:val="0005767B"/>
    <w:rsid w:val="0008412E"/>
    <w:rsid w:val="0009213E"/>
    <w:rsid w:val="00093E1F"/>
    <w:rsid w:val="000A5654"/>
    <w:rsid w:val="000E09F6"/>
    <w:rsid w:val="000E0BF3"/>
    <w:rsid w:val="000E2606"/>
    <w:rsid w:val="000E453C"/>
    <w:rsid w:val="000F0C51"/>
    <w:rsid w:val="00101FF0"/>
    <w:rsid w:val="001124B5"/>
    <w:rsid w:val="00113BE3"/>
    <w:rsid w:val="0012230F"/>
    <w:rsid w:val="00124F21"/>
    <w:rsid w:val="001469AD"/>
    <w:rsid w:val="00146AAF"/>
    <w:rsid w:val="00153B9A"/>
    <w:rsid w:val="00153D8B"/>
    <w:rsid w:val="001914BE"/>
    <w:rsid w:val="001964B8"/>
    <w:rsid w:val="001A0EAC"/>
    <w:rsid w:val="001A6DF1"/>
    <w:rsid w:val="001B0AB3"/>
    <w:rsid w:val="001B1FC9"/>
    <w:rsid w:val="001B2C4A"/>
    <w:rsid w:val="001B578C"/>
    <w:rsid w:val="001E2340"/>
    <w:rsid w:val="001E4890"/>
    <w:rsid w:val="00201FD4"/>
    <w:rsid w:val="002032BB"/>
    <w:rsid w:val="00206072"/>
    <w:rsid w:val="002067D3"/>
    <w:rsid w:val="002072C4"/>
    <w:rsid w:val="00207340"/>
    <w:rsid w:val="00211851"/>
    <w:rsid w:val="002141F1"/>
    <w:rsid w:val="00240A19"/>
    <w:rsid w:val="00252E60"/>
    <w:rsid w:val="0025671D"/>
    <w:rsid w:val="00256C3B"/>
    <w:rsid w:val="00283411"/>
    <w:rsid w:val="00285E6F"/>
    <w:rsid w:val="002877C3"/>
    <w:rsid w:val="002A2734"/>
    <w:rsid w:val="002A3C63"/>
    <w:rsid w:val="002A56C7"/>
    <w:rsid w:val="002B0BFE"/>
    <w:rsid w:val="002C0A77"/>
    <w:rsid w:val="002C0CF1"/>
    <w:rsid w:val="002D4BE6"/>
    <w:rsid w:val="002E4246"/>
    <w:rsid w:val="002E57EB"/>
    <w:rsid w:val="003065A1"/>
    <w:rsid w:val="00307E85"/>
    <w:rsid w:val="00314724"/>
    <w:rsid w:val="003267D4"/>
    <w:rsid w:val="00333AD1"/>
    <w:rsid w:val="00346CBF"/>
    <w:rsid w:val="00360D9B"/>
    <w:rsid w:val="0036414F"/>
    <w:rsid w:val="00366F4E"/>
    <w:rsid w:val="00374878"/>
    <w:rsid w:val="003823AD"/>
    <w:rsid w:val="003A1FB9"/>
    <w:rsid w:val="003A722C"/>
    <w:rsid w:val="003A7BD5"/>
    <w:rsid w:val="003C26C7"/>
    <w:rsid w:val="003C2FB9"/>
    <w:rsid w:val="003D06F8"/>
    <w:rsid w:val="003D73A6"/>
    <w:rsid w:val="003E3C5C"/>
    <w:rsid w:val="00401508"/>
    <w:rsid w:val="00404399"/>
    <w:rsid w:val="004131D3"/>
    <w:rsid w:val="00417219"/>
    <w:rsid w:val="00421561"/>
    <w:rsid w:val="00424A75"/>
    <w:rsid w:val="00466E07"/>
    <w:rsid w:val="00481CA9"/>
    <w:rsid w:val="00492D83"/>
    <w:rsid w:val="004A3518"/>
    <w:rsid w:val="004A6414"/>
    <w:rsid w:val="004D3432"/>
    <w:rsid w:val="004D4C28"/>
    <w:rsid w:val="004F29AA"/>
    <w:rsid w:val="00512136"/>
    <w:rsid w:val="00513A0F"/>
    <w:rsid w:val="00517CB1"/>
    <w:rsid w:val="0052195B"/>
    <w:rsid w:val="005229CA"/>
    <w:rsid w:val="00525AB8"/>
    <w:rsid w:val="00545D1C"/>
    <w:rsid w:val="00554CDF"/>
    <w:rsid w:val="00575A06"/>
    <w:rsid w:val="00577C3A"/>
    <w:rsid w:val="0058418E"/>
    <w:rsid w:val="00586B82"/>
    <w:rsid w:val="005911E7"/>
    <w:rsid w:val="00591B32"/>
    <w:rsid w:val="005B2580"/>
    <w:rsid w:val="005B2B51"/>
    <w:rsid w:val="005D4F3E"/>
    <w:rsid w:val="005E78A5"/>
    <w:rsid w:val="005F1821"/>
    <w:rsid w:val="005F7BA6"/>
    <w:rsid w:val="00605619"/>
    <w:rsid w:val="006113F1"/>
    <w:rsid w:val="006114C7"/>
    <w:rsid w:val="0061250F"/>
    <w:rsid w:val="006162D1"/>
    <w:rsid w:val="006307B5"/>
    <w:rsid w:val="00642437"/>
    <w:rsid w:val="00646C99"/>
    <w:rsid w:val="006559C1"/>
    <w:rsid w:val="006602D3"/>
    <w:rsid w:val="006645E3"/>
    <w:rsid w:val="00673C8D"/>
    <w:rsid w:val="00677D11"/>
    <w:rsid w:val="006813C9"/>
    <w:rsid w:val="006A3E58"/>
    <w:rsid w:val="006B0F94"/>
    <w:rsid w:val="006B3001"/>
    <w:rsid w:val="006B3322"/>
    <w:rsid w:val="006C3A04"/>
    <w:rsid w:val="006C70C2"/>
    <w:rsid w:val="006D42D0"/>
    <w:rsid w:val="006E02BE"/>
    <w:rsid w:val="006F7942"/>
    <w:rsid w:val="007008EF"/>
    <w:rsid w:val="00740C17"/>
    <w:rsid w:val="00740F51"/>
    <w:rsid w:val="00741C69"/>
    <w:rsid w:val="00741D21"/>
    <w:rsid w:val="007441AA"/>
    <w:rsid w:val="007518FC"/>
    <w:rsid w:val="00761772"/>
    <w:rsid w:val="00764F7C"/>
    <w:rsid w:val="007708BC"/>
    <w:rsid w:val="0079026C"/>
    <w:rsid w:val="00797958"/>
    <w:rsid w:val="007B49F6"/>
    <w:rsid w:val="007C3E68"/>
    <w:rsid w:val="007E26C7"/>
    <w:rsid w:val="007F317E"/>
    <w:rsid w:val="00802BDD"/>
    <w:rsid w:val="0081261D"/>
    <w:rsid w:val="0081452B"/>
    <w:rsid w:val="0083179A"/>
    <w:rsid w:val="00853F76"/>
    <w:rsid w:val="0086014F"/>
    <w:rsid w:val="00874265"/>
    <w:rsid w:val="0088290F"/>
    <w:rsid w:val="0089745D"/>
    <w:rsid w:val="008A5B47"/>
    <w:rsid w:val="008A7530"/>
    <w:rsid w:val="008C222B"/>
    <w:rsid w:val="008C3C13"/>
    <w:rsid w:val="008C7C1F"/>
    <w:rsid w:val="008D2D3F"/>
    <w:rsid w:val="008D3F3F"/>
    <w:rsid w:val="008E2486"/>
    <w:rsid w:val="0090733A"/>
    <w:rsid w:val="00935156"/>
    <w:rsid w:val="00941462"/>
    <w:rsid w:val="009452EA"/>
    <w:rsid w:val="0095325D"/>
    <w:rsid w:val="00957951"/>
    <w:rsid w:val="009606C8"/>
    <w:rsid w:val="00976DB9"/>
    <w:rsid w:val="009813DA"/>
    <w:rsid w:val="00982CB4"/>
    <w:rsid w:val="00992075"/>
    <w:rsid w:val="0099740C"/>
    <w:rsid w:val="009E59B9"/>
    <w:rsid w:val="009E7499"/>
    <w:rsid w:val="00A02ADB"/>
    <w:rsid w:val="00A05368"/>
    <w:rsid w:val="00A342BC"/>
    <w:rsid w:val="00A476AE"/>
    <w:rsid w:val="00A50D53"/>
    <w:rsid w:val="00A54529"/>
    <w:rsid w:val="00A61D4B"/>
    <w:rsid w:val="00A650AB"/>
    <w:rsid w:val="00A969FD"/>
    <w:rsid w:val="00AA15A5"/>
    <w:rsid w:val="00AC0E51"/>
    <w:rsid w:val="00AC25B9"/>
    <w:rsid w:val="00AD2F2E"/>
    <w:rsid w:val="00AE6196"/>
    <w:rsid w:val="00AF2AC1"/>
    <w:rsid w:val="00AF3018"/>
    <w:rsid w:val="00AF63D1"/>
    <w:rsid w:val="00B02974"/>
    <w:rsid w:val="00B112E9"/>
    <w:rsid w:val="00B114E3"/>
    <w:rsid w:val="00B11AC7"/>
    <w:rsid w:val="00B1467F"/>
    <w:rsid w:val="00B15D64"/>
    <w:rsid w:val="00B242B7"/>
    <w:rsid w:val="00B25B47"/>
    <w:rsid w:val="00B315C3"/>
    <w:rsid w:val="00B37328"/>
    <w:rsid w:val="00B3799E"/>
    <w:rsid w:val="00B40E69"/>
    <w:rsid w:val="00B4484F"/>
    <w:rsid w:val="00B53E18"/>
    <w:rsid w:val="00B71C45"/>
    <w:rsid w:val="00B7323F"/>
    <w:rsid w:val="00B775B2"/>
    <w:rsid w:val="00B77E91"/>
    <w:rsid w:val="00B87F62"/>
    <w:rsid w:val="00B96B57"/>
    <w:rsid w:val="00BA5BE4"/>
    <w:rsid w:val="00BA7FEB"/>
    <w:rsid w:val="00BB1E7A"/>
    <w:rsid w:val="00BB2FD8"/>
    <w:rsid w:val="00BC018E"/>
    <w:rsid w:val="00BD0209"/>
    <w:rsid w:val="00BD3128"/>
    <w:rsid w:val="00BE2AEF"/>
    <w:rsid w:val="00BE4648"/>
    <w:rsid w:val="00BF1788"/>
    <w:rsid w:val="00BF4433"/>
    <w:rsid w:val="00BF553B"/>
    <w:rsid w:val="00BF7896"/>
    <w:rsid w:val="00C17392"/>
    <w:rsid w:val="00C25EC5"/>
    <w:rsid w:val="00C2706A"/>
    <w:rsid w:val="00C3254E"/>
    <w:rsid w:val="00C34D0C"/>
    <w:rsid w:val="00C373B7"/>
    <w:rsid w:val="00C37ED4"/>
    <w:rsid w:val="00C440A4"/>
    <w:rsid w:val="00C57E0A"/>
    <w:rsid w:val="00C65ABF"/>
    <w:rsid w:val="00C73099"/>
    <w:rsid w:val="00C80DBF"/>
    <w:rsid w:val="00C92391"/>
    <w:rsid w:val="00C969B9"/>
    <w:rsid w:val="00CA195C"/>
    <w:rsid w:val="00CB00EA"/>
    <w:rsid w:val="00CB02AF"/>
    <w:rsid w:val="00CB0F09"/>
    <w:rsid w:val="00CB353C"/>
    <w:rsid w:val="00CB3AF2"/>
    <w:rsid w:val="00CB7833"/>
    <w:rsid w:val="00CD1E2A"/>
    <w:rsid w:val="00CF1A96"/>
    <w:rsid w:val="00CF56A1"/>
    <w:rsid w:val="00CF6E13"/>
    <w:rsid w:val="00D15A69"/>
    <w:rsid w:val="00D2409E"/>
    <w:rsid w:val="00D26787"/>
    <w:rsid w:val="00D31132"/>
    <w:rsid w:val="00D3211D"/>
    <w:rsid w:val="00D707E3"/>
    <w:rsid w:val="00D72342"/>
    <w:rsid w:val="00D725DE"/>
    <w:rsid w:val="00DC42CE"/>
    <w:rsid w:val="00DC7E67"/>
    <w:rsid w:val="00DD1DF5"/>
    <w:rsid w:val="00DF284A"/>
    <w:rsid w:val="00E01304"/>
    <w:rsid w:val="00E0294F"/>
    <w:rsid w:val="00E301C9"/>
    <w:rsid w:val="00E301E0"/>
    <w:rsid w:val="00E41B7B"/>
    <w:rsid w:val="00E467AD"/>
    <w:rsid w:val="00E478C9"/>
    <w:rsid w:val="00E56673"/>
    <w:rsid w:val="00E57941"/>
    <w:rsid w:val="00E867C5"/>
    <w:rsid w:val="00E9169A"/>
    <w:rsid w:val="00EA5FCB"/>
    <w:rsid w:val="00EC0A02"/>
    <w:rsid w:val="00EC3AC5"/>
    <w:rsid w:val="00EC75B6"/>
    <w:rsid w:val="00ED008D"/>
    <w:rsid w:val="00ED1B66"/>
    <w:rsid w:val="00ED6086"/>
    <w:rsid w:val="00EE6951"/>
    <w:rsid w:val="00F004FF"/>
    <w:rsid w:val="00F02E08"/>
    <w:rsid w:val="00F05F53"/>
    <w:rsid w:val="00F1199F"/>
    <w:rsid w:val="00F1575C"/>
    <w:rsid w:val="00F17A51"/>
    <w:rsid w:val="00F3352D"/>
    <w:rsid w:val="00F352E6"/>
    <w:rsid w:val="00F42807"/>
    <w:rsid w:val="00F461F2"/>
    <w:rsid w:val="00F61F0E"/>
    <w:rsid w:val="00F733BA"/>
    <w:rsid w:val="00FA1BE2"/>
    <w:rsid w:val="00FA5114"/>
    <w:rsid w:val="00FA515A"/>
    <w:rsid w:val="00FA5620"/>
    <w:rsid w:val="00FB2620"/>
    <w:rsid w:val="00FB3A3C"/>
    <w:rsid w:val="00FB6135"/>
    <w:rsid w:val="00FD3204"/>
    <w:rsid w:val="00FE153C"/>
    <w:rsid w:val="00FE15A0"/>
    <w:rsid w:val="00FE4733"/>
    <w:rsid w:val="00FF08F9"/>
    <w:rsid w:val="00FF0DE2"/>
    <w:rsid w:val="00FF1AD7"/>
    <w:rsid w:val="00FF360C"/>
    <w:rsid w:val="00FF6B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1">
    <w:name w:val="Знак Знак1 Знак Знак Знак Знак Знак Знак"/>
    <w:basedOn w:val="Normal"/>
    <w:rsid w:val="00CA19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a3"/>
    <w:rsid w:val="004131D3"/>
    <w:pPr>
      <w:spacing w:after="120"/>
      <w:ind w:left="283"/>
    </w:pPr>
    <w:rPr>
      <w:sz w:val="20"/>
      <w:szCs w:val="20"/>
    </w:rPr>
  </w:style>
  <w:style w:type="character" w:customStyle="1" w:styleId="a3">
    <w:name w:val="Основной текст с отступом Знак"/>
    <w:basedOn w:val="DefaultParagraphFont"/>
    <w:link w:val="BodyTextIndent"/>
    <w:rsid w:val="00413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13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">
    <w:name w:val="s11"/>
    <w:basedOn w:val="DefaultParagraphFont"/>
    <w:rsid w:val="003A7BD5"/>
    <w:rPr>
      <w:rFonts w:ascii="Times New Roman" w:hAnsi="Times New Roman" w:cs="Times New Roman" w:hint="default"/>
      <w:sz w:val="24"/>
      <w:szCs w:val="24"/>
    </w:rPr>
  </w:style>
  <w:style w:type="paragraph" w:customStyle="1" w:styleId="p3">
    <w:name w:val="p3"/>
    <w:basedOn w:val="Normal"/>
    <w:rsid w:val="003A7BD5"/>
    <w:pPr>
      <w:jc w:val="both"/>
    </w:pPr>
  </w:style>
  <w:style w:type="paragraph" w:styleId="Header">
    <w:name w:val="header"/>
    <w:basedOn w:val="Normal"/>
    <w:link w:val="a4"/>
    <w:uiPriority w:val="99"/>
    <w:unhideWhenUsed/>
    <w:rsid w:val="000841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4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91B32"/>
    <w:pPr>
      <w:spacing w:before="100" w:beforeAutospacing="1" w:after="100" w:afterAutospacing="1"/>
    </w:pPr>
  </w:style>
  <w:style w:type="character" w:customStyle="1" w:styleId="2">
    <w:name w:val="Основной текст2"/>
    <w:basedOn w:val="a2"/>
    <w:rsid w:val="00976D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