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06E6F" w:rsidRPr="00606E6F" w:rsidP="00606E6F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06E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1-71-7/2017</w:t>
      </w:r>
    </w:p>
    <w:p w:rsidR="00606E6F" w:rsidRPr="00606E6F" w:rsidP="00606E6F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06E6F" w:rsidRPr="00606E6F" w:rsidP="00606E6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06E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606E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606E6F" w:rsidRPr="00606E6F" w:rsidP="0060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6E6F" w:rsidRPr="00606E6F" w:rsidP="0060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«14» июля 2017 года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г. Саки</w:t>
      </w:r>
    </w:p>
    <w:p w:rsidR="00606E6F" w:rsidRPr="00606E6F" w:rsidP="00606E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район и городской округ Саки) Республики Крым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606E6F" w:rsidRPr="00606E6F" w:rsidP="00606E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участием государственного обвинителя – </w:t>
      </w:r>
      <w:r w:rsidRPr="00606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Каменьковой</w:t>
      </w:r>
      <w:r w:rsidRPr="00606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О.П.,</w:t>
      </w:r>
    </w:p>
    <w:p w:rsidR="00606E6F" w:rsidRPr="00606E6F" w:rsidP="00606E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–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Толкунова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</w:t>
      </w:r>
    </w:p>
    <w:p w:rsidR="00606E6F" w:rsidRPr="00606E6F" w:rsidP="00606E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Ярынкиной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представившей удостоверение №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выданное Главным управлением Минюста России по Республике Крым  и ордер  №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606E6F" w:rsidRPr="00606E6F" w:rsidP="00606E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606E6F" w:rsidRPr="00606E6F" w:rsidP="00606E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Жебрак Я.А.,</w:t>
      </w:r>
    </w:p>
    <w:p w:rsidR="00606E6F" w:rsidRPr="00606E6F" w:rsidP="00606E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зале судебного участка в г. Саки в особом порядке уголовное дело в отношении:</w:t>
      </w:r>
    </w:p>
    <w:p w:rsidR="00606E6F" w:rsidRPr="00606E6F" w:rsidP="00606E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Толкунова</w:t>
      </w:r>
      <w:r w:rsidRPr="00606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06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имеющего  среднее образование, женатого, пенсионера, зарегистрированного и проживающего по адресу: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ст. 86 УК РФ ранее не судимого,  </w:t>
      </w:r>
    </w:p>
    <w:p w:rsidR="00606E6F" w:rsidRPr="00606E6F" w:rsidP="00606E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совершении преступления, предусмотренного ч.3 ст.30, ч.1 ст.158 УК Российской Федерации, </w:t>
      </w:r>
    </w:p>
    <w:p w:rsidR="00606E6F" w:rsidRPr="00606E6F" w:rsidP="0060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6E6F" w:rsidRPr="00606E6F" w:rsidP="0060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6E6F" w:rsidRPr="00606E6F" w:rsidP="0060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6F" w:rsidRPr="00606E6F" w:rsidP="00606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ГГГ</w:t>
      </w:r>
      <w:r w:rsidRPr="00606E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судебный участок №71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район и городской округ Саки) Республики Крым поступило уголовное дело в отношении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Толкунова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обвиняемого в совершении преступления, предусмотренного ч.3 ст.30, ч.1 ст.158 УК Российской Федерации, а именно – покушение на кражу, то есть тайное хищение чужого имущества.  </w:t>
      </w:r>
    </w:p>
    <w:p w:rsidR="00606E6F" w:rsidRPr="00606E6F" w:rsidP="00606E6F">
      <w:pPr>
        <w:widowControl w:val="0"/>
        <w:spacing w:after="0" w:line="240" w:lineRule="auto"/>
        <w:ind w:right="1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предъявленному обвинению установлено, что Толкунов Ю.В.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ДД.ММ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ГГГ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около 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находясь вблизи торгового места № расположенного на территории Центрального рынка по адресу: 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будучи в состоянии алкогольного опьянения, реализуя возникший умысел, направленный на тайное хищение чужого имущества, действуя умышленно из корыстных побуждений, воспользовавшись отсутствием внимания со стороны потерпевшей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., за своим имуществом, путем свободного доступа, тайно похитил сумк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у-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&gt;, принадлежащий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стоимостью 2640 рублей, после чего  с похищенным имуществом направился к выходу с территории рынка, однако, довести свой преступный умысел до конца и распорядиться похищенным имуществом не смог по независящим от него обстоятельствам, так как был застигнут продавцом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потребовал остановиться и прекратить преступные действия.   </w:t>
      </w:r>
    </w:p>
    <w:p w:rsidR="00606E6F" w:rsidRPr="00606E6F" w:rsidP="00606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от потерпевшей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заявление о прекращении уголовного дела в отношении подсудимого, поскольку к подсудимому она претензий не имеет, и между ними состоялось фактическое</w:t>
      </w:r>
      <w:r w:rsidRPr="00606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примирение, ущерб возмещен.</w:t>
      </w:r>
    </w:p>
    <w:p w:rsidR="00606E6F" w:rsidRPr="00606E6F" w:rsidP="00606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и защитник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Ярынкина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просили удовлетворить ходатайство потерпевшей, обращая внимание мирового судьи на то, что совершенное им преступление относится к категории преступлений небольшой тяжести, подсудимый  ранее не судим, ущерб возмещен, потерпевшей стороне принесены извинения.</w:t>
      </w:r>
    </w:p>
    <w:p w:rsidR="00606E6F" w:rsidRPr="00606E6F" w:rsidP="00606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 не возражал, против прекращения уголовного дела в отношении подсудимого и не усмотрела юридических препятствий для освобождения его  от уголовной ответственности.</w:t>
      </w:r>
    </w:p>
    <w:p w:rsidR="00606E6F" w:rsidRPr="00606E6F" w:rsidP="00606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мнение сторон, мировой судья приходит к следующим выводам.</w:t>
      </w:r>
    </w:p>
    <w:p w:rsidR="00606E6F" w:rsidRPr="00606E6F" w:rsidP="00606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полагает, что на данные правоотношения распространяются требования ст. 76 УК Российской Федерации и ст. 25 УПК Российской Федерации.</w:t>
      </w:r>
    </w:p>
    <w:p w:rsidR="00606E6F" w:rsidRPr="00606E6F" w:rsidP="00606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ст. 76 УК Российской Федерации и ст. 25 УПК Российской Федерации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606E6F" w:rsidRPr="00606E6F" w:rsidP="00606E6F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Из материалов дела следует, что  Толкунов Ю.В. в силу ст. 86 УК РФ ранее не судим (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. 82-83); на учете у врача-психиатра не состоит (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79), состоит на учете у врача нарколога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ДД.ММ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ГГГ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согласно акта наркологического освидетельствования №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ДД.ММ.ГГГГ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Толкунов Ю.В. не страдает наркоманией. Страдает алкоголизмом. Нуждается в принудительном лечении. Противопоказаний нет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.д.55,79) по месту регистрации характеризуется с отрицательной стороны (л.д.81).</w:t>
      </w:r>
      <w:r w:rsidRPr="00606E6F">
        <w:rPr>
          <w:sz w:val="28"/>
          <w:szCs w:val="28"/>
          <w:shd w:val="clear" w:color="auto" w:fill="FFFFFF"/>
        </w:rPr>
        <w:t xml:space="preserve">; 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обвиняется в совершении преступления небольшой тяжести, потерпевшая сторона ходатайствует о прекращении дела в связи с примирением, поскольку вред причиненный преступными действиями подсудимого возмещен. Последний принес потерпевшей стороне извинения, чем загладил причиненный преступлением вред. 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мировым судьей установлено, что подсудимый полностью признает свою вину в предъявленном обвинении, обстоятельства совершения преступления не оспаривает, в содеянном раскаивается, осознает, что уголовное дело будет прекращено по не реабилитирующим основаниям.</w:t>
      </w:r>
    </w:p>
    <w:p w:rsidR="00606E6F" w:rsidRPr="00606E6F" w:rsidP="00606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достоверно установлено, что между потерпевшей стороной и подсудимым состоялось фактическое примирение, и прекращение уголовного дела является их добровольным волеизъявлением. Потерпевшей стороне и подсудимому были разъяснены порядок и последствия прекращения уголовного дела по основаниям, предусмотренным ст. 76 УК Российской Федерации и ст. 25 УПК Российской Федерации. Потерпевшая сторона и подсудимый не высказали своих возражений против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примирения, и у мирового судьи нет оснований ставить под сомнение их добровольное волеизъявление.</w:t>
      </w:r>
    </w:p>
    <w:p w:rsidR="00606E6F" w:rsidRPr="00606E6F" w:rsidP="00606E6F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освобождения лица, совершившего преступление, от уголовной ответственности в силу ст. 76 УК Российской Федерации является совокупность всех четырех рассмотренных выше условий (совершение преступления впервые; преступление небольшой тяжести; фактическое примирение подсудимого с потерпевшим; заглаживание причиненного потерпевшему вреда). Кроме того, уголовным законом и уголовно-процессуальным законодательством Российской Федерации не предусмотрены исключения по порядку применения ст. 76 УК Российской Федерации и ст. 25 УПК Российской Федерации, в том числе и в случае совершения преступления, предусмотренного ч.3 ст.30, ч.1 ст.158 УК Российской Федерации. </w:t>
      </w:r>
    </w:p>
    <w:p w:rsidR="00606E6F" w:rsidRPr="00606E6F" w:rsidP="00606E6F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 УК Российской Федерации и ст. 25 УПК Российской Федерации.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не установлено законных оснований, препятствующих процедуре примирения.</w:t>
      </w:r>
    </w:p>
    <w:p w:rsidR="00606E6F" w:rsidRPr="00606E6F" w:rsidP="00606E6F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считает, что исходя из личности подсудимого, всех характеризующих их данных, поведения подсудимого после совершения преступления, свидетельствует о том, что исправление подсудимого возможно без применения к нему уголовного наказания, которое впоследствии может негативно отразиться на личности подсудимого.</w:t>
      </w:r>
    </w:p>
    <w:p w:rsidR="00606E6F" w:rsidRPr="00606E6F" w:rsidP="00606E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процессуального принуждения в виде обязательства о явке в отношении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Толкунова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подлежит отмене по вступлению постановления в законную силу. </w:t>
      </w:r>
    </w:p>
    <w:p w:rsidR="00606E6F" w:rsidRPr="00606E6F" w:rsidP="00606E6F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606E6F" w:rsidRPr="00606E6F" w:rsidP="00606E6F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Вещественными доказательствами надлежит распорядиться в соответствии с п. 6 ч. 3 ст. 81 УПК Российской Федерации: сумку чемодан темно - серого цвета, с узорами в виде цветов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имеется 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изъяты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что передана  на  хранение потерпевшей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. 52) необходимо оставить последней  по принадлежности.</w:t>
      </w:r>
    </w:p>
    <w:p w:rsidR="00606E6F" w:rsidRPr="00606E6F" w:rsidP="00606E6F">
      <w:pPr>
        <w:shd w:val="clear" w:color="auto" w:fill="FFFFFF"/>
        <w:tabs>
          <w:tab w:val="left" w:pos="238"/>
        </w:tabs>
        <w:spacing w:after="0" w:line="240" w:lineRule="auto"/>
        <w:ind w:left="50"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изложенного, руководствуясь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. 25, 254 УПК Российской Федерации, ст. 76 УК Российской Федерации, мировой судья, -</w:t>
      </w:r>
    </w:p>
    <w:p w:rsidR="00606E6F" w:rsidRPr="00606E6F" w:rsidP="00606E6F">
      <w:pPr>
        <w:shd w:val="clear" w:color="auto" w:fill="FFFFFF"/>
        <w:tabs>
          <w:tab w:val="left" w:pos="238"/>
        </w:tabs>
        <w:spacing w:after="0" w:line="240" w:lineRule="auto"/>
        <w:ind w:left="50"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6F" w:rsidRPr="00606E6F" w:rsidP="00606E6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606E6F" w:rsidRPr="00606E6F" w:rsidP="00606E6F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06E6F" w:rsidRPr="00606E6F" w:rsidP="00606E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уголовное дело и освободить от уголовной ответственности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Толкунова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обвиняемого в совершении преступления, предусмотренного ч.3 ст. 30, ч.1 ст. 158 УК Российской Федерации, по основаниям, предусмотренным ст. 25 УПК Российской Федерации, ст. 76 УК Российской Федерации – в связи с примирением с потерпевшей стороной, а именно с потерпевшей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606E6F" w:rsidRPr="00606E6F" w:rsidP="00606E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процессуального принуждения в виде обязательства о явке в отношении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Толкунова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отменить по вступлению постановления в законную силу. </w:t>
      </w:r>
    </w:p>
    <w:p w:rsidR="00606E6F" w:rsidRPr="00606E6F" w:rsidP="00606E6F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Вещественные доказательства: сумку чемодан темно - серого цвета, с узорами в виде цветов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имеется обозначение 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изъяты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передана  на  хранение потерпевшей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606E6F">
        <w:rPr>
          <w:rFonts w:ascii="Times New Roman" w:hAnsi="Times New Roman" w:cs="Times New Roman"/>
          <w:sz w:val="28"/>
          <w:szCs w:val="28"/>
          <w:shd w:val="clear" w:color="auto" w:fill="FFFFFF"/>
        </w:rPr>
        <w:t>. 52) оставить последней  по принадлежности.</w:t>
      </w:r>
    </w:p>
    <w:p w:rsidR="00606E6F" w:rsidRPr="00606E6F" w:rsidP="00606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6F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606E6F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606E6F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судебный участок №71 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6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район и городской округ Саки) Республики Крым в течение десяти суток со дня его вынесения.</w:t>
      </w:r>
    </w:p>
    <w:p w:rsidR="00606E6F" w:rsidRPr="00606E6F" w:rsidP="00606E6F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06E6F" w:rsidRPr="00606E6F" w:rsidP="00606E6F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06E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606E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06E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06E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06E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И.В. </w:t>
      </w:r>
      <w:r w:rsidRPr="00606E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Липовская</w:t>
      </w:r>
      <w:r w:rsidRPr="00606E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8B34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606E6F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06E6F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