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A162F" w:rsidP="00D877DF">
      <w:pPr>
        <w:jc w:val="right"/>
      </w:pPr>
      <w:r>
        <w:rPr>
          <w:sz w:val="28"/>
        </w:rPr>
        <w:t>Дело № 1-72-5/2019</w:t>
      </w:r>
    </w:p>
    <w:p w:rsidR="005A162F">
      <w:pPr>
        <w:jc w:val="center"/>
      </w:pPr>
      <w:r>
        <w:rPr>
          <w:sz w:val="28"/>
        </w:rPr>
        <w:t>ПРИГОВОР</w:t>
      </w:r>
    </w:p>
    <w:p w:rsidR="005A162F">
      <w:pPr>
        <w:jc w:val="center"/>
      </w:pPr>
      <w:r>
        <w:rPr>
          <w:sz w:val="28"/>
        </w:rPr>
        <w:t>ИМЕНЕМ РОССИЙСКОЙ ФЕДЕРАЦИИ</w:t>
      </w:r>
    </w:p>
    <w:p w:rsidR="005A162F">
      <w:r>
        <w:rPr>
          <w:sz w:val="28"/>
        </w:rPr>
        <w:t xml:space="preserve">22 февраля 2018 года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A162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Каменьковой</w:t>
      </w:r>
      <w:r>
        <w:rPr>
          <w:sz w:val="28"/>
        </w:rPr>
        <w:t xml:space="preserve"> О.П.,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29 декабря 2016 года и ордер № </w:t>
      </w:r>
      <w:r>
        <w:rPr>
          <w:sz w:val="28"/>
        </w:rPr>
        <w:t>62 от 22 февраля 2019 года, подсудимого</w:t>
      </w:r>
      <w:r>
        <w:rPr>
          <w:sz w:val="28"/>
        </w:rPr>
        <w:t xml:space="preserve"> </w:t>
      </w:r>
      <w:r>
        <w:rPr>
          <w:sz w:val="28"/>
        </w:rPr>
        <w:t>Чехович</w:t>
      </w:r>
      <w:r>
        <w:rPr>
          <w:sz w:val="28"/>
        </w:rPr>
        <w:t xml:space="preserve"> А.М., </w:t>
      </w:r>
    </w:p>
    <w:p w:rsidR="005A162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 </w:t>
      </w:r>
    </w:p>
    <w:p w:rsidR="005A162F">
      <w:pPr>
        <w:ind w:left="1620"/>
        <w:jc w:val="both"/>
      </w:pPr>
      <w:r>
        <w:rPr>
          <w:sz w:val="28"/>
        </w:rPr>
        <w:t>Чехович</w:t>
      </w:r>
      <w:r>
        <w:rPr>
          <w:sz w:val="28"/>
        </w:rPr>
        <w:t xml:space="preserve"> Алексея Михайловича, </w:t>
      </w:r>
    </w:p>
    <w:p w:rsidR="005A162F">
      <w:pPr>
        <w:ind w:left="1620"/>
        <w:jc w:val="both"/>
      </w:pPr>
      <w:r>
        <w:rPr>
          <w:sz w:val="28"/>
        </w:rPr>
        <w:t xml:space="preserve">паспортные данные адрес, гражданина Российской Федерации, имеющего </w:t>
      </w:r>
      <w:r>
        <w:rPr>
          <w:sz w:val="28"/>
        </w:rPr>
        <w:t>средне-специально</w:t>
      </w:r>
      <w:r>
        <w:rPr>
          <w:sz w:val="28"/>
        </w:rPr>
        <w:t>е</w:t>
      </w:r>
      <w:r>
        <w:rPr>
          <w:sz w:val="28"/>
        </w:rPr>
        <w:t xml:space="preserve"> образование, официально не трудоустроенного, женатого, несовершеннолетних детей не имеющего, страдающего хроническим заболеванием, военнообязанного, государственных наград, почетных, воинских и иных званий не имеющего, зарегистрированного и проживающего </w:t>
      </w:r>
      <w:r>
        <w:rPr>
          <w:sz w:val="28"/>
        </w:rPr>
        <w:t xml:space="preserve">по адресу: адрес, ранее не </w:t>
      </w:r>
      <w:r>
        <w:rPr>
          <w:sz w:val="28"/>
        </w:rPr>
        <w:t>судимого</w:t>
      </w:r>
      <w:r>
        <w:rPr>
          <w:sz w:val="28"/>
        </w:rPr>
        <w:t>,</w:t>
      </w:r>
    </w:p>
    <w:p w:rsidR="005A162F">
      <w:r>
        <w:rPr>
          <w:sz w:val="28"/>
        </w:rPr>
        <w:t>в совершении преступления, предусмотренного ст. 319 УК РФ,</w:t>
      </w:r>
    </w:p>
    <w:p w:rsidR="005A162F">
      <w:pPr>
        <w:jc w:val="center"/>
      </w:pPr>
      <w:r>
        <w:rPr>
          <w:sz w:val="28"/>
        </w:rPr>
        <w:t>У С Т А Н О В И Л:</w:t>
      </w:r>
    </w:p>
    <w:p w:rsidR="005A162F" w:rsidP="00D877DF">
      <w:pPr>
        <w:ind w:firstLine="708"/>
        <w:jc w:val="both"/>
      </w:pPr>
      <w:r>
        <w:rPr>
          <w:sz w:val="28"/>
        </w:rPr>
        <w:t>Чехович</w:t>
      </w:r>
      <w:r>
        <w:rPr>
          <w:sz w:val="28"/>
        </w:rPr>
        <w:t xml:space="preserve"> А.М. совершил публичное оскорбление представителя власти при исполнении им своих должностных обязанностей, при следующих обстоятельст</w:t>
      </w:r>
      <w:r>
        <w:rPr>
          <w:sz w:val="28"/>
        </w:rPr>
        <w:t xml:space="preserve">вах. </w:t>
      </w:r>
    </w:p>
    <w:p w:rsidR="005A162F">
      <w:pPr>
        <w:ind w:firstLine="708"/>
        <w:jc w:val="both"/>
      </w:pPr>
      <w:r>
        <w:rPr>
          <w:sz w:val="28"/>
        </w:rPr>
        <w:t xml:space="preserve">19.01.2019 года около 23 час. 10 мин. полицейским </w:t>
      </w:r>
      <w:r>
        <w:rPr>
          <w:sz w:val="28"/>
        </w:rPr>
        <w:t>Булдыгиным</w:t>
      </w:r>
      <w:r>
        <w:rPr>
          <w:sz w:val="28"/>
        </w:rPr>
        <w:t xml:space="preserve"> А.Н. по адрес в адрес остановлено транспортное средство «</w:t>
      </w:r>
      <w:r>
        <w:rPr>
          <w:sz w:val="28"/>
        </w:rPr>
        <w:t>Ford-Mondeo</w:t>
      </w:r>
      <w:r>
        <w:rPr>
          <w:sz w:val="28"/>
        </w:rPr>
        <w:t xml:space="preserve">» г.н. У287ХЕ190 под управлением </w:t>
      </w:r>
      <w:r>
        <w:rPr>
          <w:sz w:val="28"/>
        </w:rPr>
        <w:t>Чехович</w:t>
      </w:r>
      <w:r>
        <w:rPr>
          <w:sz w:val="28"/>
        </w:rPr>
        <w:t xml:space="preserve"> А.М., находящегося с признаками алкогольного опьянения. На требования полицейски</w:t>
      </w:r>
      <w:r>
        <w:rPr>
          <w:sz w:val="28"/>
        </w:rPr>
        <w:t xml:space="preserve">х </w:t>
      </w:r>
      <w:r>
        <w:rPr>
          <w:sz w:val="28"/>
        </w:rPr>
        <w:t>Булдыгина</w:t>
      </w:r>
      <w:r>
        <w:rPr>
          <w:sz w:val="28"/>
        </w:rPr>
        <w:t xml:space="preserve"> А.Н. и Ибрагимова А.А. о прохождении освидетельствования на состояние опьянения </w:t>
      </w:r>
      <w:r>
        <w:rPr>
          <w:sz w:val="28"/>
        </w:rPr>
        <w:t>Чехович</w:t>
      </w:r>
      <w:r>
        <w:rPr>
          <w:sz w:val="28"/>
        </w:rPr>
        <w:t xml:space="preserve"> А.М. отказывался, чем совершал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A162F">
      <w:pPr>
        <w:ind w:firstLine="708"/>
        <w:jc w:val="both"/>
      </w:pPr>
      <w:r>
        <w:rPr>
          <w:sz w:val="28"/>
        </w:rPr>
        <w:t>Далее, 19.01.2019 года в период времени с 23 час. 20</w:t>
      </w:r>
      <w:r>
        <w:rPr>
          <w:sz w:val="28"/>
        </w:rPr>
        <w:t xml:space="preserve"> мин. до 23 час. 50 мин. непосредственно перед доставлением </w:t>
      </w:r>
      <w:r>
        <w:rPr>
          <w:sz w:val="28"/>
        </w:rPr>
        <w:t>Чехович</w:t>
      </w:r>
      <w:r>
        <w:rPr>
          <w:sz w:val="28"/>
        </w:rPr>
        <w:t xml:space="preserve"> А.М.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для составления административного материала, у </w:t>
      </w:r>
      <w:r>
        <w:rPr>
          <w:sz w:val="28"/>
        </w:rPr>
        <w:t>Чехович</w:t>
      </w:r>
      <w:r>
        <w:rPr>
          <w:sz w:val="28"/>
        </w:rPr>
        <w:t xml:space="preserve"> А.М., находящегося в состоянии алкогольного опьянения, вблизи дома № 86 по адрес в адрес, на законные </w:t>
      </w:r>
      <w:r>
        <w:rPr>
          <w:sz w:val="28"/>
        </w:rPr>
        <w:t>требования полицейских о прохождении освидетельствования на состояние опьянения, а так же</w:t>
      </w:r>
      <w:r>
        <w:rPr>
          <w:sz w:val="28"/>
        </w:rPr>
        <w:t xml:space="preserve"> </w:t>
      </w:r>
      <w:r>
        <w:rPr>
          <w:sz w:val="28"/>
        </w:rPr>
        <w:t>установлении личности последнего, на почве внезапно возникших личных неприязненных отношений к сотрудникам правоохранительных органов, возник преступный умысел, напра</w:t>
      </w:r>
      <w:r>
        <w:rPr>
          <w:sz w:val="28"/>
        </w:rPr>
        <w:t xml:space="preserve">вленный на публичное оскорбление полицейских </w:t>
      </w:r>
      <w:r>
        <w:rPr>
          <w:sz w:val="28"/>
        </w:rPr>
        <w:t>Булдыгина</w:t>
      </w:r>
      <w:r>
        <w:rPr>
          <w:sz w:val="28"/>
        </w:rPr>
        <w:t xml:space="preserve"> А.Н. и </w:t>
      </w:r>
      <w:r>
        <w:rPr>
          <w:sz w:val="28"/>
        </w:rPr>
        <w:t xml:space="preserve">Ибрагимова А.А., как представителей власти, действуя умышленно, достоверно зная, что </w:t>
      </w:r>
      <w:r>
        <w:rPr>
          <w:sz w:val="28"/>
        </w:rPr>
        <w:t>Булдыгин</w:t>
      </w:r>
      <w:r>
        <w:rPr>
          <w:sz w:val="28"/>
        </w:rPr>
        <w:t xml:space="preserve"> А.Н. и Ибрагимов А.А. являются сотрудниками полиции при исполнении должностных обязанностей, будучи </w:t>
      </w:r>
      <w:r>
        <w:rPr>
          <w:sz w:val="28"/>
        </w:rPr>
        <w:t>назначенными на должность инспекторов (дорожно-патрульной службы) группы ДПС</w:t>
      </w:r>
      <w:r>
        <w:rPr>
          <w:sz w:val="28"/>
        </w:rPr>
        <w:t xml:space="preserve"> ОГИБДД Межмуниципального отдела Министерства внутренних дел Российской Федерации «</w:t>
      </w:r>
      <w:r>
        <w:rPr>
          <w:sz w:val="28"/>
        </w:rPr>
        <w:t>Сакский</w:t>
      </w:r>
      <w:r>
        <w:rPr>
          <w:sz w:val="28"/>
        </w:rPr>
        <w:t>», согласно приказа министра МВД России по Республике Крым № 253 л/с от 12.02.2016 года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согласно п.п. 2, 5, 19, ч. 1 ст. 12, п. 1, 8, 20 ч. 1 ст. 13 Федерального закона РФ от 07.02.2011 года № 3-ФЗ «О полиции», а также п.п. 3.2, 3.7 должностных регламентов (должностных </w:t>
      </w:r>
      <w:r>
        <w:rPr>
          <w:sz w:val="28"/>
        </w:rPr>
        <w:t>инструкций), утвержденных 20.02.2018 начальником МО МВД России «</w:t>
      </w:r>
      <w:r>
        <w:rPr>
          <w:sz w:val="28"/>
        </w:rPr>
        <w:t>Сакский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Булдыгин</w:t>
      </w:r>
      <w:r>
        <w:rPr>
          <w:sz w:val="28"/>
        </w:rPr>
        <w:t xml:space="preserve"> А.Н. и Ибрагимов А.А. при исполнении своих должностных обязанностей обязаны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</w:t>
      </w:r>
      <w:r>
        <w:rPr>
          <w:sz w:val="28"/>
        </w:rPr>
        <w:t>пасности, документировать обстоятельства совершения преступления, административного правонарушения, обстоятельства происшествия, обеспечивать безопасность граждан и общественный порядок на улицах и других общественных местах, пресекать административные</w:t>
      </w:r>
      <w:r>
        <w:rPr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вонарушения и осуществлять производство по делам об административных правонарушениях, осуществлять государственный контроль (надзор) за соблюдением правил, стандартов, технических норм и иных требований нормативных документов в области обеспечения безопасн</w:t>
      </w:r>
      <w:r>
        <w:rPr>
          <w:sz w:val="28"/>
        </w:rPr>
        <w:t>ости дорожного движения, регулировать дорожное движение, оформлять документы о дорожно-транспортном происшествии, осуществлять государственный учет основных показателей состояния безопасности дорожного движения, имеет право требовать от граждан и должностн</w:t>
      </w:r>
      <w:r>
        <w:rPr>
          <w:sz w:val="28"/>
        </w:rPr>
        <w:t>ых лиц прекращения противоправных действий, а равно</w:t>
      </w:r>
      <w:r>
        <w:rPr>
          <w:sz w:val="28"/>
        </w:rPr>
        <w:t xml:space="preserve"> </w:t>
      </w:r>
      <w:r>
        <w:rPr>
          <w:sz w:val="28"/>
        </w:rPr>
        <w:t>действий, препятствующих законной деятельности государственных органов, применять меры обеспечения производства по делам об административных правонарушениях, применять иные меры, предусмотренные законодат</w:t>
      </w:r>
      <w:r>
        <w:rPr>
          <w:sz w:val="28"/>
        </w:rPr>
        <w:t xml:space="preserve">ельством об административных правонарушениях,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</w:t>
      </w:r>
      <w:r>
        <w:rPr>
          <w:sz w:val="28"/>
        </w:rPr>
        <w:t>ими, документы на транспортные средства и перевозимые грузы, наличие страхового полиса обязательного страхования</w:t>
      </w:r>
      <w:r>
        <w:rPr>
          <w:sz w:val="28"/>
        </w:rPr>
        <w:t xml:space="preserve"> гражданской ответственности владельца транспортного средства. </w:t>
      </w:r>
      <w:r>
        <w:rPr>
          <w:sz w:val="28"/>
        </w:rPr>
        <w:t>Реализуя свой преступный умысел, направленный на публичное оскорбление представит</w:t>
      </w:r>
      <w:r>
        <w:rPr>
          <w:sz w:val="28"/>
        </w:rPr>
        <w:t xml:space="preserve">елей власти, </w:t>
      </w:r>
      <w:r>
        <w:rPr>
          <w:sz w:val="28"/>
        </w:rPr>
        <w:t>Чехович</w:t>
      </w:r>
      <w:r>
        <w:rPr>
          <w:sz w:val="28"/>
        </w:rPr>
        <w:t xml:space="preserve"> А.М. в присутствии гражданских лиц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Чехович</w:t>
      </w:r>
      <w:r>
        <w:rPr>
          <w:sz w:val="28"/>
        </w:rPr>
        <w:t xml:space="preserve"> А. С., и иных граждан, находящихся в вышеуказанном месте, зная, что его действия носят публичный характер, осознавая общественную опасность и противоправность своих действий, а также</w:t>
      </w:r>
      <w:r>
        <w:rPr>
          <w:sz w:val="28"/>
        </w:rPr>
        <w:t xml:space="preserve"> то, что своими действиями посягает на нормальную деятельность органов государственной власти и ущемляет авторитет последних</w:t>
      </w:r>
      <w:r>
        <w:rPr>
          <w:sz w:val="28"/>
        </w:rPr>
        <w:t xml:space="preserve"> </w:t>
      </w:r>
      <w:r>
        <w:rPr>
          <w:sz w:val="28"/>
        </w:rPr>
        <w:t xml:space="preserve">в лице ее представителей - полицейских </w:t>
      </w:r>
      <w:r>
        <w:rPr>
          <w:sz w:val="28"/>
        </w:rPr>
        <w:t>Булдыгина</w:t>
      </w:r>
      <w:r>
        <w:rPr>
          <w:sz w:val="28"/>
        </w:rPr>
        <w:t xml:space="preserve"> А.Н. и Ибрагимова А.А., с </w:t>
      </w:r>
      <w:r>
        <w:rPr>
          <w:sz w:val="28"/>
        </w:rPr>
        <w:t>целью унижения чести и достоинства последних, как сотруд</w:t>
      </w:r>
      <w:r>
        <w:rPr>
          <w:sz w:val="28"/>
        </w:rPr>
        <w:t xml:space="preserve">ников правоохранительного органа, в присутствии гражданских лиц, в вышеуказанное время и месте умышленно оскорбил полицейских </w:t>
      </w:r>
      <w:r>
        <w:rPr>
          <w:sz w:val="28"/>
        </w:rPr>
        <w:t>Булдыгина</w:t>
      </w:r>
      <w:r>
        <w:rPr>
          <w:sz w:val="28"/>
        </w:rPr>
        <w:t xml:space="preserve"> А.Н. и Ибрагимова А.А., высказав в их адрес оскорбления в грубой неприличной форме, с использованием ненормативной лекси</w:t>
      </w:r>
      <w:r>
        <w:rPr>
          <w:sz w:val="28"/>
        </w:rPr>
        <w:t>ки, тем самым, унизив честь и</w:t>
      </w:r>
      <w:r>
        <w:rPr>
          <w:sz w:val="28"/>
        </w:rPr>
        <w:t xml:space="preserve"> профессиональное достоинство, а также социальный статус потерпевших, как представителей власти, при исполнении ими своих должностных обязанностей.</w:t>
      </w:r>
    </w:p>
    <w:p w:rsidR="005A162F">
      <w:pPr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</w:t>
      </w:r>
      <w:r>
        <w:rPr>
          <w:sz w:val="28"/>
        </w:rPr>
        <w:t xml:space="preserve">. 217 УПК РФ </w:t>
      </w:r>
      <w:r>
        <w:rPr>
          <w:sz w:val="28"/>
        </w:rPr>
        <w:t>Чехович</w:t>
      </w:r>
      <w:r>
        <w:rPr>
          <w:sz w:val="28"/>
        </w:rPr>
        <w:t xml:space="preserve"> А.М.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D877DF" w:rsidP="00D877DF">
      <w:pPr>
        <w:ind w:left="567"/>
        <w:jc w:val="both"/>
        <w:rPr>
          <w:sz w:val="28"/>
        </w:rPr>
      </w:pPr>
      <w:r>
        <w:rPr>
          <w:sz w:val="28"/>
        </w:rPr>
        <w:t xml:space="preserve">Подсудимый </w:t>
      </w:r>
      <w:r>
        <w:rPr>
          <w:sz w:val="28"/>
        </w:rPr>
        <w:t>Чехович</w:t>
      </w:r>
      <w:r>
        <w:rPr>
          <w:sz w:val="28"/>
        </w:rPr>
        <w:t xml:space="preserve"> А.М. в судебном заседании поддержал свое </w:t>
      </w:r>
    </w:p>
    <w:p w:rsidR="005A162F" w:rsidP="00D877DF">
      <w:pPr>
        <w:jc w:val="both"/>
      </w:pPr>
      <w:r>
        <w:rPr>
          <w:sz w:val="28"/>
        </w:rPr>
        <w:t>ходатайство о постановлении при</w:t>
      </w:r>
      <w:r>
        <w:rPr>
          <w:sz w:val="28"/>
        </w:rPr>
        <w:t>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</w:t>
      </w:r>
      <w:r>
        <w:rPr>
          <w:sz w:val="28"/>
        </w:rPr>
        <w:t xml:space="preserve">мотренного ст. 319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D877DF" w:rsidP="00D877DF">
      <w:pPr>
        <w:ind w:left="567"/>
        <w:jc w:val="both"/>
        <w:rPr>
          <w:sz w:val="28"/>
        </w:rPr>
      </w:pPr>
      <w:r>
        <w:rPr>
          <w:sz w:val="28"/>
        </w:rPr>
        <w:t xml:space="preserve">Защитник подсудимого – адвокат </w:t>
      </w:r>
      <w:r>
        <w:rPr>
          <w:sz w:val="28"/>
        </w:rPr>
        <w:t>Шушканова</w:t>
      </w:r>
      <w:r>
        <w:rPr>
          <w:sz w:val="28"/>
        </w:rPr>
        <w:t xml:space="preserve"> В.А. поддержала </w:t>
      </w:r>
      <w:r>
        <w:rPr>
          <w:sz w:val="28"/>
        </w:rPr>
        <w:t>заявленное</w:t>
      </w:r>
      <w:r>
        <w:rPr>
          <w:sz w:val="28"/>
        </w:rPr>
        <w:t xml:space="preserve"> </w:t>
      </w:r>
    </w:p>
    <w:p w:rsidR="005A162F" w:rsidP="00D877DF">
      <w:pPr>
        <w:jc w:val="both"/>
      </w:pPr>
      <w:r>
        <w:rPr>
          <w:sz w:val="28"/>
        </w:rPr>
        <w:t>подсудимым ходатайс</w:t>
      </w:r>
      <w:r>
        <w:rPr>
          <w:sz w:val="28"/>
        </w:rPr>
        <w:t xml:space="preserve">тво о рассмотрении уголовного дела без проведения судебного разбирательства. Как усматривается из материалов дела, потерпевшие </w:t>
      </w:r>
      <w:r>
        <w:rPr>
          <w:sz w:val="28"/>
        </w:rPr>
        <w:t>Булдыгин</w:t>
      </w:r>
      <w:r>
        <w:rPr>
          <w:sz w:val="28"/>
        </w:rPr>
        <w:t xml:space="preserve"> А.Н. и Ибрагимов А.А. не возражали против постановления приговора без проведения судебного разбирательства. </w:t>
      </w:r>
    </w:p>
    <w:p w:rsidR="005A162F">
      <w:pPr>
        <w:ind w:firstLine="708"/>
        <w:jc w:val="both"/>
      </w:pPr>
      <w:r>
        <w:rPr>
          <w:sz w:val="28"/>
        </w:rPr>
        <w:t>Государстве</w:t>
      </w:r>
      <w:r>
        <w:rPr>
          <w:sz w:val="28"/>
        </w:rPr>
        <w:t xml:space="preserve">нный обвинитель не возражала против постановления приговора без проведения судебного разбирательства. </w:t>
      </w:r>
    </w:p>
    <w:p w:rsidR="005A162F" w:rsidP="00D877DF">
      <w:pPr>
        <w:ind w:firstLine="708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8"/>
        </w:rPr>
        <w:t>Чехович</w:t>
      </w:r>
      <w:r>
        <w:rPr>
          <w:sz w:val="28"/>
        </w:rPr>
        <w:t xml:space="preserve"> А.М. заявлено им в соответствии с тре</w:t>
      </w:r>
      <w:r>
        <w:rPr>
          <w:sz w:val="28"/>
        </w:rPr>
        <w:t xml:space="preserve">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5A162F">
      <w:pPr>
        <w:ind w:firstLine="708"/>
        <w:jc w:val="both"/>
      </w:pPr>
      <w:r>
        <w:rPr>
          <w:sz w:val="28"/>
        </w:rPr>
        <w:t xml:space="preserve">Суд приходит к выводу, что обвинение, с которым </w:t>
      </w:r>
      <w:r>
        <w:rPr>
          <w:sz w:val="28"/>
        </w:rPr>
        <w:t xml:space="preserve">согласился подсудимый </w:t>
      </w:r>
      <w:r>
        <w:rPr>
          <w:sz w:val="28"/>
        </w:rPr>
        <w:t>Чехович</w:t>
      </w:r>
      <w:r>
        <w:rPr>
          <w:sz w:val="28"/>
        </w:rPr>
        <w:t xml:space="preserve"> А.М. является</w:t>
      </w:r>
      <w:r>
        <w:rPr>
          <w:sz w:val="28"/>
        </w:rPr>
        <w:t xml:space="preserve"> </w:t>
      </w:r>
      <w:r>
        <w:rPr>
          <w:sz w:val="28"/>
        </w:rPr>
        <w:t>обоснованным, подтверждается доказательствами, собранными по уголовному делу.</w:t>
      </w:r>
    </w:p>
    <w:p w:rsidR="005A162F">
      <w:pPr>
        <w:ind w:firstLine="708"/>
        <w:jc w:val="both"/>
      </w:pPr>
      <w:r>
        <w:rPr>
          <w:sz w:val="28"/>
        </w:rPr>
        <w:t>Судом установлено, что соблюдены условия постановления приговора без проведения судебного разбирательства, санкция ст. 319 УК РФ не превышает 10 лет лишения свободы, а потому мож</w:t>
      </w:r>
      <w:r>
        <w:rPr>
          <w:sz w:val="28"/>
        </w:rPr>
        <w:t>ет быть постановлен обвинительный приговор без проведения судебного разбирательства.</w:t>
      </w:r>
    </w:p>
    <w:p w:rsidR="005A162F" w:rsidP="00D877D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Чехович</w:t>
      </w:r>
      <w:r>
        <w:rPr>
          <w:sz w:val="28"/>
        </w:rPr>
        <w:t xml:space="preserve"> А.М. подлежат квалификации по ст. 319 УК РФ, как публичное оскорбление представителя власти при исполнении им своих должностных обязанностей, при следующи</w:t>
      </w:r>
      <w:r>
        <w:rPr>
          <w:sz w:val="28"/>
        </w:rPr>
        <w:t>х обстоятельствах.</w:t>
      </w:r>
    </w:p>
    <w:p w:rsidR="005A162F" w:rsidP="00D877DF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</w:t>
      </w:r>
      <w:r>
        <w:rPr>
          <w:sz w:val="28"/>
        </w:rPr>
        <w:t>влияние назначенного наказания на исправление осужденного и на условия жизни его семьи.</w:t>
      </w:r>
    </w:p>
    <w:p w:rsidR="005A162F" w:rsidP="00D877DF">
      <w:pPr>
        <w:ind w:firstLine="708"/>
        <w:jc w:val="both"/>
      </w:pPr>
      <w:r>
        <w:rPr>
          <w:sz w:val="28"/>
        </w:rPr>
        <w:t xml:space="preserve">Принимая во внимание степень тяжести совершенного </w:t>
      </w:r>
      <w:r>
        <w:rPr>
          <w:sz w:val="28"/>
        </w:rPr>
        <w:t>Чехович</w:t>
      </w:r>
      <w:r>
        <w:rPr>
          <w:sz w:val="28"/>
        </w:rPr>
        <w:t xml:space="preserve"> А.М. преступления, которое в соответствии со ст. 15 УК РФ является преступлением небольшой тяжести, учитывая о</w:t>
      </w:r>
      <w:r>
        <w:rPr>
          <w:sz w:val="28"/>
        </w:rPr>
        <w:t xml:space="preserve">бстоятельства совершения вышеуказанного преступления, а также то обстоятельство, что вышеуказанное преступление, объектом которого является порядок управления, </w:t>
      </w:r>
      <w:r>
        <w:rPr>
          <w:sz w:val="28"/>
        </w:rPr>
        <w:t>Чехович</w:t>
      </w:r>
      <w:r>
        <w:rPr>
          <w:sz w:val="28"/>
        </w:rPr>
        <w:t xml:space="preserve"> А.М. совершил в состоянии алкогольного опьянения, которое способствовало совершению выше</w:t>
      </w:r>
      <w:r>
        <w:rPr>
          <w:sz w:val="28"/>
        </w:rPr>
        <w:t>указанного преступления, суд на основании ст. 63 ч. 1-1 УК</w:t>
      </w:r>
      <w:r>
        <w:rPr>
          <w:sz w:val="28"/>
        </w:rPr>
        <w:t xml:space="preserve"> РФ признает обстоятельством, отягчающим наказание - совершение преступления в состоянии алкогольного опьянения, вызванном употреблением алкоголя, а также учитывая его имущественное положение, суд п</w:t>
      </w:r>
      <w:r>
        <w:rPr>
          <w:sz w:val="28"/>
        </w:rPr>
        <w:t xml:space="preserve">риходит к выводу о том, что необходимым и достаточным для исправления </w:t>
      </w:r>
      <w:r>
        <w:rPr>
          <w:sz w:val="28"/>
        </w:rPr>
        <w:t>Чехович</w:t>
      </w:r>
      <w:r>
        <w:rPr>
          <w:sz w:val="28"/>
        </w:rPr>
        <w:t xml:space="preserve"> А.М. и предупреждения совершения им новых преступлений, является наказание в виде штрафа.</w:t>
      </w:r>
    </w:p>
    <w:p w:rsidR="005A162F">
      <w:pPr>
        <w:ind w:firstLine="708"/>
        <w:jc w:val="both"/>
      </w:pPr>
      <w:r>
        <w:rPr>
          <w:sz w:val="28"/>
        </w:rPr>
        <w:t xml:space="preserve">Вместе с тем, суд в соответствии со ст. 61 ч.1 п. «и» УК РФ признает обстоятельством, смягчающим наказание </w:t>
      </w:r>
      <w:r>
        <w:rPr>
          <w:sz w:val="28"/>
        </w:rPr>
        <w:t>Чехович</w:t>
      </w:r>
      <w:r>
        <w:rPr>
          <w:sz w:val="28"/>
        </w:rPr>
        <w:t xml:space="preserve"> А.М. - активное способствование раскрытию и расследованию преступлений, в силу ч. 2 ст. 61 УК РФ, суд признает обстоятельствами, смягчающими </w:t>
      </w:r>
      <w:r>
        <w:rPr>
          <w:sz w:val="28"/>
        </w:rPr>
        <w:t>наказание - полное признание вины и чистосердечное раскаяние в содеянном, принесение извинений в судебном заседании, состояние здоровья подсудимого, страдающего хроническим заболеванием</w:t>
      </w:r>
      <w:r>
        <w:rPr>
          <w:sz w:val="28"/>
        </w:rPr>
        <w:t xml:space="preserve">, </w:t>
      </w:r>
      <w:r>
        <w:rPr>
          <w:sz w:val="28"/>
        </w:rPr>
        <w:t>наличие на иждивении матери, являющейся пенсионером, страдающей хрони</w:t>
      </w:r>
      <w:r>
        <w:rPr>
          <w:sz w:val="28"/>
        </w:rPr>
        <w:t xml:space="preserve">ческими заболеваниями, принимая во внимание данные о личности подсудимого </w:t>
      </w:r>
      <w:r>
        <w:rPr>
          <w:sz w:val="28"/>
        </w:rPr>
        <w:t>Чехович</w:t>
      </w:r>
      <w:r>
        <w:rPr>
          <w:sz w:val="28"/>
        </w:rPr>
        <w:t xml:space="preserve"> А.М., не судимого (л.д. 103), характеризующегося по месту жительства с удовлетворительной стороны (л.д. 102), на учете у врача-нарколога, врача-психиатра не состоящего (л.д. </w:t>
      </w:r>
      <w:r>
        <w:rPr>
          <w:sz w:val="28"/>
        </w:rPr>
        <w:t>101), суд приходит к выводу о возможности назначения наказания значительно ниже максимального предела, установленного санкцией ст. 319</w:t>
      </w:r>
      <w:r>
        <w:rPr>
          <w:sz w:val="28"/>
        </w:rPr>
        <w:t xml:space="preserve"> УК РФ для данного вида наказания с учетом требований ст. 62 ч.5 УК РФ о назначении наказания лицу, уголовное дело, в отно</w:t>
      </w:r>
      <w:r>
        <w:rPr>
          <w:sz w:val="28"/>
        </w:rPr>
        <w:t>шении которого рассмотрено в порядке, предусмотренном главой 40 УПК РФ.</w:t>
      </w:r>
    </w:p>
    <w:p w:rsidR="005A162F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Чехович</w:t>
      </w:r>
      <w:r>
        <w:rPr>
          <w:sz w:val="28"/>
        </w:rPr>
        <w:t xml:space="preserve"> А.М. совершил преступление небольшой тяжести, 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5A162F">
      <w:pPr>
        <w:ind w:firstLine="708"/>
        <w:jc w:val="both"/>
      </w:pPr>
      <w:r>
        <w:rPr>
          <w:sz w:val="28"/>
        </w:rPr>
        <w:t>Основани</w:t>
      </w:r>
      <w:r>
        <w:rPr>
          <w:sz w:val="28"/>
        </w:rPr>
        <w:t xml:space="preserve">й к применению ст. 64 УК РФ в отношении подсудимого </w:t>
      </w:r>
      <w:r>
        <w:rPr>
          <w:sz w:val="28"/>
        </w:rPr>
        <w:t>Чехович</w:t>
      </w:r>
      <w:r>
        <w:rPr>
          <w:sz w:val="28"/>
        </w:rPr>
        <w:t xml:space="preserve"> А.М.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</w:t>
      </w:r>
      <w:r>
        <w:rPr>
          <w:sz w:val="28"/>
        </w:rPr>
        <w:t>обст</w:t>
      </w:r>
      <w:r>
        <w:rPr>
          <w:sz w:val="28"/>
        </w:rPr>
        <w:t>оятельств, существенно уменьшающих степень общественной опасности преступления, по делу не установлено.</w:t>
      </w:r>
    </w:p>
    <w:p w:rsidR="005A162F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Чехович</w:t>
      </w:r>
      <w:r>
        <w:rPr>
          <w:sz w:val="28"/>
        </w:rPr>
        <w:t xml:space="preserve"> А.М. следует отменить по вступлении приговор</w:t>
      </w:r>
      <w:r>
        <w:rPr>
          <w:sz w:val="28"/>
        </w:rPr>
        <w:t>а в законную силу.</w:t>
      </w:r>
    </w:p>
    <w:p w:rsidR="005A162F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5A162F" w:rsidP="00D877DF">
      <w:pPr>
        <w:ind w:firstLine="708"/>
        <w:jc w:val="both"/>
      </w:pPr>
      <w:r>
        <w:rPr>
          <w:sz w:val="28"/>
        </w:rPr>
        <w:t>Вещественных доказательств по уголовному делу нет.</w:t>
      </w:r>
    </w:p>
    <w:p w:rsidR="005A162F" w:rsidP="00D877DF">
      <w:pPr>
        <w:ind w:firstLine="708"/>
        <w:jc w:val="both"/>
      </w:pPr>
      <w:r>
        <w:rPr>
          <w:sz w:val="28"/>
        </w:rPr>
        <w:t>Руководствуясь ст. ст. 303-304, 307-309, 316 УПК РФ, суд</w:t>
      </w:r>
    </w:p>
    <w:p w:rsidR="005A162F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Р И Г О В О Р И Л:</w:t>
      </w:r>
    </w:p>
    <w:p w:rsidR="005A162F" w:rsidP="00D877DF">
      <w:pPr>
        <w:ind w:firstLine="720"/>
        <w:jc w:val="both"/>
      </w:pPr>
      <w:r>
        <w:rPr>
          <w:sz w:val="28"/>
        </w:rPr>
        <w:t>Чехович</w:t>
      </w:r>
      <w:r>
        <w:rPr>
          <w:sz w:val="28"/>
        </w:rPr>
        <w:t xml:space="preserve"> Алексея Михайловича признать виновным в совершении преступления, предусм</w:t>
      </w:r>
      <w:r>
        <w:rPr>
          <w:sz w:val="28"/>
        </w:rPr>
        <w:t>отренного ст. 319 УК РФ, и назначить ему наказание по ст. 319 УК РФ в виде штрафа в размере 5000 (пять тысяч) рублей.</w:t>
      </w:r>
    </w:p>
    <w:p w:rsidR="005A162F" w:rsidP="00D877DF">
      <w:pPr>
        <w:ind w:firstLine="720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Чехович</w:t>
      </w:r>
      <w:r>
        <w:rPr>
          <w:sz w:val="28"/>
        </w:rPr>
        <w:t xml:space="preserve"> А.М. в виде подписки о невыезде и надлежащем поведении по вступлению приговора в законную силу - отменить.</w:t>
      </w:r>
    </w:p>
    <w:p w:rsidR="005A162F" w:rsidP="00D877DF">
      <w:pPr>
        <w:ind w:firstLine="720"/>
        <w:jc w:val="both"/>
      </w:pPr>
      <w:r>
        <w:rPr>
          <w:sz w:val="28"/>
        </w:rPr>
        <w:t>Пригово</w:t>
      </w:r>
      <w:r>
        <w:rPr>
          <w:sz w:val="28"/>
        </w:rPr>
        <w:t xml:space="preserve">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 соб</w:t>
      </w:r>
      <w:r>
        <w:rPr>
          <w:sz w:val="28"/>
        </w:rPr>
        <w:t xml:space="preserve">людением пределов обжалования приговора, установленных ст. 317 УПК РФ. </w:t>
      </w:r>
    </w:p>
    <w:p w:rsidR="005A162F" w:rsidP="00D877DF">
      <w:pPr>
        <w:ind w:firstLine="720"/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</w:t>
      </w:r>
      <w:r>
        <w:rPr>
          <w:sz w:val="28"/>
        </w:rPr>
        <w:t>алобе или в возражениях на жалобы, представления, принесенные другими участниками уголовного процесса.</w:t>
      </w:r>
    </w:p>
    <w:p w:rsidR="00D877DF">
      <w:pPr>
        <w:jc w:val="both"/>
      </w:pPr>
    </w:p>
    <w:p w:rsidR="005A162F"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A162F"/>
    <w:sectPr w:rsidSect="005A16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A162F"/>
    <w:rsid w:val="005A162F"/>
    <w:rsid w:val="00D87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