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264EC" w:rsidP="00B1413A">
      <w:pPr>
        <w:widowControl w:val="0"/>
        <w:spacing w:before="240" w:after="60"/>
        <w:jc w:val="right"/>
      </w:pPr>
      <w:r>
        <w:rPr>
          <w:sz w:val="28"/>
        </w:rPr>
        <w:t>Дело № 1-72-6/2022</w:t>
      </w:r>
    </w:p>
    <w:p w:rsidR="00C264EC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C264EC" w:rsidP="00B1413A">
      <w:pPr>
        <w:ind w:firstLine="708"/>
        <w:rPr>
          <w:sz w:val="28"/>
        </w:rPr>
      </w:pPr>
      <w:r>
        <w:rPr>
          <w:sz w:val="28"/>
        </w:rPr>
        <w:t xml:space="preserve">«04» февраля 2022 года                                                                           </w:t>
      </w:r>
      <w:r>
        <w:rPr>
          <w:sz w:val="28"/>
        </w:rPr>
        <w:t>г. Саки</w:t>
      </w:r>
    </w:p>
    <w:p w:rsidR="00B1413A" w:rsidP="00B1413A">
      <w:pPr>
        <w:ind w:firstLine="708"/>
      </w:pPr>
    </w:p>
    <w:p w:rsidR="00C264EC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</w:t>
      </w:r>
      <w:r>
        <w:rPr>
          <w:sz w:val="27"/>
        </w:rPr>
        <w:t xml:space="preserve">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Ю.С., защитника - адвоката Куликовой В.В., представившей удостоверение № 1007 от дата и ордер № 13 от дата, потерпевшего Науменко В.Г., подсудимо</w:t>
      </w:r>
      <w:r>
        <w:rPr>
          <w:sz w:val="27"/>
        </w:rPr>
        <w:t xml:space="preserve">го </w:t>
      </w:r>
      <w:r>
        <w:rPr>
          <w:sz w:val="27"/>
        </w:rPr>
        <w:t>Отрох</w:t>
      </w:r>
      <w:r>
        <w:rPr>
          <w:sz w:val="27"/>
        </w:rPr>
        <w:t xml:space="preserve"> А.</w:t>
      </w:r>
      <w:r>
        <w:rPr>
          <w:sz w:val="27"/>
        </w:rPr>
        <w:t xml:space="preserve">А., </w:t>
      </w:r>
    </w:p>
    <w:p w:rsidR="00C264EC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C264EC">
      <w:pPr>
        <w:ind w:left="1620"/>
        <w:jc w:val="both"/>
      </w:pPr>
      <w:r>
        <w:rPr>
          <w:sz w:val="28"/>
        </w:rPr>
        <w:t>Отрох</w:t>
      </w:r>
      <w:r>
        <w:rPr>
          <w:sz w:val="28"/>
        </w:rPr>
        <w:t xml:space="preserve"> Андрея Александровича, </w:t>
      </w:r>
    </w:p>
    <w:p w:rsidR="00C264EC">
      <w:pPr>
        <w:ind w:left="1620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получившего среднее образование, официально не трудоустроенного, холостого, малоле</w:t>
      </w:r>
      <w:r>
        <w:rPr>
          <w:sz w:val="28"/>
        </w:rPr>
        <w:t xml:space="preserve">тних детей не имеющего,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по адресу: </w:t>
      </w:r>
      <w:r>
        <w:rPr>
          <w:sz w:val="28"/>
        </w:rPr>
        <w:t>адресфио</w:t>
      </w:r>
      <w:r>
        <w:rPr>
          <w:sz w:val="28"/>
        </w:rPr>
        <w:t>, общ., фактически проживающего по адресу: адр</w:t>
      </w:r>
      <w:r>
        <w:rPr>
          <w:sz w:val="28"/>
        </w:rPr>
        <w:t>ес,</w:t>
      </w:r>
      <w:r>
        <w:rPr>
          <w:sz w:val="28"/>
        </w:rPr>
        <w:t xml:space="preserve"> ранее не судимого,</w:t>
      </w:r>
    </w:p>
    <w:p w:rsidR="00C264EC">
      <w:pPr>
        <w:jc w:val="both"/>
        <w:rPr>
          <w:sz w:val="28"/>
        </w:rPr>
      </w:pPr>
      <w:r>
        <w:rPr>
          <w:sz w:val="28"/>
        </w:rPr>
        <w:t>обвиняемого в совершении преступления, предусмотренного ст. 158 ч. 1 УК РФ,</w:t>
      </w:r>
    </w:p>
    <w:p w:rsidR="00B1413A">
      <w:pPr>
        <w:jc w:val="both"/>
      </w:pPr>
    </w:p>
    <w:p w:rsidR="00C264EC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B1413A">
      <w:pPr>
        <w:jc w:val="center"/>
      </w:pPr>
    </w:p>
    <w:p w:rsidR="00C264EC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Отрох</w:t>
      </w:r>
      <w:r>
        <w:rPr>
          <w:sz w:val="28"/>
        </w:rPr>
        <w:t xml:space="preserve"> А.А. обвиняется в том, что он, дата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подъехав на автомобиле марки «Шевроле </w:t>
      </w:r>
      <w:r>
        <w:rPr>
          <w:sz w:val="28"/>
        </w:rPr>
        <w:t>Ла</w:t>
      </w:r>
      <w:r>
        <w:rPr>
          <w:sz w:val="28"/>
        </w:rPr>
        <w:t>нос</w:t>
      </w:r>
      <w:r>
        <w:rPr>
          <w:sz w:val="28"/>
        </w:rPr>
        <w:t xml:space="preserve">», государственный регистрационный знак Т357МА93, в котором находился его знакомый </w:t>
      </w:r>
      <w:r>
        <w:rPr>
          <w:sz w:val="28"/>
        </w:rPr>
        <w:t>фио</w:t>
      </w:r>
      <w:r>
        <w:rPr>
          <w:sz w:val="28"/>
        </w:rPr>
        <w:t xml:space="preserve"> и который спал на переднем пассажирском сидении, к территории домовладения № 13 по адрес в с, Кольцово адрес, где увидев припаркованный автомобиль марки марка автомоб</w:t>
      </w:r>
      <w:r>
        <w:rPr>
          <w:sz w:val="28"/>
        </w:rPr>
        <w:t xml:space="preserve">иля, государственный регистрационный знак У060ВМ26, принадлежащий Науменко В.Г., у </w:t>
      </w:r>
      <w:r>
        <w:rPr>
          <w:sz w:val="28"/>
        </w:rPr>
        <w:t>Отрох</w:t>
      </w:r>
      <w:r>
        <w:rPr>
          <w:sz w:val="28"/>
        </w:rPr>
        <w:t xml:space="preserve"> А.А. возник преступный умысел, направленный на тайное хищение чужого имущества из указанного автомобиля.</w:t>
      </w:r>
    </w:p>
    <w:p w:rsidR="00C264EC">
      <w:pPr>
        <w:ind w:firstLine="708"/>
        <w:jc w:val="both"/>
      </w:pPr>
      <w:r>
        <w:rPr>
          <w:sz w:val="28"/>
        </w:rPr>
        <w:t xml:space="preserve">Затем, </w:t>
      </w:r>
      <w:r>
        <w:rPr>
          <w:sz w:val="28"/>
        </w:rPr>
        <w:t>Отрох</w:t>
      </w:r>
      <w:r>
        <w:rPr>
          <w:sz w:val="28"/>
        </w:rPr>
        <w:t xml:space="preserve"> А.А. дата, примерно в время часов, реализуя свой </w:t>
      </w:r>
      <w:r>
        <w:rPr>
          <w:sz w:val="28"/>
        </w:rPr>
        <w:t>преступный умысел, направленный на тайное хищение чужого имущества, осознавая общественную опасность своих действий, предвидя возможность наступления общественно-опасных последствий в виде причинения имущественного вреда и желая их наступления, руководству</w:t>
      </w:r>
      <w:r>
        <w:rPr>
          <w:sz w:val="28"/>
        </w:rPr>
        <w:t xml:space="preserve">ясь корыстными побуждениями, имея цель незаконного обогащения, осознавая, что за его действиями никто не наблюдает, в том числе </w:t>
      </w:r>
      <w:r>
        <w:rPr>
          <w:sz w:val="28"/>
        </w:rPr>
        <w:t>фио</w:t>
      </w:r>
      <w:r>
        <w:rPr>
          <w:sz w:val="28"/>
        </w:rPr>
        <w:t xml:space="preserve"> К</w:t>
      </w:r>
      <w:r>
        <w:rPr>
          <w:sz w:val="28"/>
        </w:rPr>
        <w:t>,А</w:t>
      </w:r>
      <w:r>
        <w:rPr>
          <w:sz w:val="28"/>
        </w:rPr>
        <w:t xml:space="preserve">., который </w:t>
      </w:r>
      <w:r>
        <w:rPr>
          <w:sz w:val="28"/>
        </w:rPr>
        <w:t xml:space="preserve">спал на </w:t>
      </w:r>
      <w:r>
        <w:rPr>
          <w:sz w:val="28"/>
        </w:rPr>
        <w:t xml:space="preserve">переднем пассажирском сидении автомобиля марки «Шевроле </w:t>
      </w:r>
      <w:r>
        <w:rPr>
          <w:sz w:val="28"/>
        </w:rPr>
        <w:t>Ланос</w:t>
      </w:r>
      <w:r>
        <w:rPr>
          <w:sz w:val="28"/>
        </w:rPr>
        <w:t>», государственный регистрационный знак Т</w:t>
      </w:r>
      <w:r>
        <w:rPr>
          <w:sz w:val="28"/>
        </w:rPr>
        <w:t xml:space="preserve">357 МА93, принадлежащего </w:t>
      </w:r>
      <w:r>
        <w:rPr>
          <w:sz w:val="28"/>
        </w:rPr>
        <w:t>Отрох</w:t>
      </w:r>
      <w:r>
        <w:rPr>
          <w:sz w:val="28"/>
        </w:rPr>
        <w:t xml:space="preserve"> А.А., тайно, из автомобиля марки марка автомобиля, государственный регистрационный знак У060ВМ26, похитил сабвуфер марки «WOW12» в корпусе черного цвета, в б/у состоянии, стоимостью 4 000 рублей, усилитель сабвуфера и колонок</w:t>
      </w:r>
      <w:r>
        <w:rPr>
          <w:sz w:val="28"/>
        </w:rPr>
        <w:t xml:space="preserve"> марки «</w:t>
      </w:r>
      <w:r>
        <w:rPr>
          <w:sz w:val="28"/>
        </w:rPr>
        <w:t>Prology</w:t>
      </w:r>
      <w:r>
        <w:rPr>
          <w:sz w:val="28"/>
        </w:rPr>
        <w:t xml:space="preserve"> Club-400», в б/у состоянии, стоимостью 2500 рублей, паяльник для</w:t>
      </w:r>
      <w:r>
        <w:rPr>
          <w:sz w:val="28"/>
        </w:rPr>
        <w:t xml:space="preserve"> </w:t>
      </w:r>
      <w:r>
        <w:rPr>
          <w:sz w:val="28"/>
        </w:rPr>
        <w:t>пластиковых труб марки «</w:t>
      </w:r>
      <w:r>
        <w:rPr>
          <w:sz w:val="28"/>
        </w:rPr>
        <w:t>Elirech</w:t>
      </w:r>
      <w:r>
        <w:rPr>
          <w:sz w:val="28"/>
        </w:rPr>
        <w:t>», в корпусе серого цвета в кейсе, в б/у состоянии, стоимостью 3 000 рублей, инструмент для обрезки пластиковых труб марки «</w:t>
      </w:r>
      <w:r>
        <w:rPr>
          <w:sz w:val="28"/>
        </w:rPr>
        <w:t>Heisskraft</w:t>
      </w:r>
      <w:r>
        <w:rPr>
          <w:sz w:val="28"/>
        </w:rPr>
        <w:t>», в корпу</w:t>
      </w:r>
      <w:r>
        <w:rPr>
          <w:sz w:val="28"/>
        </w:rPr>
        <w:t>се серого цвета в кейсе, в б/у состоянии, стоимостью 2 000 рублей, аккумуляторную батарею марки «</w:t>
      </w:r>
      <w:r>
        <w:rPr>
          <w:sz w:val="28"/>
        </w:rPr>
        <w:t>Icon</w:t>
      </w:r>
      <w:r>
        <w:rPr>
          <w:sz w:val="28"/>
        </w:rPr>
        <w:t>», в корпусе желтого цвета, в б/у состоянии, стоимостью 500 рублей, принадлежащие Науменко В.Г, после чего</w:t>
      </w:r>
      <w:r>
        <w:rPr>
          <w:sz w:val="28"/>
        </w:rPr>
        <w:t xml:space="preserve"> с места преступления скрылся, распорядившись </w:t>
      </w:r>
      <w:r>
        <w:rPr>
          <w:sz w:val="28"/>
        </w:rPr>
        <w:t>пох</w:t>
      </w:r>
      <w:r>
        <w:rPr>
          <w:sz w:val="28"/>
        </w:rPr>
        <w:t>ищенным</w:t>
      </w:r>
      <w:r>
        <w:rPr>
          <w:sz w:val="28"/>
        </w:rPr>
        <w:t xml:space="preserve"> по своему усмотрению.</w:t>
      </w:r>
    </w:p>
    <w:p w:rsidR="00C264EC">
      <w:pPr>
        <w:ind w:firstLine="708"/>
        <w:jc w:val="both"/>
      </w:pPr>
      <w:r>
        <w:rPr>
          <w:sz w:val="28"/>
        </w:rPr>
        <w:t xml:space="preserve">Своими преступными действиями </w:t>
      </w:r>
      <w:r>
        <w:rPr>
          <w:sz w:val="28"/>
        </w:rPr>
        <w:t>Отрох</w:t>
      </w:r>
      <w:r>
        <w:rPr>
          <w:sz w:val="28"/>
        </w:rPr>
        <w:t xml:space="preserve"> А. А. причинил потерпевшему Науменко В.Г. имущественный вред на сумму 12 000 рублей, который для потерпевшего значительным не является.</w:t>
      </w:r>
    </w:p>
    <w:p w:rsidR="00C264EC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Отрох</w:t>
      </w:r>
      <w:r>
        <w:rPr>
          <w:sz w:val="28"/>
        </w:rPr>
        <w:t xml:space="preserve"> А.А. органами предварительного расследо</w:t>
      </w:r>
      <w:r>
        <w:rPr>
          <w:sz w:val="28"/>
        </w:rPr>
        <w:t>вания квалифицированы по ст. 158 ч. 1 УК РФ, как кража, т.е. тайное хищение чужого имущества.</w:t>
      </w:r>
    </w:p>
    <w:p w:rsidR="00C264EC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7"/>
        </w:rPr>
        <w:t>Науменко В.Г.</w:t>
      </w:r>
      <w:r>
        <w:rPr>
          <w:sz w:val="28"/>
        </w:rPr>
        <w:t xml:space="preserve"> заявил ходатайство о прекращении уголовного дела в отношении </w:t>
      </w:r>
      <w:r>
        <w:rPr>
          <w:sz w:val="28"/>
        </w:rPr>
        <w:t>Отрох</w:t>
      </w:r>
      <w:r>
        <w:rPr>
          <w:sz w:val="28"/>
        </w:rPr>
        <w:t xml:space="preserve"> А.А. по ст. 158 ч. 1 УК РФ в связи с его примире</w:t>
      </w:r>
      <w:r>
        <w:rPr>
          <w:sz w:val="28"/>
        </w:rPr>
        <w:t>нием с подсудимым и заглаживанием причиненного ему вреда, ссылаясь на те обстоятельства, что после совершенного в отношении него преступления, он с подсудимым примирился, подсудимый принёс извинения, причиненный имущественный вред ему возмещен</w:t>
      </w:r>
      <w:r>
        <w:rPr>
          <w:sz w:val="28"/>
        </w:rPr>
        <w:t xml:space="preserve"> путём возвра</w:t>
      </w:r>
      <w:r>
        <w:rPr>
          <w:sz w:val="28"/>
        </w:rPr>
        <w:t xml:space="preserve">та похищенного имущества и выплатой </w:t>
      </w:r>
      <w:r>
        <w:rPr>
          <w:sz w:val="28"/>
        </w:rPr>
        <w:t>Отрох</w:t>
      </w:r>
      <w:r>
        <w:rPr>
          <w:sz w:val="28"/>
        </w:rPr>
        <w:t xml:space="preserve"> А.А. денежных сре</w:t>
      </w:r>
      <w:r>
        <w:rPr>
          <w:sz w:val="28"/>
        </w:rPr>
        <w:t>дств в с</w:t>
      </w:r>
      <w:r>
        <w:rPr>
          <w:sz w:val="28"/>
        </w:rPr>
        <w:t xml:space="preserve">умме 5 500 рублей в счет возмещения причиненного имущественного вреда, в связи с чем, он не имеет к </w:t>
      </w:r>
      <w:r>
        <w:rPr>
          <w:sz w:val="28"/>
        </w:rPr>
        <w:t>Отрох</w:t>
      </w:r>
      <w:r>
        <w:rPr>
          <w:sz w:val="28"/>
        </w:rPr>
        <w:t xml:space="preserve"> А.А. каких-либо претензий материального и морального характера. Последствия прекращ</w:t>
      </w:r>
      <w:r>
        <w:rPr>
          <w:sz w:val="28"/>
        </w:rPr>
        <w:t>ения уголовного дела в связи с примирением ему разъяснены и понятны.</w:t>
      </w:r>
    </w:p>
    <w:p w:rsidR="00C264EC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Отрох</w:t>
      </w:r>
      <w:r>
        <w:rPr>
          <w:sz w:val="28"/>
        </w:rPr>
        <w:t xml:space="preserve"> А.А.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ст. 158 ч. </w:t>
      </w:r>
      <w:r>
        <w:rPr>
          <w:sz w:val="28"/>
        </w:rPr>
        <w:t>1 УК РФ признал полностью, чистосердечно раскаялся в содеянном, осознал противоправность своего поведения, и пояснил суду, что он полностью согласен с предъявленным ему органом предварительного расследования обвинением, которое ему понятно и просит суд пре</w:t>
      </w:r>
      <w:r>
        <w:rPr>
          <w:sz w:val="28"/>
        </w:rPr>
        <w:t>кратить в отношении него</w:t>
      </w:r>
      <w:r>
        <w:rPr>
          <w:sz w:val="28"/>
        </w:rPr>
        <w:t xml:space="preserve"> </w:t>
      </w:r>
      <w:r>
        <w:rPr>
          <w:sz w:val="28"/>
        </w:rPr>
        <w:t xml:space="preserve">уголовное дело по обвинению в совершении преступления, предусмотренного ст. 158 ч. 1 УК РФ, и уголовное преследование в отношении него в связи с примирением с потерпевшим путем принесения ему извинений и заглаживанием причиненного </w:t>
      </w:r>
      <w:r>
        <w:rPr>
          <w:sz w:val="28"/>
        </w:rPr>
        <w:t xml:space="preserve">потерпевшему имущественного вреда путём возврата похищенного имущества и выплатой денежных средств в сумме 5 500 рублей в счет возмещения </w:t>
      </w:r>
      <w:r>
        <w:rPr>
          <w:sz w:val="28"/>
        </w:rPr>
        <w:t>причиненного имущественного вреда.</w:t>
      </w:r>
      <w:r>
        <w:rPr>
          <w:sz w:val="28"/>
        </w:rPr>
        <w:t xml:space="preserve">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</w:t>
      </w:r>
      <w:r>
        <w:rPr>
          <w:sz w:val="28"/>
        </w:rPr>
        <w:t xml:space="preserve">а по указанному основанию не является реабилитирующим основанием, против чего он не возражает и поддерживает ходатайство потерпевшего </w:t>
      </w:r>
      <w:r>
        <w:rPr>
          <w:sz w:val="27"/>
        </w:rPr>
        <w:t>Науменко В.Г.</w:t>
      </w:r>
      <w:r>
        <w:rPr>
          <w:sz w:val="28"/>
        </w:rPr>
        <w:t xml:space="preserve"> </w:t>
      </w:r>
    </w:p>
    <w:p w:rsidR="00C264EC">
      <w:pPr>
        <w:ind w:firstLine="708"/>
        <w:jc w:val="both"/>
      </w:pPr>
      <w:r>
        <w:rPr>
          <w:sz w:val="28"/>
        </w:rPr>
        <w:t xml:space="preserve">Выслушав мнение прокурора, не возражавшего относительно прекращения уголовного дела в связи с примирением, </w:t>
      </w:r>
      <w:r>
        <w:rPr>
          <w:sz w:val="28"/>
        </w:rPr>
        <w:t xml:space="preserve">мнение защитника, поддержавшую ходатайство потерпевшего о прекращении в отношении </w:t>
      </w:r>
      <w:r>
        <w:rPr>
          <w:sz w:val="28"/>
        </w:rPr>
        <w:t>Отрох</w:t>
      </w:r>
      <w:r>
        <w:rPr>
          <w:sz w:val="28"/>
        </w:rPr>
        <w:t xml:space="preserve"> А.А. уголовного дела по ст. 158 ч. 1 УК РФ по указанным потерпевшим основаниям, суд приходит к выводу о том, что уголовное дело в отношении </w:t>
      </w:r>
      <w:r>
        <w:rPr>
          <w:sz w:val="28"/>
        </w:rPr>
        <w:t>Отрох</w:t>
      </w:r>
      <w:r>
        <w:rPr>
          <w:sz w:val="28"/>
        </w:rPr>
        <w:t xml:space="preserve"> А.А. подлежит прекраще</w:t>
      </w:r>
      <w:r>
        <w:rPr>
          <w:sz w:val="28"/>
        </w:rPr>
        <w:t>нию, исходя из следующего.</w:t>
      </w:r>
    </w:p>
    <w:p w:rsidR="00C264EC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264EC">
      <w:pPr>
        <w:jc w:val="both"/>
      </w:pPr>
      <w:r>
        <w:rPr>
          <w:sz w:val="28"/>
        </w:rPr>
        <w:t>Престу</w:t>
      </w:r>
      <w:r>
        <w:rPr>
          <w:sz w:val="28"/>
        </w:rPr>
        <w:t>пление, предусмотренное ст. 158 ч. 1 УК РФ, является согласно ст. 15 УК РФ преступлением небольшой тяжести.</w:t>
      </w:r>
    </w:p>
    <w:p w:rsidR="00C264EC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Отрох</w:t>
      </w:r>
      <w:r>
        <w:rPr>
          <w:sz w:val="28"/>
        </w:rPr>
        <w:t xml:space="preserve"> А.А. на момент возникновения обстоятельств, послуживших основанием для привлечения его к уголовной ответственн</w:t>
      </w:r>
      <w:r>
        <w:rPr>
          <w:sz w:val="28"/>
        </w:rPr>
        <w:t>ости, не судим (л.д.114-115), на учете у врача-психиатра и врача-нарколога не состоит (л.д.113), по месту жительства характеризуется посредственно (л.д.115), обвиняется в совершении преступления небольшой тяжести, потерпевшая сторона ходатайствует о прекра</w:t>
      </w:r>
      <w:r>
        <w:rPr>
          <w:sz w:val="28"/>
        </w:rPr>
        <w:t>щении уголовного дела в связи с</w:t>
      </w:r>
      <w:r>
        <w:rPr>
          <w:sz w:val="28"/>
        </w:rPr>
        <w:t xml:space="preserve"> примирением с подсудимым, поскольку вред, причиненный преступными действиями подсудимого ему возмещён путём возврата похищенного имущества и выплатой денежных сре</w:t>
      </w:r>
      <w:r>
        <w:rPr>
          <w:sz w:val="28"/>
        </w:rPr>
        <w:t>дств в с</w:t>
      </w:r>
      <w:r>
        <w:rPr>
          <w:sz w:val="28"/>
        </w:rPr>
        <w:t xml:space="preserve">умме 5 500 рублей, подсудимым принесены извинения. </w:t>
      </w:r>
      <w:r>
        <w:rPr>
          <w:sz w:val="28"/>
        </w:rPr>
        <w:t>Кро</w:t>
      </w:r>
      <w:r>
        <w:rPr>
          <w:sz w:val="28"/>
        </w:rPr>
        <w:t>ме того, судом установлено, что подсудимый полностью признал свою вину, раскаялся в содеянном, осознал противоправность своего поведения, примирился с потерпевшим, извинился и загладил причиненный потерпевшему вред, что подтверждается пояснениями самого по</w:t>
      </w:r>
      <w:r>
        <w:rPr>
          <w:sz w:val="28"/>
        </w:rPr>
        <w:t xml:space="preserve">терпевшего </w:t>
      </w:r>
      <w:r>
        <w:rPr>
          <w:sz w:val="27"/>
        </w:rPr>
        <w:t>Науменко В.Г.</w:t>
      </w:r>
      <w:r>
        <w:rPr>
          <w:sz w:val="28"/>
        </w:rPr>
        <w:t>, данными в судебном заседании, который просил прекратить данное уголовное дело по ст. 158 ч. 1 УК РФ за примирением с подсудимым и отсутствием у него каких-либо</w:t>
      </w:r>
      <w:r>
        <w:rPr>
          <w:sz w:val="28"/>
        </w:rPr>
        <w:t xml:space="preserve"> претензий к последнему.</w:t>
      </w:r>
    </w:p>
    <w:p w:rsidR="00C264EC">
      <w:pPr>
        <w:ind w:firstLine="708"/>
        <w:jc w:val="both"/>
      </w:pPr>
      <w:r>
        <w:rPr>
          <w:sz w:val="28"/>
        </w:rPr>
        <w:t>Согласно ст. 25 УПК РФ суд вправе на основании</w:t>
      </w:r>
      <w:r>
        <w:rPr>
          <w:sz w:val="28"/>
        </w:rPr>
        <w:t xml:space="preserve">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</w:t>
      </w:r>
      <w:r>
        <w:rPr>
          <w:sz w:val="28"/>
        </w:rPr>
        <w:t>й ему вред.</w:t>
      </w:r>
    </w:p>
    <w:p w:rsidR="00C264EC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C264EC">
      <w:pPr>
        <w:jc w:val="both"/>
      </w:pPr>
      <w:r>
        <w:rPr>
          <w:sz w:val="28"/>
        </w:rPr>
        <w:t xml:space="preserve">Учитывая все обстоятельства в их совокупности, включая особенности и число объектов </w:t>
      </w:r>
      <w:r>
        <w:rPr>
          <w:sz w:val="28"/>
        </w:rPr>
        <w:t xml:space="preserve">преступного посягательства, наличие свободно выраженного волеизъявления потерпевшего, мнения участников процесса, суд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Отрох</w:t>
      </w:r>
      <w:r>
        <w:rPr>
          <w:sz w:val="28"/>
        </w:rPr>
        <w:t xml:space="preserve"> А.А. в соответствии со ст. 76 УК РФ</w:t>
      </w:r>
      <w:r>
        <w:rPr>
          <w:sz w:val="28"/>
        </w:rPr>
        <w:t>, ст. 25 УПК РФ в связи с примирением с потерпевшим и заглаживанием причиненного потерпевшему вреда</w:t>
      </w:r>
      <w:r>
        <w:rPr>
          <w:sz w:val="28"/>
        </w:rPr>
        <w:t>, так как подсудимый впервые совершил преступление небольшой тяжести, примирился с потерпевшим и загладил причиненный ему вред, и вследствие раскаяния перест</w:t>
      </w:r>
      <w:r>
        <w:rPr>
          <w:sz w:val="28"/>
        </w:rPr>
        <w:t>ал быть общественно опасным.</w:t>
      </w:r>
    </w:p>
    <w:p w:rsidR="00C264EC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ст. 25, 254 УПК Российской Федерации, суд</w:t>
      </w:r>
    </w:p>
    <w:p w:rsidR="00C264EC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C264EC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Отрох</w:t>
      </w:r>
      <w:r>
        <w:rPr>
          <w:sz w:val="28"/>
        </w:rPr>
        <w:t xml:space="preserve"> Андрея Александровича в совершении преступления, пр</w:t>
      </w:r>
      <w:r>
        <w:rPr>
          <w:sz w:val="28"/>
        </w:rPr>
        <w:t xml:space="preserve">едусмотренного ст. 158 ч. 1 УК РФ, и уголовное преследование </w:t>
      </w:r>
      <w:r>
        <w:rPr>
          <w:sz w:val="28"/>
        </w:rPr>
        <w:t>Отрох</w:t>
      </w:r>
      <w:r>
        <w:rPr>
          <w:sz w:val="28"/>
        </w:rPr>
        <w:t xml:space="preserve"> Андрея Александровича по ст. 158 ч. 1 УК РФ на основании ст. 76 УК РФ и ст. 25 УПК РФ в связи с примирением с потерпевшим и заглаживанием причиненного вреда.</w:t>
      </w:r>
    </w:p>
    <w:p w:rsidR="00C264EC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Отрох</w:t>
      </w:r>
      <w:r>
        <w:rPr>
          <w:sz w:val="28"/>
        </w:rPr>
        <w:t xml:space="preserve"> А.А. в ви</w:t>
      </w:r>
      <w:r>
        <w:rPr>
          <w:sz w:val="28"/>
        </w:rPr>
        <w:t>де подписки о невыезде и надлежащем поведении по вступлению постановления в законную силу - отменить.</w:t>
      </w:r>
    </w:p>
    <w:p w:rsidR="00C264EC">
      <w:pPr>
        <w:ind w:firstLine="708"/>
        <w:jc w:val="both"/>
      </w:pPr>
      <w:r>
        <w:rPr>
          <w:sz w:val="28"/>
        </w:rPr>
        <w:t>По вступлении постановления в законную силу вещественные доказательства: сабвуфер марки «WOW12» в корпусе черного цвета, в б/у состоянии н усилитель сабву</w:t>
      </w:r>
      <w:r>
        <w:rPr>
          <w:sz w:val="28"/>
        </w:rPr>
        <w:t>фера и колонок марки «</w:t>
      </w:r>
      <w:r>
        <w:rPr>
          <w:sz w:val="28"/>
        </w:rPr>
        <w:t>Prology</w:t>
      </w:r>
      <w:r>
        <w:rPr>
          <w:sz w:val="28"/>
        </w:rPr>
        <w:t xml:space="preserve"> Club-400» в корпусе черного цвета, в б/</w:t>
      </w:r>
      <w:r>
        <w:rPr>
          <w:sz w:val="28"/>
        </w:rPr>
        <w:t>у</w:t>
      </w:r>
      <w:r>
        <w:rPr>
          <w:sz w:val="28"/>
        </w:rPr>
        <w:t xml:space="preserve"> состоянии, переданные на хранение потерпевшему Науменко В.Г. - оставить ему по принадлежности. </w:t>
      </w:r>
    </w:p>
    <w:p w:rsidR="00C264E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</w:t>
      </w:r>
      <w:r>
        <w:rPr>
          <w:sz w:val="28"/>
        </w:rPr>
        <w:t xml:space="preserve">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1413A">
      <w:pPr>
        <w:ind w:firstLine="708"/>
        <w:jc w:val="both"/>
      </w:pPr>
    </w:p>
    <w:p w:rsidR="00C264EC" w:rsidP="00B1413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Костюкова </w:t>
      </w:r>
    </w:p>
    <w:p w:rsidR="00C264E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C"/>
    <w:rsid w:val="00B1413A"/>
    <w:rsid w:val="00C264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