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E5D83" w:rsidP="00FD2927">
      <w:pPr>
        <w:widowControl w:val="0"/>
        <w:spacing w:before="240" w:after="60"/>
        <w:jc w:val="right"/>
      </w:pPr>
      <w:r>
        <w:rPr>
          <w:sz w:val="28"/>
        </w:rPr>
        <w:t>Дело № 1-72-23/2021</w:t>
      </w:r>
    </w:p>
    <w:p w:rsidR="004E5D83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4E5D83">
      <w:r>
        <w:rPr>
          <w:sz w:val="28"/>
        </w:rPr>
        <w:t xml:space="preserve">«09» сентября 2021 года                                                                                   </w:t>
      </w:r>
      <w:r>
        <w:rPr>
          <w:sz w:val="28"/>
        </w:rPr>
        <w:t xml:space="preserve"> г. Саки</w:t>
      </w:r>
    </w:p>
    <w:p w:rsidR="004E5D83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</w:t>
      </w:r>
      <w:r>
        <w:rPr>
          <w:sz w:val="27"/>
        </w:rPr>
        <w:t xml:space="preserve">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Ю.С., защитника - адвоката </w:t>
      </w:r>
      <w:r>
        <w:rPr>
          <w:sz w:val="27"/>
        </w:rPr>
        <w:t>Аттаровой</w:t>
      </w:r>
      <w:r>
        <w:rPr>
          <w:sz w:val="27"/>
        </w:rPr>
        <w:t xml:space="preserve"> А.Г., представившей удостоверение № 1641 от дата и ордер № 732 от 09 сентября 2021 года, потерпевшей Соломко</w:t>
      </w:r>
      <w:r>
        <w:rPr>
          <w:sz w:val="27"/>
        </w:rPr>
        <w:t xml:space="preserve"> Т.В.</w:t>
      </w:r>
      <w:r>
        <w:rPr>
          <w:sz w:val="27"/>
        </w:rPr>
        <w:t xml:space="preserve">, подсудимого Соломко В.В., </w:t>
      </w:r>
    </w:p>
    <w:p w:rsidR="004E5D83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4E5D83">
      <w:pPr>
        <w:ind w:left="1620"/>
        <w:jc w:val="both"/>
      </w:pPr>
      <w:r>
        <w:rPr>
          <w:sz w:val="28"/>
        </w:rPr>
        <w:t xml:space="preserve">Соломко Владимира Владимировича, </w:t>
      </w:r>
    </w:p>
    <w:p w:rsidR="004E5D83">
      <w:pPr>
        <w:ind w:left="1620"/>
        <w:jc w:val="both"/>
      </w:pPr>
      <w:r>
        <w:rPr>
          <w:sz w:val="28"/>
        </w:rPr>
        <w:t>паспортные данные УССР, гражданина Российской Федерации, получившего среднее образование, официально нетрудоустроенно</w:t>
      </w:r>
      <w:r>
        <w:rPr>
          <w:sz w:val="28"/>
        </w:rPr>
        <w:t>го, холостого, малолетних детей не имеющего,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</w:t>
      </w:r>
      <w:r>
        <w:rPr>
          <w:sz w:val="28"/>
        </w:rPr>
        <w:t xml:space="preserve"> судимого,</w:t>
      </w:r>
    </w:p>
    <w:p w:rsidR="004E5D83">
      <w:pPr>
        <w:jc w:val="both"/>
      </w:pPr>
      <w:r>
        <w:rPr>
          <w:sz w:val="28"/>
        </w:rPr>
        <w:t>обвиняемого в совершении преступления, предусмотренного ст. 158 ч. 1 УК РФ,</w:t>
      </w:r>
    </w:p>
    <w:p w:rsidR="004E5D83">
      <w:pPr>
        <w:jc w:val="center"/>
      </w:pPr>
      <w:r>
        <w:rPr>
          <w:sz w:val="28"/>
        </w:rPr>
        <w:t>УСТАНОВИЛ:</w:t>
      </w:r>
    </w:p>
    <w:p w:rsidR="004E5D83">
      <w:pPr>
        <w:ind w:firstLine="708"/>
        <w:jc w:val="both"/>
      </w:pPr>
      <w:r>
        <w:rPr>
          <w:sz w:val="28"/>
        </w:rPr>
        <w:t>Органами предварительного расследования Соломко В.В. обвиняется в том, что дата около время часов, у Соломко В.В., находящегося по месту жительства, расположе</w:t>
      </w:r>
      <w:r>
        <w:rPr>
          <w:sz w:val="28"/>
        </w:rPr>
        <w:t>нного по адресу: адрес, который осознавал общественную опасность своих действий, предвидел неизбежность наступления общественно опасных последствий в виде причинения имущественного вреда и желал их наступления, руководствовался корыстными побуждениями и им</w:t>
      </w:r>
      <w:r>
        <w:rPr>
          <w:sz w:val="28"/>
        </w:rPr>
        <w:t>ел цель незаконного обогащения, при виде следующего имущества: пылесос</w:t>
      </w:r>
      <w:r>
        <w:rPr>
          <w:sz w:val="28"/>
        </w:rPr>
        <w:t xml:space="preserve"> </w:t>
      </w:r>
      <w:r>
        <w:rPr>
          <w:sz w:val="28"/>
        </w:rPr>
        <w:t>Samsung</w:t>
      </w:r>
      <w:r>
        <w:rPr>
          <w:sz w:val="28"/>
        </w:rPr>
        <w:t xml:space="preserve"> SC 8836 черно-синего цвета, золотая серьга, возник преступный умысел, направленный на тайное хищение, на протяжении нескольких дней, указанного имущества, с целью дальнейшего об</w:t>
      </w:r>
      <w:r>
        <w:rPr>
          <w:sz w:val="28"/>
        </w:rPr>
        <w:t>ращения его в свою пользу.</w:t>
      </w:r>
    </w:p>
    <w:p w:rsidR="004E5D83">
      <w:pPr>
        <w:ind w:firstLine="708"/>
        <w:jc w:val="both"/>
      </w:pPr>
      <w:r>
        <w:rPr>
          <w:sz w:val="28"/>
        </w:rPr>
        <w:t xml:space="preserve">Так Соломко В.В., реализуя свой преступный умысел, дата около время часов, находясь по месту жительства, расположенного по адресу: адрес, тайно похитил пылесос </w:t>
      </w:r>
      <w:r>
        <w:rPr>
          <w:sz w:val="28"/>
        </w:rPr>
        <w:t>Samsung</w:t>
      </w:r>
      <w:r>
        <w:rPr>
          <w:sz w:val="28"/>
        </w:rPr>
        <w:t xml:space="preserve"> SC 8836 черно-синего цвета стоимостью сумма, принадлежащий Со</w:t>
      </w:r>
      <w:r>
        <w:rPr>
          <w:sz w:val="28"/>
        </w:rPr>
        <w:t>ломко Т.В., после чего с похищенным имуществом, с места преступления скрылся, распорядившись похищенным по своему усмотрению, имея намерение продолжить свои преступные действия в другой день с целью остаться</w:t>
      </w:r>
      <w:r>
        <w:rPr>
          <w:sz w:val="28"/>
        </w:rPr>
        <w:t xml:space="preserve"> незамеченным.</w:t>
      </w:r>
    </w:p>
    <w:p w:rsidR="004E5D83">
      <w:pPr>
        <w:ind w:firstLine="708"/>
        <w:jc w:val="both"/>
      </w:pPr>
      <w:r>
        <w:rPr>
          <w:sz w:val="28"/>
        </w:rPr>
        <w:t>Далее, Соломко В.В., продолжая сво</w:t>
      </w:r>
      <w:r>
        <w:rPr>
          <w:sz w:val="28"/>
        </w:rPr>
        <w:t xml:space="preserve">и преступные действия, руководствуясь единым преступным умыслом, дата около время часов, находясь в спальне по месту жительства, расположенного по адресу: адрес, </w:t>
      </w:r>
      <w:r>
        <w:rPr>
          <w:sz w:val="28"/>
        </w:rPr>
        <w:t xml:space="preserve">тайно похитил золотую серьгу стоимостью 7000 рублей, принадлежащую Соломко Т.В., после чего с </w:t>
      </w:r>
      <w:r>
        <w:rPr>
          <w:sz w:val="28"/>
        </w:rPr>
        <w:t>похищенным имуществом, с места преступления скрылся, распорядившись похищенным по своему усмотрению.</w:t>
      </w:r>
    </w:p>
    <w:p w:rsidR="004E5D83">
      <w:pPr>
        <w:ind w:firstLine="708"/>
        <w:jc w:val="both"/>
      </w:pPr>
      <w:r>
        <w:rPr>
          <w:sz w:val="28"/>
        </w:rPr>
        <w:t xml:space="preserve">В результате умышленных преступных действий Соломко В.В., Соломко Т.В. причинен имущественный вред на общую сумму 15826,00 рублей, который для потерпевшей </w:t>
      </w:r>
      <w:r>
        <w:rPr>
          <w:sz w:val="28"/>
        </w:rPr>
        <w:t>является незначительным.</w:t>
      </w:r>
    </w:p>
    <w:p w:rsidR="004E5D83">
      <w:pPr>
        <w:ind w:firstLine="708"/>
        <w:jc w:val="both"/>
      </w:pPr>
      <w:r>
        <w:rPr>
          <w:sz w:val="28"/>
        </w:rPr>
        <w:t>Действия Соломко В.В. органами предварительного расследования квалифицированы по ст. 158 ч. 1 УК РФ, как кража, т.е. тайное хищение чужого имущества.</w:t>
      </w:r>
    </w:p>
    <w:p w:rsidR="004E5D83">
      <w:pPr>
        <w:ind w:firstLine="708"/>
        <w:jc w:val="both"/>
      </w:pPr>
      <w:r>
        <w:rPr>
          <w:sz w:val="28"/>
        </w:rPr>
        <w:t>В судебном заседании потерпевшая Соломко Т.В. заявила ходатайство о прекращении у</w:t>
      </w:r>
      <w:r>
        <w:rPr>
          <w:sz w:val="28"/>
        </w:rPr>
        <w:t>головного дела в отношении Соломко В.В. по ст. 158 ч. 1 УК РФ в связи с её примирением с подсудимым и заглаживанием причиненного ей вреда, ссылаясь на те обстоятельства, что после совершенного в отношении неё преступления, она с подсудимым примирилась, под</w:t>
      </w:r>
      <w:r>
        <w:rPr>
          <w:sz w:val="28"/>
        </w:rPr>
        <w:t>судимый принёс извинения, причиненный имущественный вред ей возмещен</w:t>
      </w:r>
      <w:r>
        <w:rPr>
          <w:sz w:val="28"/>
        </w:rPr>
        <w:t xml:space="preserve"> путём возврата похищенного имущества, в связи с чем, он не имеет к Соломко В.В. каких-либо претензий материального и морального характера. Последствия прекращения уголовного дела в связи </w:t>
      </w:r>
      <w:r>
        <w:rPr>
          <w:sz w:val="28"/>
        </w:rPr>
        <w:t>с примирением ей разъяснены и понятны.</w:t>
      </w:r>
    </w:p>
    <w:p w:rsidR="004E5D83">
      <w:pPr>
        <w:ind w:firstLine="708"/>
        <w:jc w:val="both"/>
      </w:pPr>
      <w:r>
        <w:rPr>
          <w:sz w:val="28"/>
        </w:rPr>
        <w:t>Подсудимый Соломко В.В.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ст. 158 ч. 1 УК РФ признал полностью, ч</w:t>
      </w:r>
      <w:r>
        <w:rPr>
          <w:sz w:val="28"/>
        </w:rPr>
        <w:t>истосердечно раскаялся в содеянном, осознал противоправность своего поведения,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</w:t>
      </w:r>
      <w:r>
        <w:rPr>
          <w:sz w:val="28"/>
        </w:rPr>
        <w:t xml:space="preserve"> уго</w:t>
      </w:r>
      <w:r>
        <w:rPr>
          <w:sz w:val="28"/>
        </w:rPr>
        <w:t>ловное дело по обвинению в совершении преступления, предусмотренного ст. 158 ч. 1 УК РФ, и уголовное преследование в отношении него в связи с примирением с потерпевшей путем принесения ей извинений и заглаживанием причиненного потерпевшей имущественного вр</w:t>
      </w:r>
      <w:r>
        <w:rPr>
          <w:sz w:val="28"/>
        </w:rPr>
        <w:t>еда путём возврата похищенного имущества.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sz w:val="28"/>
        </w:rPr>
        <w:t xml:space="preserve">й Соломко Т.В. </w:t>
      </w:r>
    </w:p>
    <w:p w:rsidR="004E5D83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поддержавшую ходатайство потерпевшей о прекращении в отношении Соломко В.В. уголовного дела по ст. 158 ч. 1 УК РФ п</w:t>
      </w:r>
      <w:r>
        <w:rPr>
          <w:sz w:val="28"/>
        </w:rPr>
        <w:t>о указанным потерпевшей основаниям, суд приходит к выводу о том, что уголовное дело в отношении Соломко В.В. подлежит прекращению, исходя из следующего.</w:t>
      </w:r>
    </w:p>
    <w:p w:rsidR="004E5D83">
      <w:pPr>
        <w:jc w:val="both"/>
      </w:pPr>
      <w:r>
        <w:rPr>
          <w:sz w:val="28"/>
        </w:rPr>
        <w:t>Преступление, предусмотренное ст. 158 ч. 1 УК РФ, является согласно ст. 15 УК РФ преступлением небольшо</w:t>
      </w:r>
      <w:r>
        <w:rPr>
          <w:sz w:val="28"/>
        </w:rPr>
        <w:t>й тяжести.</w:t>
      </w:r>
    </w:p>
    <w:p w:rsidR="004E5D83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4E5D83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</w:t>
      </w:r>
      <w:r>
        <w:rPr>
          <w:sz w:val="28"/>
        </w:rPr>
        <w:t>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4E5D83">
      <w:pPr>
        <w:ind w:firstLine="708"/>
        <w:jc w:val="both"/>
      </w:pPr>
      <w:r>
        <w:rPr>
          <w:sz w:val="28"/>
        </w:rPr>
        <w:t>Согласно ст. 76 УК РФ лицо, впервые сов</w:t>
      </w:r>
      <w:r>
        <w:rPr>
          <w:sz w:val="28"/>
        </w:rPr>
        <w:t>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E5D83">
      <w:pPr>
        <w:ind w:firstLine="708"/>
        <w:jc w:val="both"/>
      </w:pPr>
      <w:r>
        <w:rPr>
          <w:sz w:val="28"/>
        </w:rPr>
        <w:t xml:space="preserve">Указание в статье 25 УПК РФ на то, что суд вправе, а не обязан </w:t>
      </w:r>
      <w:r>
        <w:rPr>
          <w:sz w:val="28"/>
        </w:rPr>
        <w:t>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4E5D83">
      <w:pPr>
        <w:ind w:firstLine="708"/>
        <w:jc w:val="both"/>
      </w:pPr>
      <w:r>
        <w:rPr>
          <w:sz w:val="28"/>
        </w:rPr>
        <w:t>Рассматривая заявление потерпевшей о прекращении уголовного дела в связи с примирением сторон, орган или должностное</w:t>
      </w:r>
      <w:r>
        <w:rPr>
          <w:sz w:val="28"/>
        </w:rPr>
        <w:t xml:space="preserve">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</w:t>
      </w:r>
      <w:r>
        <w:rPr>
          <w:sz w:val="28"/>
        </w:rPr>
        <w:t>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дата №519-0-0).</w:t>
      </w:r>
    </w:p>
    <w:p w:rsidR="004E5D8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>. 9,10 Постановления Пленума Верховного Суда РФ от дата № 19 «О пр</w:t>
      </w:r>
      <w:r>
        <w:rPr>
          <w:sz w:val="28"/>
        </w:rPr>
        <w:t>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</w:t>
      </w:r>
      <w:r>
        <w:rPr>
          <w:sz w:val="28"/>
        </w:rPr>
        <w:t>х условий: примирения лица, совершившего преступление с потерпевшим и заглаживания причиненного ему вреда.</w:t>
      </w:r>
      <w:r>
        <w:rPr>
          <w:sz w:val="28"/>
        </w:rPr>
        <w:t xml:space="preserve"> </w:t>
      </w:r>
      <w:r>
        <w:rPr>
          <w:sz w:val="28"/>
        </w:rPr>
        <w:t xml:space="preserve"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</w:t>
      </w:r>
      <w:r>
        <w:rPr>
          <w:sz w:val="28"/>
        </w:rPr>
        <w:t xml:space="preserve">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</w:t>
      </w:r>
      <w:r>
        <w:rPr>
          <w:sz w:val="28"/>
        </w:rPr>
        <w:t>личность совершившего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</w:t>
      </w:r>
      <w:r>
        <w:rPr>
          <w:sz w:val="28"/>
        </w:rPr>
        <w:t>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4E5D83">
      <w:pPr>
        <w:ind w:firstLine="708"/>
        <w:jc w:val="both"/>
      </w:pPr>
      <w:r>
        <w:rPr>
          <w:sz w:val="28"/>
        </w:rPr>
        <w:t>Так, добровольность волеизъявления потерпевшей на прими</w:t>
      </w:r>
      <w:r>
        <w:rPr>
          <w:sz w:val="28"/>
        </w:rPr>
        <w:t>рение с подсудимым не вызывает сомнений у суда, ходатайство о прекращении уголовного дела в связи с примирением сторон изложено потерпевшей письменно, поддержано в суде. Причиненный потерпевшей имущественный вред возмещён путём возврата похищенного имущест</w:t>
      </w:r>
      <w:r>
        <w:rPr>
          <w:sz w:val="28"/>
        </w:rPr>
        <w:t>ва, подсудимым принесены извинения, претензий к подсудимому потерпевшая не имеет. Способ заглаживания вреда определен самой потерпевшей.</w:t>
      </w:r>
    </w:p>
    <w:p w:rsidR="004E5D83">
      <w:pPr>
        <w:ind w:firstLine="708"/>
        <w:jc w:val="both"/>
      </w:pPr>
      <w:r>
        <w:rPr>
          <w:sz w:val="28"/>
        </w:rPr>
        <w:t>Из материалов дела следует, что Соломко В.В. на момент возникновения обстоятельств, послуживших основанием для привлече</w:t>
      </w:r>
      <w:r>
        <w:rPr>
          <w:sz w:val="28"/>
        </w:rPr>
        <w:t>ния его к уголовной ответственности, не судим (</w:t>
      </w:r>
      <w:r>
        <w:rPr>
          <w:sz w:val="28"/>
        </w:rPr>
        <w:t>л.д</w:t>
      </w:r>
      <w:r>
        <w:rPr>
          <w:sz w:val="28"/>
        </w:rPr>
        <w:t>. 103-106), на учете у врача-психиатра и врача-нарколога не состоит (</w:t>
      </w:r>
      <w:r>
        <w:rPr>
          <w:sz w:val="28"/>
        </w:rPr>
        <w:t>л.д</w:t>
      </w:r>
      <w:r>
        <w:rPr>
          <w:sz w:val="28"/>
        </w:rPr>
        <w:t>. 96), по месту жительства характеризуется с удовлетворительной стороны (</w:t>
      </w:r>
      <w:r>
        <w:rPr>
          <w:sz w:val="28"/>
        </w:rPr>
        <w:t>л.д</w:t>
      </w:r>
      <w:r>
        <w:rPr>
          <w:sz w:val="28"/>
        </w:rPr>
        <w:t>. 99), обвиняется в совершении преступления небольшой тяже</w:t>
      </w:r>
      <w:r>
        <w:rPr>
          <w:sz w:val="28"/>
        </w:rPr>
        <w:t>сти, потерпевшая сторона ходатайствует о прекращении уголовного дела в</w:t>
      </w:r>
      <w:r>
        <w:rPr>
          <w:sz w:val="28"/>
        </w:rPr>
        <w:t xml:space="preserve"> связи с примирением с подсудимым, поскольку </w:t>
      </w:r>
      <w:r>
        <w:rPr>
          <w:sz w:val="28"/>
        </w:rPr>
        <w:t>вред, причиненный преступными действиями подсудимого ей возмещён</w:t>
      </w:r>
      <w:r>
        <w:rPr>
          <w:sz w:val="28"/>
        </w:rPr>
        <w:t xml:space="preserve"> путём возврата похищенного имущества, подсудимым принесены извинения. </w:t>
      </w:r>
      <w:r>
        <w:rPr>
          <w:sz w:val="28"/>
        </w:rPr>
        <w:t xml:space="preserve">Кроме </w:t>
      </w:r>
      <w:r>
        <w:rPr>
          <w:sz w:val="28"/>
        </w:rPr>
        <w:t>того, судом установлено, что подсудимый полностью признал свою вину, раскаялся в содеянном, осознал противоправность своего поведения, примирился с потерпевшей, извинился и загладил причиненный потерпевшей вред, что подтверждается пояснениями самой потерпе</w:t>
      </w:r>
      <w:r>
        <w:rPr>
          <w:sz w:val="28"/>
        </w:rPr>
        <w:t>вшей Соломко Т.В., данными в судебном заседании, которая просила прекратить данное уголовное дело по ст. 158 ч. 1 УК РФ за примирением с подсудимым и отсутствием у неё каких-либо</w:t>
      </w:r>
      <w:r>
        <w:rPr>
          <w:sz w:val="28"/>
        </w:rPr>
        <w:t xml:space="preserve"> претензий к последнему.</w:t>
      </w:r>
    </w:p>
    <w:p w:rsidR="004E5D83">
      <w:pPr>
        <w:jc w:val="both"/>
      </w:pPr>
      <w:r>
        <w:rPr>
          <w:sz w:val="28"/>
        </w:rPr>
        <w:t>Учитывая все обстоятельства в их совокупности, включа</w:t>
      </w:r>
      <w:r>
        <w:rPr>
          <w:sz w:val="28"/>
        </w:rPr>
        <w:t>я особенности и число объектов преступного посягательства, наличие свободно выраженного волеизъявления потерпевшей, мнения участников процесса, суд пришёл к выводу о возможности прекращения уголовного дела и уголовного преследования в отношении Соломко В.В</w:t>
      </w:r>
      <w:r>
        <w:rPr>
          <w:sz w:val="28"/>
        </w:rPr>
        <w:t>. в соответствии со ст. 76 УК РФ, ст. 25 УПК РФ в связи с примирением с потерпевшей и заглаживанием причиненного потерпевшей вреда</w:t>
      </w:r>
      <w:r>
        <w:rPr>
          <w:sz w:val="28"/>
        </w:rPr>
        <w:t xml:space="preserve">, так как подсудимый впервые совершил преступление небольшой тяжести, примирился с потерпевшей и загладил причиненный ей вред </w:t>
      </w:r>
      <w:r>
        <w:rPr>
          <w:sz w:val="28"/>
        </w:rPr>
        <w:t>и вследствие раскаяния перестал быть общественно опасным.</w:t>
      </w:r>
    </w:p>
    <w:p w:rsidR="004E5D83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ст. 25, 254 УПК Российской Федерации, суд</w:t>
      </w:r>
    </w:p>
    <w:p w:rsidR="004E5D83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4E5D83">
      <w:pPr>
        <w:ind w:firstLine="708"/>
        <w:jc w:val="both"/>
      </w:pPr>
      <w:r>
        <w:rPr>
          <w:sz w:val="28"/>
        </w:rPr>
        <w:t>Прекратить уголовное дело по обвинению Соломко Владимира Владимиров</w:t>
      </w:r>
      <w:r>
        <w:rPr>
          <w:sz w:val="28"/>
        </w:rPr>
        <w:t>ича в совершении преступления, предусмотренного ст. 158 ч. 1 УК РФ, и уголовное преследование Соломко Владимира Владимировича по ст. 158 ч. 1 УК РФ на основании ст. 76 УК РФ и ст. 25 УПК РФ в связи с примирением с потерпевшей и заглаживанием причиненного в</w:t>
      </w:r>
      <w:r>
        <w:rPr>
          <w:sz w:val="28"/>
        </w:rPr>
        <w:t>реда.</w:t>
      </w:r>
    </w:p>
    <w:p w:rsidR="004E5D83">
      <w:pPr>
        <w:ind w:firstLine="708"/>
        <w:jc w:val="both"/>
      </w:pPr>
      <w:r>
        <w:rPr>
          <w:sz w:val="28"/>
        </w:rPr>
        <w:t xml:space="preserve">Меру пресечения Соломко В.В. в виде подписки о невыезде и надлежащем поведении по вступлению постановления в законную силу - </w:t>
      </w:r>
      <w:r>
        <w:t>отменить.</w:t>
      </w:r>
    </w:p>
    <w:p w:rsidR="004E5D83">
      <w:pPr>
        <w:ind w:firstLine="708"/>
        <w:jc w:val="both"/>
      </w:pPr>
      <w:r>
        <w:rPr>
          <w:sz w:val="28"/>
        </w:rPr>
        <w:t xml:space="preserve">По вступлении постановления в законную силу вещественные доказательства: </w:t>
      </w:r>
    </w:p>
    <w:p w:rsidR="004E5D83">
      <w:pPr>
        <w:ind w:firstLine="708"/>
        <w:jc w:val="both"/>
      </w:pPr>
      <w:r>
        <w:rPr>
          <w:sz w:val="28"/>
        </w:rPr>
        <w:t xml:space="preserve">- ювелирное изделие (серьга) массой 3,40 </w:t>
      </w:r>
      <w:r>
        <w:rPr>
          <w:sz w:val="28"/>
        </w:rPr>
        <w:t xml:space="preserve">грамм, изготовленное из сплава на основе золота 583 пробы, со вставками синтетических камней, пылесос </w:t>
      </w:r>
      <w:r>
        <w:rPr>
          <w:sz w:val="28"/>
        </w:rPr>
        <w:t>Samsung</w:t>
      </w:r>
      <w:r>
        <w:rPr>
          <w:sz w:val="28"/>
        </w:rPr>
        <w:t xml:space="preserve"> SC 8836, в корпусе черно-синего цвета, укомплектованный пылесборником съемным, трубкой, гибким шлангом, щеткой, колесами, комплектом насадок, пере</w:t>
      </w:r>
      <w:r>
        <w:rPr>
          <w:sz w:val="28"/>
        </w:rPr>
        <w:t xml:space="preserve">данные на хранение потерпевшей Соломко Т.В. - оставить ей по принадлежности; </w:t>
      </w:r>
    </w:p>
    <w:p w:rsidR="004E5D83">
      <w:pPr>
        <w:ind w:firstLine="708"/>
        <w:jc w:val="both"/>
      </w:pPr>
      <w:r>
        <w:rPr>
          <w:sz w:val="28"/>
        </w:rPr>
        <w:t>- залоговый билет и кассовый чек, хранящиеся при материалах уголовного дела – хранить при уголовном деле в течение всего срока хранения последнего.</w:t>
      </w:r>
    </w:p>
    <w:p w:rsidR="004E5D8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</w:t>
      </w:r>
      <w:r>
        <w:rPr>
          <w:sz w:val="28"/>
        </w:rPr>
        <w:t xml:space="preserve">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D2927">
      <w:pPr>
        <w:ind w:firstLine="708"/>
        <w:jc w:val="both"/>
      </w:pPr>
    </w:p>
    <w:p w:rsidR="004E5D83" w:rsidP="00FD292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4E5D8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83"/>
    <w:rsid w:val="004E5D83"/>
    <w:rsid w:val="00FD2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