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63AF" w:rsidP="00574C2B">
      <w:pPr>
        <w:widowControl w:val="0"/>
        <w:spacing w:before="240" w:after="60"/>
        <w:jc w:val="right"/>
      </w:pPr>
      <w:r>
        <w:rPr>
          <w:sz w:val="28"/>
        </w:rPr>
        <w:t>Дело № 1-72-28/2021</w:t>
      </w:r>
    </w:p>
    <w:p w:rsidR="00AE63AF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AE63AF" w:rsidP="00574C2B">
      <w:pPr>
        <w:ind w:firstLine="708"/>
      </w:pPr>
      <w:r>
        <w:rPr>
          <w:sz w:val="28"/>
        </w:rPr>
        <w:t xml:space="preserve">«10» ноября 2021 года                                                                            </w:t>
      </w:r>
      <w:r>
        <w:rPr>
          <w:sz w:val="28"/>
        </w:rPr>
        <w:t xml:space="preserve"> г. Саки</w:t>
      </w:r>
    </w:p>
    <w:p w:rsidR="00AE63A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защитника - адвоката Куликовой В.В., представившей удостоверение № 1007 от дата и ордер № 170 от 10 ноября 2021 года, потерпевшего Пономаре</w:t>
      </w:r>
      <w:r>
        <w:rPr>
          <w:sz w:val="27"/>
        </w:rPr>
        <w:t>ва В.М.</w:t>
      </w:r>
      <w:r>
        <w:rPr>
          <w:sz w:val="27"/>
        </w:rPr>
        <w:t xml:space="preserve">, подсудимого Корякина Р.Н., </w:t>
      </w:r>
    </w:p>
    <w:p w:rsidR="00AE63AF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AE63AF">
      <w:pPr>
        <w:ind w:left="1620"/>
        <w:jc w:val="both"/>
      </w:pPr>
      <w:r>
        <w:rPr>
          <w:sz w:val="28"/>
        </w:rPr>
        <w:t xml:space="preserve">Корякина Романа Николаевича, </w:t>
      </w:r>
    </w:p>
    <w:p w:rsidR="00AE63AF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высшее образование, официально трудоустроенного у наим</w:t>
      </w:r>
      <w:r>
        <w:rPr>
          <w:sz w:val="28"/>
        </w:rPr>
        <w:t>енование организации в должности администратора магазина, холостого, малолетних детей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</w:t>
      </w:r>
      <w:r>
        <w:rPr>
          <w:sz w:val="28"/>
        </w:rPr>
        <w:t>рованного по адресу: адрес, адрес, наименование организации, участок 10, фактически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ранее не судимого,</w:t>
      </w:r>
    </w:p>
    <w:p w:rsidR="00AE63AF">
      <w:pPr>
        <w:jc w:val="both"/>
      </w:pPr>
      <w:r>
        <w:rPr>
          <w:sz w:val="28"/>
        </w:rPr>
        <w:t>обвиняемого в совершении преступления, предусмотренного ст. 158 ч. 1 УК РФ,</w:t>
      </w:r>
    </w:p>
    <w:p w:rsidR="00AE63AF">
      <w:pPr>
        <w:jc w:val="center"/>
      </w:pPr>
      <w:r>
        <w:rPr>
          <w:sz w:val="28"/>
        </w:rPr>
        <w:t>УСТАНОВИЛ:</w:t>
      </w:r>
    </w:p>
    <w:p w:rsidR="00AE63AF">
      <w:pPr>
        <w:ind w:firstLine="708"/>
        <w:jc w:val="both"/>
      </w:pPr>
      <w:r>
        <w:rPr>
          <w:sz w:val="28"/>
        </w:rPr>
        <w:t>Органами предварительного расследов</w:t>
      </w:r>
      <w:r>
        <w:rPr>
          <w:sz w:val="28"/>
        </w:rPr>
        <w:t>ания Корякин Р.Н. обвиняется в том, что он дата, около время часов, находясь в помещении столовой «Штиль», расположенной по адресу: адрес, за обеденным столом, увидел, что на поверхности соседнего стола, находящегося в дальнем левом углу, находится мобильн</w:t>
      </w:r>
      <w:r>
        <w:rPr>
          <w:sz w:val="28"/>
        </w:rPr>
        <w:t>ый телефон марки «</w:t>
      </w:r>
      <w:r>
        <w:rPr>
          <w:sz w:val="28"/>
        </w:rPr>
        <w:t>Honor</w:t>
      </w:r>
      <w:r>
        <w:rPr>
          <w:sz w:val="28"/>
        </w:rPr>
        <w:t>» модели «DLI-TL20» в корпусе золотистого цвета, в чехле черного цвета, где у него возник преступный умысел, направленный</w:t>
      </w:r>
      <w:r>
        <w:rPr>
          <w:sz w:val="28"/>
        </w:rPr>
        <w:t xml:space="preserve"> на тайное хищение чужого имущества, а именно указанного мобильного телефона.</w:t>
      </w:r>
    </w:p>
    <w:p w:rsidR="00AE63AF">
      <w:pPr>
        <w:ind w:firstLine="708"/>
        <w:jc w:val="both"/>
      </w:pPr>
      <w:r>
        <w:rPr>
          <w:sz w:val="28"/>
        </w:rPr>
        <w:t>Затем, Корякин P.H., дата, примерн</w:t>
      </w:r>
      <w:r>
        <w:rPr>
          <w:sz w:val="28"/>
        </w:rPr>
        <w:t xml:space="preserve">о </w:t>
      </w:r>
      <w:r>
        <w:rPr>
          <w:sz w:val="28"/>
        </w:rPr>
        <w:t>в</w:t>
      </w:r>
      <w:r>
        <w:rPr>
          <w:sz w:val="28"/>
        </w:rPr>
        <w:t xml:space="preserve"> время часов, реализуя свой преступный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в виде причинения имущественного вреда и же</w:t>
      </w:r>
      <w:r>
        <w:rPr>
          <w:sz w:val="28"/>
        </w:rPr>
        <w:t xml:space="preserve">лая их наступления, руководствуясь корыстными побуждениями, имея цель незаконного обогащения, осознавая, что за его действиями никто не наблюдает, находясь в помещении столовой «Штиль», расположенной по адресу: адрес, с поверхности указанного стола, тайно </w:t>
      </w:r>
      <w:r>
        <w:rPr>
          <w:sz w:val="28"/>
        </w:rPr>
        <w:t>похитил мобильный телефон марки «</w:t>
      </w:r>
      <w:r>
        <w:rPr>
          <w:sz w:val="28"/>
        </w:rPr>
        <w:t>Honor</w:t>
      </w:r>
      <w:r>
        <w:rPr>
          <w:sz w:val="28"/>
        </w:rPr>
        <w:t xml:space="preserve">» модели «DLI-TL20» сенсорный, в корпусе золотистого цвета, имеющий идентификационные номера: </w:t>
      </w:r>
      <w:r>
        <w:rPr>
          <w:sz w:val="28"/>
        </w:rPr>
        <w:t xml:space="preserve">IMEI 1: </w:t>
      </w:r>
      <w:r>
        <w:rPr>
          <w:sz w:val="28"/>
        </w:rPr>
        <w:t>865474037561686, IMEI 2: 865474037561694, стоимостью 4 000 рублей, принадлежащий Пономареву В.М., находящийся в чехл</w:t>
      </w:r>
      <w:r>
        <w:rPr>
          <w:sz w:val="28"/>
        </w:rPr>
        <w:t>е черного цвета, с установленной в нем сим-картой мобильного оператора «МТС-Россия» телефон, которые материальной ценности для потерпевшего не представляют, после чего с места преступления скрылся, распорядившись похищенным по своему усмотрению, причинив п</w:t>
      </w:r>
      <w:r>
        <w:rPr>
          <w:sz w:val="28"/>
        </w:rPr>
        <w:t>отерпевшему Пономареву В.М. имущественный вред на сумму 4 000 рублей.</w:t>
      </w:r>
    </w:p>
    <w:p w:rsidR="00AE63AF">
      <w:pPr>
        <w:ind w:firstLine="708"/>
        <w:jc w:val="both"/>
      </w:pPr>
      <w:r>
        <w:rPr>
          <w:sz w:val="28"/>
        </w:rPr>
        <w:t>Действия Корякина Р.Н. органами предварительного расследования квалифицированы по ст. 158 ч. 1 УК РФ, как кража, т.е. тайное хищение чужого имущества.</w:t>
      </w:r>
    </w:p>
    <w:p w:rsidR="00AE63AF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7"/>
        </w:rPr>
        <w:t>По</w:t>
      </w:r>
      <w:r>
        <w:rPr>
          <w:sz w:val="27"/>
        </w:rPr>
        <w:t>номарев В.М.</w:t>
      </w:r>
      <w:r>
        <w:rPr>
          <w:sz w:val="28"/>
        </w:rPr>
        <w:t xml:space="preserve"> заявил ходатайство о прекращении уголовного дела в отношении Корякина Р.Н. по ст. 158 ч. 1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</w:t>
      </w:r>
      <w:r>
        <w:rPr>
          <w:sz w:val="28"/>
        </w:rPr>
        <w:t>его преступления, он с подсудимым примирился, подсудимый принёс извинения, причиненный имущественный вред ему возмещен</w:t>
      </w:r>
      <w:r>
        <w:rPr>
          <w:sz w:val="28"/>
        </w:rPr>
        <w:t xml:space="preserve"> путём возврата похищенного имущества, в связи с чем, он не имеет к Корякину Р.Н. каких-либо претензий материального и морального характер</w:t>
      </w:r>
      <w:r>
        <w:rPr>
          <w:sz w:val="28"/>
        </w:rPr>
        <w:t>а. Последствия прекращения уголовного дела в связи с примирением ему разъяснены и понятны.</w:t>
      </w:r>
    </w:p>
    <w:p w:rsidR="00AE63AF">
      <w:pPr>
        <w:ind w:firstLine="708"/>
        <w:jc w:val="both"/>
      </w:pPr>
      <w:r>
        <w:rPr>
          <w:sz w:val="28"/>
        </w:rPr>
        <w:t>Подсудимый Корякин Р.Н. в судебном разбирательстве виновным себя в предъявленном ему органом предварительного расследования обвинении в совершении преступления, пред</w:t>
      </w:r>
      <w:r>
        <w:rPr>
          <w:sz w:val="28"/>
        </w:rPr>
        <w:t xml:space="preserve">усмотренного ст. 158 ч. 1 УК РФ признал полностью, чистосердечно 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 ему </w:t>
      </w:r>
      <w:r>
        <w:rPr>
          <w:sz w:val="28"/>
        </w:rPr>
        <w:t>понятно и просит суд прекратить в отношении него</w:t>
      </w:r>
      <w:r>
        <w:rPr>
          <w:sz w:val="28"/>
        </w:rPr>
        <w:t xml:space="preserve"> уголовное дело по обвинению в совершении преступления, предусмотренного ст. 158 ч. 1 УК РФ, и уголовное преследование в отношении него в связи с примирением с потерпевшим путем принесения ему извинений и заг</w:t>
      </w:r>
      <w:r>
        <w:rPr>
          <w:sz w:val="28"/>
        </w:rPr>
        <w:t>лаживанием причиненного потерпевшему имущественного вреда путём возврата похищенного имущества.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</w:t>
      </w:r>
      <w:r>
        <w:rPr>
          <w:sz w:val="28"/>
        </w:rPr>
        <w:t xml:space="preserve"> он не возражает и поддерживает ходатайство потерпевшего Пономарева В.М. </w:t>
      </w:r>
    </w:p>
    <w:p w:rsidR="00AE63AF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поддержавшую ходатайство потерпевшего о прекращении в отн</w:t>
      </w:r>
      <w:r>
        <w:rPr>
          <w:sz w:val="28"/>
        </w:rPr>
        <w:t>ошении Корякина Р.Н. уголовного дела по ст. 158 ч. 1 УК РФ по указанным потерпевшим основаниям, суд приходит к выводу о том, что уголовное дело в отношении Корякина Р.Н. подлежит прекращению, исходя из следующего.</w:t>
      </w:r>
    </w:p>
    <w:p w:rsidR="00AE63AF">
      <w:pPr>
        <w:jc w:val="both"/>
      </w:pPr>
      <w:r>
        <w:rPr>
          <w:sz w:val="28"/>
        </w:rPr>
        <w:t>Преступление, предусмотренное ст. 158 ч. 1</w:t>
      </w:r>
      <w:r>
        <w:rPr>
          <w:sz w:val="28"/>
        </w:rPr>
        <w:t xml:space="preserve"> УК РФ, является согласно ст. 15 УК РФ преступлением небольшой тяжести.</w:t>
      </w:r>
    </w:p>
    <w:p w:rsidR="00AE63AF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AE63AF">
      <w:pPr>
        <w:ind w:firstLine="708"/>
        <w:jc w:val="both"/>
      </w:pPr>
      <w:r>
        <w:rPr>
          <w:sz w:val="28"/>
        </w:rPr>
        <w:t>Согласно ст. 25 УПК РФ суд вправе на</w:t>
      </w:r>
      <w:r>
        <w:rPr>
          <w:sz w:val="28"/>
        </w:rPr>
        <w:t xml:space="preserve">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</w:t>
      </w:r>
      <w:r>
        <w:rPr>
          <w:sz w:val="28"/>
        </w:rPr>
        <w:t>причиненный ему вред.</w:t>
      </w:r>
    </w:p>
    <w:p w:rsidR="00AE63AF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E63AF">
      <w:pPr>
        <w:ind w:firstLine="708"/>
        <w:jc w:val="both"/>
      </w:pPr>
      <w:r>
        <w:rPr>
          <w:sz w:val="28"/>
        </w:rPr>
        <w:t xml:space="preserve">Указание в </w:t>
      </w:r>
      <w:r>
        <w:rPr>
          <w:sz w:val="28"/>
        </w:rPr>
        <w:t>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AE63AF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</w:t>
      </w:r>
      <w:r>
        <w:rPr>
          <w:sz w:val="28"/>
        </w:rPr>
        <w:t>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</w:t>
      </w:r>
      <w:r>
        <w:rPr>
          <w:sz w:val="28"/>
        </w:rPr>
        <w:t>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AE63A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</w:t>
      </w:r>
      <w:r>
        <w:rPr>
          <w:sz w:val="28"/>
        </w:rPr>
        <w:t>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>При разрешении вопроса об освобождении от уголовной ответственн</w:t>
      </w:r>
      <w:r>
        <w:rPr>
          <w:sz w:val="28"/>
        </w:rPr>
        <w:t xml:space="preserve">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</w:t>
      </w:r>
      <w:r>
        <w:rPr>
          <w:sz w:val="28"/>
        </w:rPr>
        <w:t>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</w:t>
      </w:r>
      <w:r>
        <w:rPr>
          <w:sz w:val="28"/>
        </w:rPr>
        <w:t>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</w:t>
      </w:r>
      <w:r>
        <w:rPr>
          <w:sz w:val="28"/>
        </w:rPr>
        <w:t>ения определяются потерпевшим.</w:t>
      </w:r>
    </w:p>
    <w:p w:rsidR="00AE63AF">
      <w:pPr>
        <w:ind w:firstLine="708"/>
        <w:jc w:val="both"/>
      </w:pPr>
      <w:r>
        <w:rPr>
          <w:sz w:val="28"/>
        </w:rPr>
        <w:t>Так, добровольность волеизъявления потерпевшего на примирение с подсудимым не вызывает сомнений у суда, ходатайство о прекращении уголовного дела в связи с примирением сторон изложено потерпевшим письменно, поддержано в суде.</w:t>
      </w:r>
      <w:r>
        <w:rPr>
          <w:sz w:val="28"/>
        </w:rPr>
        <w:t xml:space="preserve"> Причиненный потерпевшему имущественный вред возмещён путём изъятия и возврата похищенного имущества, подсудимым принесены извинения, претензий к подсудимому потерпевший не имеет. Способ заглаживания вреда определен самим потерпевшим.</w:t>
      </w:r>
    </w:p>
    <w:p w:rsidR="00AE63AF">
      <w:pPr>
        <w:ind w:firstLine="708"/>
        <w:jc w:val="both"/>
      </w:pPr>
      <w:r>
        <w:rPr>
          <w:sz w:val="28"/>
        </w:rPr>
        <w:t>Из материалов дела сл</w:t>
      </w:r>
      <w:r>
        <w:rPr>
          <w:sz w:val="28"/>
        </w:rPr>
        <w:t>едует, что Корякин Р.Н. на момент возникновения обстоятельств, послуживших основанием для привлечения его к уголовной ответственности, не судим (л.д.114-127), на учете у врача-психиатра и врача-нарколога не состоит (л.д.104, 106), по месту жительства харак</w:t>
      </w:r>
      <w:r>
        <w:rPr>
          <w:sz w:val="28"/>
        </w:rPr>
        <w:t>теризуется посредственно (л.д.101), по месту трудоустройства характеризуется положительно (л.д.102), обвиняется в совершении преступления небольшой тяжести, потерпевшая</w:t>
      </w:r>
      <w:r>
        <w:rPr>
          <w:sz w:val="28"/>
        </w:rPr>
        <w:t xml:space="preserve"> сторона ходатайствует о прекращении уголовного дела в связи с примирением с подсудимым,</w:t>
      </w:r>
      <w:r>
        <w:rPr>
          <w:sz w:val="28"/>
        </w:rPr>
        <w:t xml:space="preserve"> поскольку </w:t>
      </w:r>
      <w:r>
        <w:rPr>
          <w:sz w:val="28"/>
        </w:rPr>
        <w:t>вред, причиненный преступными действиями подсудимого ему возмещён</w:t>
      </w:r>
      <w:r>
        <w:rPr>
          <w:sz w:val="28"/>
        </w:rPr>
        <w:t xml:space="preserve"> путём возврата похищенного имущества, подсудимым принесены извинения. </w:t>
      </w:r>
      <w:r>
        <w:rPr>
          <w:sz w:val="28"/>
        </w:rPr>
        <w:t>Кроме того, судом установлено, что подсудимый полностью признал свою вину, раскаялся в содеянном, осознал про</w:t>
      </w:r>
      <w:r>
        <w:rPr>
          <w:sz w:val="28"/>
        </w:rPr>
        <w:t>тивоправность своего поведения, примирился с потерпевшим, извинился и загладил причиненный потерпевшей вред, что подтверждается пояснениями самого потерпевшего Пономарева В.М., данными в судебном заседании, который просил прекратить данное уголовное дело п</w:t>
      </w:r>
      <w:r>
        <w:rPr>
          <w:sz w:val="28"/>
        </w:rPr>
        <w:t>о ст. 158 ч. 1 УК РФ за примирением с подсудимым и отсутствием у него каких-либо</w:t>
      </w:r>
      <w:r>
        <w:rPr>
          <w:sz w:val="28"/>
        </w:rPr>
        <w:t xml:space="preserve"> претензий к последнему.</w:t>
      </w:r>
    </w:p>
    <w:p w:rsidR="00AE63AF">
      <w:pPr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</w:t>
      </w:r>
      <w:r>
        <w:rPr>
          <w:sz w:val="28"/>
        </w:rPr>
        <w:t>ения потерпевшего, мнения участников процесса, суд пришёл к выводу о возможности прекращения уголовного дела и уголовного преследования в отношении Корякина Р.Н. в соответствии со ст. 76 УК РФ, ст. 25 УПК РФ в связи с примирением с потерпевшим и заглаживан</w:t>
      </w:r>
      <w:r>
        <w:rPr>
          <w:sz w:val="28"/>
        </w:rPr>
        <w:t>ием причиненного потерпевшему вреда</w:t>
      </w:r>
      <w:r>
        <w:rPr>
          <w:sz w:val="28"/>
        </w:rPr>
        <w:t>, так как подсудимый впервые совершил преступление небольшой тяжести, примирился с потерпевшим и загладил причиненный ему вред, и вследствие раскаяния перестал быть общественно опасным.</w:t>
      </w:r>
    </w:p>
    <w:p w:rsidR="00AE63AF">
      <w:pPr>
        <w:ind w:firstLine="708"/>
        <w:jc w:val="both"/>
      </w:pPr>
      <w:r>
        <w:rPr>
          <w:sz w:val="28"/>
        </w:rPr>
        <w:t>На основании изложенного, руководст</w:t>
      </w:r>
      <w:r>
        <w:rPr>
          <w:sz w:val="28"/>
        </w:rPr>
        <w:t>вуясь ст. 76 УК Российской Федерации, ст. ст. 25, 254 УПК Российской Федерации, суд</w:t>
      </w:r>
    </w:p>
    <w:p w:rsidR="00AE63AF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AE63AF">
      <w:pPr>
        <w:ind w:firstLine="708"/>
        <w:jc w:val="both"/>
      </w:pPr>
      <w:r>
        <w:rPr>
          <w:sz w:val="28"/>
        </w:rPr>
        <w:t>Прекратить уголовное дело по обвинению Корякина Романа Николаевича в совершении преступления, предусмотренного ст. 158 ч. 1 УК РФ, и уголовное преследование Кор</w:t>
      </w:r>
      <w:r>
        <w:rPr>
          <w:sz w:val="28"/>
        </w:rPr>
        <w:t xml:space="preserve">якина Романа Николаевича по ст. 158 ч. 1 УК РФ на </w:t>
      </w:r>
      <w:r>
        <w:rPr>
          <w:sz w:val="28"/>
        </w:rPr>
        <w:t>основании ст. 76 УК РФ и ст. 25 УПК РФ в связи с примирением с потерпевшим и заглаживанием причиненного вреда.</w:t>
      </w:r>
    </w:p>
    <w:p w:rsidR="00AE63AF">
      <w:pPr>
        <w:ind w:firstLine="708"/>
        <w:jc w:val="both"/>
      </w:pPr>
      <w:r>
        <w:rPr>
          <w:sz w:val="28"/>
        </w:rPr>
        <w:t>Меру пресечения Корякину Р.Г. в виде подписки о невыезде и надлежащем поведении по вступлению п</w:t>
      </w:r>
      <w:r>
        <w:rPr>
          <w:sz w:val="28"/>
        </w:rPr>
        <w:t>остановления в законную силу - отменить.</w:t>
      </w:r>
    </w:p>
    <w:p w:rsidR="00AE63AF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вещественное доказательство: мобильный телефон марки «</w:t>
      </w:r>
      <w:r>
        <w:rPr>
          <w:sz w:val="28"/>
        </w:rPr>
        <w:t>Honor</w:t>
      </w:r>
      <w:r>
        <w:rPr>
          <w:sz w:val="28"/>
        </w:rPr>
        <w:t>» модели «DLI-TL20» сенсорный, в корпусе золотистого цвета, имеющий идентификационные номера: IMEI 1: 8654740375</w:t>
      </w:r>
      <w:r>
        <w:rPr>
          <w:sz w:val="28"/>
        </w:rPr>
        <w:t xml:space="preserve">61686, IMEI 2: 865474037561694, </w:t>
      </w:r>
      <w:r>
        <w:rPr>
          <w:sz w:val="28"/>
        </w:rPr>
        <w:t>переданный</w:t>
      </w:r>
      <w:r>
        <w:rPr>
          <w:sz w:val="28"/>
        </w:rPr>
        <w:t xml:space="preserve"> на хранение потерпевшему Пономареву В.М. - оставить ему по принадлежности. </w:t>
      </w:r>
    </w:p>
    <w:p w:rsidR="00AE63A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</w:t>
      </w:r>
      <w:r>
        <w:rPr>
          <w:sz w:val="28"/>
        </w:rPr>
        <w:t xml:space="preserve">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74C2B">
      <w:pPr>
        <w:ind w:firstLine="708"/>
        <w:jc w:val="both"/>
      </w:pPr>
    </w:p>
    <w:p w:rsidR="00AE63AF" w:rsidP="00574C2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AE63A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AF"/>
    <w:rsid w:val="00574C2B"/>
    <w:rsid w:val="00AE63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