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13931" w:rsidP="00C13931">
      <w:pPr>
        <w:jc w:val="both"/>
      </w:pPr>
    </w:p>
    <w:p w:rsidR="00A77B3E" w:rsidP="00C13931">
      <w:pPr>
        <w:jc w:val="both"/>
      </w:pPr>
      <w:r>
        <w:t xml:space="preserve">                                                                                                     Дело № 1-72-39/2017</w:t>
      </w:r>
    </w:p>
    <w:p w:rsidR="00A77B3E" w:rsidP="00C13931">
      <w:pPr>
        <w:jc w:val="center"/>
      </w:pPr>
      <w:r>
        <w:t>ПРИГОВОР</w:t>
      </w:r>
    </w:p>
    <w:p w:rsidR="00A77B3E" w:rsidP="00C13931">
      <w:pPr>
        <w:jc w:val="center"/>
      </w:pPr>
      <w:r>
        <w:t xml:space="preserve">ИМЕНЕМ РОССИЙСКОЙ </w:t>
      </w:r>
      <w:r>
        <w:t>ФЕДЕРАЦИИ</w:t>
      </w:r>
    </w:p>
    <w:p w:rsidR="00A77B3E" w:rsidP="00C13931">
      <w:pPr>
        <w:jc w:val="both"/>
      </w:pPr>
      <w:r>
        <w:t xml:space="preserve">         «15» ноября 2017 года                                                                            г. Саки</w:t>
      </w:r>
    </w:p>
    <w:p w:rsidR="00A77B3E" w:rsidP="00C13931">
      <w:pPr>
        <w:jc w:val="both"/>
      </w:pPr>
    </w:p>
    <w:p w:rsidR="00A77B3E" w:rsidP="00C13931">
      <w:pPr>
        <w:jc w:val="both"/>
      </w:pPr>
      <w:r>
        <w:t xml:space="preserve">          </w:t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</w:t>
      </w:r>
      <w:r>
        <w:t xml:space="preserve">блики Крым </w:t>
      </w:r>
      <w:r>
        <w:t>фио</w:t>
      </w:r>
      <w:r>
        <w:t xml:space="preserve">, при секретаре судебного заседания </w:t>
      </w:r>
      <w:r>
        <w:t>Подзолкиной</w:t>
      </w:r>
      <w:r>
        <w:t xml:space="preserve"> Д.Б., с участием государственного обвинителя  – помощника </w:t>
      </w:r>
      <w:r>
        <w:t>Сакского</w:t>
      </w:r>
      <w:r>
        <w:t xml:space="preserve"> межрайонного прокурора Республики Крым </w:t>
      </w:r>
      <w:r>
        <w:t>фио</w:t>
      </w:r>
      <w:r>
        <w:t xml:space="preserve">, защитника – адвоката </w:t>
      </w:r>
      <w:r>
        <w:t>фио</w:t>
      </w:r>
      <w:r>
        <w:t xml:space="preserve">, представившего удостоверение № ... от дата и ордер № ... </w:t>
      </w:r>
      <w:r>
        <w:t>от дата, подсудимого Куц В.Н.,</w:t>
      </w:r>
      <w:r>
        <w:t xml:space="preserve">  </w:t>
      </w:r>
      <w:r>
        <w:t>рассмотрев в открытом судебном заседании в особом порядке уголовное</w:t>
      </w:r>
      <w:r>
        <w:t xml:space="preserve"> дело по обвинению: </w:t>
      </w:r>
      <w:r>
        <w:t xml:space="preserve">Куц Виктора Николаевича, </w:t>
      </w:r>
      <w:r>
        <w:t xml:space="preserve">паспортные </w:t>
      </w:r>
      <w:r>
        <w:t>данныеадрес</w:t>
      </w:r>
      <w:r>
        <w:t xml:space="preserve">, гражданина Российской Федерации, имеющего </w:t>
      </w:r>
      <w:r>
        <w:t>средне-специальное</w:t>
      </w:r>
      <w:r>
        <w:t xml:space="preserve"> образова</w:t>
      </w:r>
      <w:r>
        <w:t>ние, официально не трудоустроенного, холостого, несовершеннолетних детей не имеющего, зарегистрированного и проживающего по адресу: адрес, ранее судимого:</w:t>
      </w:r>
    </w:p>
    <w:p w:rsidR="00A77B3E" w:rsidP="00C13931">
      <w:pPr>
        <w:jc w:val="both"/>
      </w:pPr>
      <w:r>
        <w:t xml:space="preserve">дата </w:t>
      </w:r>
      <w:r>
        <w:t>Сакским</w:t>
      </w:r>
      <w:r>
        <w:t xml:space="preserve"> </w:t>
      </w:r>
      <w:r>
        <w:t>горрайонным</w:t>
      </w:r>
      <w:r>
        <w:t xml:space="preserve"> судом АР Крым по ч. 2 ст. 15, ч. 2 ст. 155, ч. 3 ст. 153, ч. 1 ст. 154 УК Ук</w:t>
      </w:r>
      <w:r>
        <w:t xml:space="preserve">раины, ст. 70 УК Украины к наказанию в виде лишения свободы на срок 8 лет. Согласно постановления </w:t>
      </w:r>
      <w:r>
        <w:t>Сакского</w:t>
      </w:r>
      <w:r>
        <w:t xml:space="preserve"> районного суда Республики Крым от дата приговор </w:t>
      </w:r>
      <w:r>
        <w:t>Сакского</w:t>
      </w:r>
      <w:r>
        <w:t xml:space="preserve"> </w:t>
      </w:r>
      <w:r>
        <w:t>горрайонного</w:t>
      </w:r>
      <w:r>
        <w:t xml:space="preserve"> суда АР Крым от дата приведен в соответствие с УК РФ, и Куц В.Н. считается осуж</w:t>
      </w:r>
      <w:r>
        <w:t>денным по ч. 3 ст. 30, ч. 1 ст. 134 УК РФ к дата лишения свободы, без лишения права занимать определенные должности и заниматься определенной деятельностью; по п. «б» ч. 4 ст. 132 УК РФ с применением ст. 10 УК РФ к дата лишения свободы, без лишения права з</w:t>
      </w:r>
      <w:r>
        <w:t>анимать определенные должности и заниматься определенной деятельностью; по ч. 1 ст. 133 УК РФ с применением ст. 10 УК РФ к 300 часам обязательных работ. В силу ст. 69 ч. 3 УК РФ с применением ст. 10 УК РФ путем поглощения менее строгого наказания более стр</w:t>
      </w:r>
      <w:r>
        <w:t>огим, считать Куц В.Н. осужденным к дата лишения свободы, без лишения права занимать определенные должности и заниматься определенной деятельностью, с отбыванием наказания в исправительной колонии строгого режима. Согласно постановления Керченского городск</w:t>
      </w:r>
      <w:r>
        <w:t>ого суда АР Крым от дата. дата освобожден из Керченской ИК-126 условно-досрочно, с не отбытым сроком наказания дата 10 месяцев 16 дней,</w:t>
      </w:r>
    </w:p>
    <w:p w:rsidR="00A77B3E" w:rsidP="00C13931">
      <w:pPr>
        <w:jc w:val="both"/>
      </w:pPr>
      <w:r>
        <w:t>обвиняемого в совершении преступления, предусмотренного ст. 264.1 УК РФ,</w:t>
      </w:r>
    </w:p>
    <w:p w:rsidR="00A77B3E" w:rsidP="00C13931">
      <w:pPr>
        <w:jc w:val="center"/>
      </w:pPr>
      <w:r>
        <w:t>У С Т А Н О В И Л:</w:t>
      </w:r>
    </w:p>
    <w:p w:rsidR="00A77B3E" w:rsidP="00C13931">
      <w:pPr>
        <w:jc w:val="both"/>
      </w:pPr>
      <w:r>
        <w:t xml:space="preserve">             </w:t>
      </w:r>
      <w:r>
        <w:tab/>
        <w:t>Куц В.Н. совер</w:t>
      </w:r>
      <w:r>
        <w:t xml:space="preserve">шил управление автомобилем лицом, находящимся в состоянии опьянения, имеющим судимость за совершение преступления, предусмотренного ст. 264.1 УК РФ, при следующих обстоятельствах. </w:t>
      </w:r>
    </w:p>
    <w:p w:rsidR="00A77B3E" w:rsidP="00C13931">
      <w:pPr>
        <w:jc w:val="both"/>
      </w:pPr>
      <w:r>
        <w:t>Куц В.Н., будучи ранее подвергнутым административному наказанию постановлен</w:t>
      </w:r>
      <w:r>
        <w:t xml:space="preserve">ием Евпаторийского городского суда Республики Крым от дата за совершение административного правонарушения, предусмотренного ст. 12.8 ч. 1 </w:t>
      </w:r>
      <w:r>
        <w:t>КоАП</w:t>
      </w:r>
      <w:r>
        <w:t xml:space="preserve"> РФ, т.е. за управление транспортным средством водителем, находящимся в состоянии опьянения, с назначением админис</w:t>
      </w:r>
      <w:r>
        <w:t xml:space="preserve">тративного наказания в виде административного наказания в виде штрафа в размере сумма с лишением права управления транспортными средствами на срок дата 6 месяцев, дата около время на </w:t>
      </w:r>
      <w:r>
        <w:t xml:space="preserve">адрес км + 100 м вблизи адрес, управлял автомобилем марка автомобиля – </w:t>
      </w:r>
      <w:r>
        <w:t>Be</w:t>
      </w:r>
      <w:r>
        <w:t>nz</w:t>
      </w:r>
      <w:r>
        <w:t xml:space="preserve"> 212D», государственный регистрационный знак А181МО82, с признаками опьянения, где был остановлен инспекторами ДПС </w:t>
      </w:r>
      <w:r>
        <w:t>фио</w:t>
      </w:r>
      <w:r>
        <w:t xml:space="preserve"> ДПС ГИБДД МВД по Республике Крым, при этом не выполнил законное требование уполномоченного должностного лица о прохождении медицинского</w:t>
      </w:r>
      <w:r>
        <w:t xml:space="preserve"> освидетельствования на состояние опьянения. </w:t>
      </w:r>
    </w:p>
    <w:p w:rsidR="00A77B3E" w:rsidP="00C13931">
      <w:pPr>
        <w:jc w:val="both"/>
      </w:pPr>
      <w:r>
        <w:t xml:space="preserve">Так, Куц В.Н., дата, в время, находясь на адрес км + 100 м вблизи адрес, в соответствии с протоколом 61 АК № 578572 от дата, направлен инспектором ДПС </w:t>
      </w:r>
      <w:r>
        <w:t>фио</w:t>
      </w:r>
      <w:r>
        <w:t xml:space="preserve"> ДПС ГИБДД МВД по Республике Крым на медицинское освидет</w:t>
      </w:r>
      <w:r>
        <w:t>ельствование на состояние опьянения. Ознакомившись с указанным протоколом, Куц В.Н., не выполнил законное требование уполномоченного должностного лица и отказался от прохождения медицинского освидетельствования на состояние опьянения.</w:t>
      </w:r>
    </w:p>
    <w:p w:rsidR="00A77B3E" w:rsidP="00C13931">
      <w:pPr>
        <w:jc w:val="both"/>
      </w:pPr>
      <w:r>
        <w:t xml:space="preserve">                    В</w:t>
      </w:r>
      <w:r>
        <w:t xml:space="preserve"> ходе ознакомления с материалами уголовного дела при разъяснении требований ст. 217 УПК РФ Куц В.Н.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A77B3E" w:rsidP="00C13931">
      <w:pPr>
        <w:jc w:val="both"/>
      </w:pPr>
      <w:r>
        <w:t xml:space="preserve">                 </w:t>
      </w:r>
      <w:r>
        <w:t xml:space="preserve">   Подсудимый Куц В.Н.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</w:t>
      </w:r>
      <w:r>
        <w:t>явленное обвинение ему понятно, он согласен с обвинением в совершении преступления, предусмотренного ст. 264.1 УК РФ, в полном объеме, осознает характер заявленного им ходатайства и последствия постановления приговора без проведения судебного разбирательст</w:t>
      </w:r>
      <w:r>
        <w:t xml:space="preserve">ва. </w:t>
      </w:r>
    </w:p>
    <w:p w:rsidR="00A77B3E" w:rsidP="00C13931">
      <w:pPr>
        <w:jc w:val="both"/>
      </w:pPr>
      <w:r>
        <w:t xml:space="preserve">                   Защитник подсудимого – адвокат </w:t>
      </w:r>
      <w:r>
        <w:t>фио</w:t>
      </w:r>
      <w:r>
        <w:t xml:space="preserve"> поддержал заявленное подсудимым ходатайство о рассмотрении уголовного дела без проведения судебного разбирательства, государственный обвинитель не возражал против постановления приговора без провед</w:t>
      </w:r>
      <w:r>
        <w:t xml:space="preserve">ения судебного разбирательства. </w:t>
      </w:r>
    </w:p>
    <w:p w:rsidR="00A77B3E" w:rsidP="00C13931">
      <w:pPr>
        <w:jc w:val="both"/>
      </w:pPr>
      <w:r>
        <w:t xml:space="preserve">                   Принимая во внимание вышеуказанные обстоятельства, суд приходит к выводу о том, что ходатайство подсудимого Куц В.Н. заявлено им в соответствии с требованиями главы 40 УПК РФ и полагает возможным применит</w:t>
      </w:r>
      <w:r>
        <w:t xml:space="preserve">ь особый порядок судебного разбирательства и постановить приговор без проведения судебного разбирательства.  </w:t>
      </w:r>
    </w:p>
    <w:p w:rsidR="00A77B3E" w:rsidP="00C13931">
      <w:pPr>
        <w:jc w:val="both"/>
      </w:pPr>
      <w:r>
        <w:t xml:space="preserve">                   Суд приходит к выводу, что обвинение, с которым согласился подсудимый Куц В.Н., является обоснованным, подтверждается доказател</w:t>
      </w:r>
      <w:r>
        <w:t>ьствами, собранными по уголовному делу.</w:t>
      </w:r>
    </w:p>
    <w:p w:rsidR="00A77B3E" w:rsidP="00C13931">
      <w:pPr>
        <w:jc w:val="both"/>
      </w:pPr>
      <w:r>
        <w:t xml:space="preserve">           Действия Куц В.Н. подлежат квалификации по ст. 264.1 УК РФ, как управление автомобилем лицом, находящимся в состоянии опьянения, подвергнутым административному наказанию за управление транспортным средство</w:t>
      </w:r>
      <w:r>
        <w:t>м в состоянии опьянения.</w:t>
      </w:r>
    </w:p>
    <w:p w:rsidR="00A77B3E" w:rsidP="00C13931">
      <w:pPr>
        <w:jc w:val="both"/>
      </w:pPr>
      <w:r>
        <w:t xml:space="preserve">           При решении вопроса о назначении наказания, суд в соответствии со ст. 60 УК РФ учитывает характер и степень общественной опасности преступления и личность виновного, в том числе обстоятельства, смягчающие и отягчающие на</w:t>
      </w:r>
      <w:r>
        <w:t>казания, а также влияние назначенного наказания на исправление осужденного и на условия жизни его семьи.</w:t>
      </w:r>
    </w:p>
    <w:p w:rsidR="00A77B3E" w:rsidP="00C13931">
      <w:pPr>
        <w:jc w:val="both"/>
      </w:pPr>
      <w:r>
        <w:t>Обстоятельствами, смягчающими наказание Куц В.Н., суд на основании п. «и» ч. 1 ст. 61 УК РФ признает активное способствование раскрытию и расследованию</w:t>
      </w:r>
      <w:r>
        <w:t xml:space="preserve"> преступления, а также на основании ч. 2 ст. 61 УК РФ - полное признание вины, раскаяние в содеянном.</w:t>
      </w:r>
    </w:p>
    <w:p w:rsidR="00A77B3E" w:rsidP="00C13931">
      <w:pPr>
        <w:jc w:val="both"/>
      </w:pPr>
      <w:r>
        <w:t>В соответствии с ч. 3 ст. 8 Федерального закона от дата № 91-ФЗ «О применении положений Уголовного кодекса Российской Федерации и Уголовно-процессуального</w:t>
      </w:r>
      <w:r>
        <w:t xml:space="preserve"> кодекса Российской Федерации на территориях Республики Крым и города федерального значения Севастополя», вступившие в законную силу судебные решения, вынесенные по уголовным производствам на территориях Республики Крым и адрес до дата, признаются в части,</w:t>
      </w:r>
      <w:r>
        <w:t xml:space="preserve"> касающейся их исполнения на адрес, в соответствии с законодательством Российской Федерации. Так, согласно материалов дела, данных о судимости Куц В.Н., следует, что последний был осужден:</w:t>
      </w:r>
    </w:p>
    <w:p w:rsidR="00A77B3E" w:rsidP="00C13931">
      <w:pPr>
        <w:jc w:val="both"/>
      </w:pPr>
      <w:r>
        <w:t xml:space="preserve">-  приговором </w:t>
      </w:r>
      <w:r>
        <w:t>Сакского</w:t>
      </w:r>
      <w:r>
        <w:t xml:space="preserve"> </w:t>
      </w:r>
      <w:r>
        <w:t>горрайонного</w:t>
      </w:r>
      <w:r>
        <w:t xml:space="preserve"> суда АР Крым от дата Куц В.Н. о</w:t>
      </w:r>
      <w:r>
        <w:t xml:space="preserve">сужден по ч. 2 ст. 15, ч. 2 ст. 155, ч. 3 ст. 153, ч. 1 ст. 154 УК Украины, ст. 70 УК Украины к наказанию в виде лишения свободы на срок 8 лет. Согласно постановления </w:t>
      </w:r>
      <w:r>
        <w:t>Сакского</w:t>
      </w:r>
      <w:r>
        <w:t xml:space="preserve"> районного суда Республики Крым от дата приговор </w:t>
      </w:r>
      <w:r>
        <w:t>Сакского</w:t>
      </w:r>
      <w:r>
        <w:t xml:space="preserve"> </w:t>
      </w:r>
      <w:r>
        <w:t>горрайонного</w:t>
      </w:r>
      <w:r>
        <w:t xml:space="preserve"> суда АР Кр</w:t>
      </w:r>
      <w:r>
        <w:t>ым от дата приведен в соответствие с УК РФ, и Куц В.Н. считается осужденным по ч. 3 ст. 30, ч. 1 ст. 134 УК РФ к дата лишения свободы, без лишения права занимать определенные должности и заниматься определенной деятельностью; по п. «б» ч. 4 ст. 132 УК РФ с</w:t>
      </w:r>
      <w:r>
        <w:t xml:space="preserve"> применением ст. 10 УК РФ к дата лишения свободы, без лишения права занимать определенные должности и заниматься определенной деятельностью; по ч. 1 ст. 133 УК РФ с применением ст. 10 УК РФ к 300 часам обязательных работ. В силу ст. 69 ч. 3 УК РФ с примене</w:t>
      </w:r>
      <w:r>
        <w:t>нием ст. 10 УК РФ путем поглощения менее строгого наказания более строгим, считать Куц В.Н. осужденным к дата лишения свободы, без лишения права занимать определенные должности и заниматься определенной деятельностью, с отбыванием наказания в исправительно</w:t>
      </w:r>
      <w:r>
        <w:t>й колонии строгого режима. Согласно постановления Керченского городского суда АР Крым от дата. дата освобожден из Керченской ИК-126 условно-досрочно, с не отбытым сроком наказания дата 10 месяцев 16 дней,  с учетом требований ст. 10 УК Российской Федерации</w:t>
      </w:r>
      <w:r>
        <w:t>.</w:t>
      </w:r>
    </w:p>
    <w:p w:rsidR="00A77B3E" w:rsidP="00C13931">
      <w:pPr>
        <w:jc w:val="both"/>
      </w:pPr>
      <w:r>
        <w:t xml:space="preserve">В соответствии со ст. 15 УК РФ, совершенные Куц В.Н. деяния относятся к категории особо тяжких преступлений. Соответственно и по ч. 5 ст. 12 УК Украины. </w:t>
      </w:r>
    </w:p>
    <w:p w:rsidR="00A77B3E" w:rsidP="00C13931">
      <w:pPr>
        <w:jc w:val="both"/>
      </w:pPr>
      <w:r>
        <w:t>Статья 86 УК РФ предусматривает, что судимость погашается у лиц, осужденных за особо тяжкие преступл</w:t>
      </w:r>
      <w:r>
        <w:t>ения, - по истечении десяти лет после отбытия срока.</w:t>
      </w:r>
    </w:p>
    <w:p w:rsidR="00A77B3E" w:rsidP="00C13931">
      <w:pPr>
        <w:jc w:val="both"/>
      </w:pPr>
      <w:r>
        <w:t>В соответствии со ст. 89 УК Украины, такими, которые не имеют судимости, считаются (п. 9), лица, осужденные к лишению свободы за особо тяжкое преступление, если они в течение восьми лет со дня отбытия на</w:t>
      </w:r>
      <w:r>
        <w:t xml:space="preserve">казания (основного и дополнительного) не совершат нового преступления. </w:t>
      </w:r>
    </w:p>
    <w:p w:rsidR="00A77B3E" w:rsidP="00C13931">
      <w:pPr>
        <w:jc w:val="both"/>
      </w:pPr>
      <w:r>
        <w:t xml:space="preserve">Поскольку ст. 86 УК РФ усиливает ответственность осужденного, а это в силу ст. 10 УК РФ, недопустимо, срок погашения судимости должен исчисляться в соответствии с уголовным кодексом Украины, то есть восемь лет. </w:t>
      </w:r>
    </w:p>
    <w:p w:rsidR="00A77B3E" w:rsidP="00C13931">
      <w:pPr>
        <w:jc w:val="both"/>
      </w:pPr>
      <w:r>
        <w:t>Также в силу части 3 статьи 90 УК Украины, е</w:t>
      </w:r>
      <w:r>
        <w:t>сли лицо было досрочно освобождено от отбывания наказания, то срок погашения судимости исчисляется со дня досрочного освобождения его от отбывания наказания.</w:t>
      </w:r>
    </w:p>
    <w:p w:rsidR="00A77B3E" w:rsidP="00C13931">
      <w:pPr>
        <w:jc w:val="both"/>
      </w:pPr>
      <w:r>
        <w:t xml:space="preserve">Принимая во внимание вышеизложенное при исчислении срока погашения судимости, с учетом требований </w:t>
      </w:r>
      <w:r>
        <w:t xml:space="preserve">ст. 10 УК РФ, должны быть применены все изменения, улучшающие положения осужденного. </w:t>
      </w:r>
    </w:p>
    <w:p w:rsidR="00A77B3E" w:rsidP="00C13931">
      <w:pPr>
        <w:jc w:val="both"/>
      </w:pPr>
      <w:r>
        <w:t xml:space="preserve">Таким образом, наличие не погашенной судимости у Куц В.Н. на момент совершения преступления по приговору  </w:t>
      </w:r>
      <w:r>
        <w:t>Сакского</w:t>
      </w:r>
      <w:r>
        <w:t xml:space="preserve"> </w:t>
      </w:r>
      <w:r>
        <w:t>горрайонного</w:t>
      </w:r>
      <w:r>
        <w:t xml:space="preserve"> суда АР Крым от дата и на основании постан</w:t>
      </w:r>
      <w:r>
        <w:t xml:space="preserve">овления </w:t>
      </w:r>
      <w:r>
        <w:t>Сакского</w:t>
      </w:r>
      <w:r>
        <w:t xml:space="preserve"> районного суда Республики Крым от дата образует рецидив преступлений, что суд признает обстоятельством, отягчающим наказание подсудимому. </w:t>
      </w:r>
    </w:p>
    <w:p w:rsidR="00A77B3E" w:rsidP="00C13931">
      <w:pPr>
        <w:jc w:val="both"/>
      </w:pPr>
      <w:r>
        <w:t>При назначении вида и размера наказания подсудимому суд принимает во внимание характер и степень общ</w:t>
      </w:r>
      <w:r>
        <w:t>ественной опасности совершенного им преступления против безопасности движения и эксплуатации транспорта, которое в соответствии с ч. 2 ст. 15 УК РФ признается преступлением небольшой тяжести; влияние назначенного наказания на исправление осужденного и на у</w:t>
      </w:r>
      <w:r>
        <w:t>словия жизни его семьи, сведения о личности виновного, который ранее судим (л.д. 82-87, 92), холост, посредственно характеризуется по месту жительства (л.д. 74. 76), на учете у врача-нарколога и врача-психиатра не состоит (л.д. 72), в том числе наличие смя</w:t>
      </w:r>
      <w:r>
        <w:t>гчающих и отягчающего наказание подсудимому обстоятельств, а также обстоятельства совершения инкриминируемого ему преступления, и приходит к убеждению о том, что цели наказания: восстановление социальной справедливости, исправление подсудимого и предупрежд</w:t>
      </w:r>
      <w:r>
        <w:t>ение совершения им новых преступлений, установленные ч. 2 ст. 43 УК РФ, при наличии альтернативных видов наказания в санкции ст. 264.1 УК РФ, не могут быть достигнуты без изоляции подсудимого от общества, поэтому суд считает справедливым, разумным и достат</w:t>
      </w:r>
      <w:r>
        <w:t>очным назначить подсудимому наказание только в виде реального лишения свободы, с его назначением с учетом требований ч. 5 ст. 62, ч. 2 ст. 68 УК РФ о назначении наказания лицу, уголовное дело, в отношении которого рассмотрено в порядке, указанном в ст. 226</w:t>
      </w:r>
      <w:r>
        <w:t>.9 УПК РФ, при рецидиве преступлений, с назначением дополнительного вида наказания в виде лишения права заниматься деятельностью по управлению транспортным средством на срок, являющийся ниже максимального срока, установленного для данного вида наказания са</w:t>
      </w:r>
      <w:r>
        <w:t>нкцией вышеуказанного уголовного закона, поскольку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</w:t>
      </w:r>
      <w:r>
        <w:t>овека от преступных посягательств. Иное наказание, кроме реального лишения свободы, не может быть применено к подсудимому, поскольку при рецидиве преступлений лицу, совершившему преступление, за которое предусмотрены альтернативные виды наказаний, назначае</w:t>
      </w:r>
      <w:r>
        <w:t>тся только наиболее строгий вид наказания, предусмотренный соответствующей статьей Особенной части УК РФ.</w:t>
      </w:r>
    </w:p>
    <w:p w:rsidR="00A77B3E" w:rsidP="00C13931">
      <w:pPr>
        <w:jc w:val="both"/>
      </w:pPr>
      <w:r>
        <w:t>В связи с тем, что по делу имеют место отягчающие наказание обстоятельства, правила ч. 1 ст. 62 УК РФ при назначении наказания Куц В.Н. не применяются</w:t>
      </w:r>
      <w:r>
        <w:t>.</w:t>
      </w:r>
    </w:p>
    <w:p w:rsidR="00A77B3E" w:rsidP="00C13931">
      <w:pPr>
        <w:jc w:val="both"/>
      </w:pPr>
      <w:r>
        <w:t xml:space="preserve">Подсудимый совершил преступление небольшой тяжести, таким образом, правовых оснований для изменения категории преступления в соответствии с ч. 6 ст. 15 УК РФ не имеется. </w:t>
      </w:r>
    </w:p>
    <w:p w:rsidR="00A77B3E" w:rsidP="00C13931">
      <w:pPr>
        <w:jc w:val="both"/>
      </w:pPr>
      <w:r>
        <w:t>Оснований для применения ст. 64 УК РФ и назначения более мягкого наказания, чем пре</w:t>
      </w:r>
      <w:r>
        <w:t xml:space="preserve">дусмотрено за данное преступление, либо замены наказания в виде </w:t>
      </w:r>
      <w:r>
        <w:t>лишения свободы принудительными работами в порядке, установленном ст. 53.1 УК РФ, в отношении подсудимого не имеется; каких-либо исключительных обстоятельств, связанных с целями и мотивами про</w:t>
      </w:r>
      <w:r>
        <w:t>тивоправных действий,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</w:t>
      </w:r>
    </w:p>
    <w:p w:rsidR="00A77B3E" w:rsidP="00C13931">
      <w:pPr>
        <w:jc w:val="both"/>
      </w:pPr>
      <w:r>
        <w:t>С учетом характера совершенного умышленного</w:t>
      </w:r>
      <w:r>
        <w:t xml:space="preserve"> преступления небольшой тяжести против безопасности движения и эксплуатации транспорта, а также личности виновного и совокупности смягчающих обстоятельств, при назначении наказания в виде лишения свободы оснований для применения ст. 73 УК РФ и условного ос</w:t>
      </w:r>
      <w:r>
        <w:t>уждения в отношении подсудимого не имеется.</w:t>
      </w:r>
    </w:p>
    <w:p w:rsidR="00A77B3E" w:rsidP="00C13931">
      <w:pPr>
        <w:jc w:val="both"/>
      </w:pPr>
      <w:r>
        <w:t>Реальное отбывание подсудимым лишения свободы в исправительной колонии строгого режима в соответствии с п. «в» ч. 1 ст. 58 УК РФ, так как последний осуждается к наказанию в виде лишения свободы при рецидиве прест</w:t>
      </w:r>
      <w:r>
        <w:t>уплений и ранее он отбывал лишение свободы, отвечает целям наказания, в том числе ожидаемому исправлению осужденного и предупреждению совершения новых преступлений.</w:t>
      </w:r>
    </w:p>
    <w:p w:rsidR="00A77B3E" w:rsidP="00C13931">
      <w:pPr>
        <w:jc w:val="both"/>
      </w:pPr>
      <w:r>
        <w:t>В таком случае избранную меру процессуального принуждения в виде обязательства о явке в отн</w:t>
      </w:r>
      <w:r>
        <w:t>ошении подсудимого для обеспечения исполнения приговора следует отменить, избрав меру пресечения в виде заключения под стражу.</w:t>
      </w:r>
    </w:p>
    <w:p w:rsidR="00A77B3E" w:rsidP="00C13931">
      <w:pPr>
        <w:jc w:val="both"/>
      </w:pPr>
      <w:r>
        <w:t>Судьбу вещественных доказательств следует разрешить в соответствии с положениями ч. 3 ст. 81 УПК РФ. Вещественные доказательства:</w:t>
      </w:r>
      <w:r>
        <w:t xml:space="preserve"> транспортное средство - автомобиль марка автомобиля», государственный регистрационный знак ..., номер кузова – WDB9024621Р605959, который был изъят в ходе выемки дата, находящееся на ответственном хранении у законного владельца </w:t>
      </w:r>
      <w:r>
        <w:t>фио</w:t>
      </w:r>
      <w:r>
        <w:t>, оставить ей по принадл</w:t>
      </w:r>
      <w:r>
        <w:t xml:space="preserve">ежности (л.д. 61-65); лазерный оптический диск белого цвета, с находящимся на нем </w:t>
      </w:r>
      <w:r>
        <w:t>видеофайлом</w:t>
      </w:r>
      <w:r>
        <w:t xml:space="preserve"> «VID_20170905_081447», хранящийся в материалах уголовного дела № 11701350018287611 (л.д. 48-50), суд полагает необходимым оставить на хранение в материалах уголов</w:t>
      </w:r>
      <w:r>
        <w:t>ного дела.</w:t>
      </w:r>
    </w:p>
    <w:p w:rsidR="00A77B3E" w:rsidP="00C13931">
      <w:pPr>
        <w:jc w:val="both"/>
      </w:pPr>
      <w:r>
        <w:t>Гражданский иск не заявлен.</w:t>
      </w:r>
    </w:p>
    <w:p w:rsidR="00A77B3E" w:rsidP="00C13931">
      <w:pPr>
        <w:jc w:val="both"/>
      </w:pPr>
      <w:r>
        <w:t xml:space="preserve">          Руководствуясь ст. ст. 303-304, 307-309, 316 УПК РФ, суд</w:t>
      </w:r>
    </w:p>
    <w:p w:rsidR="00A77B3E" w:rsidP="00C13931">
      <w:pPr>
        <w:jc w:val="both"/>
      </w:pPr>
      <w:r>
        <w:t xml:space="preserve">          </w:t>
      </w:r>
    </w:p>
    <w:p w:rsidR="00A77B3E" w:rsidP="00C13931">
      <w:pPr>
        <w:jc w:val="center"/>
      </w:pPr>
      <w:r>
        <w:t>ПРИГОВОРИЛ:</w:t>
      </w:r>
    </w:p>
    <w:p w:rsidR="00A77B3E" w:rsidP="00C13931">
      <w:pPr>
        <w:jc w:val="both"/>
      </w:pPr>
      <w:r>
        <w:t xml:space="preserve">           Куц Виктора Николаевича признать виновным в совершении преступления, предусмотренного ст. 264.1 УК РФ, и назначить е</w:t>
      </w:r>
      <w:r>
        <w:t xml:space="preserve">му наказание по ст. 264.1 УК РФ в виде 8 (восьми) месяцев лишения свободы, с отбыванием наказания в исправительной колонии строгого режима, с лишением права заниматься деятельностью по управлению транспортными средствами, на срок 2 (два) года. </w:t>
      </w:r>
    </w:p>
    <w:p w:rsidR="00A77B3E" w:rsidP="00C13931">
      <w:pPr>
        <w:jc w:val="both"/>
      </w:pPr>
      <w:r>
        <w:t xml:space="preserve"> Меру проце</w:t>
      </w:r>
      <w:r>
        <w:t>ссуального принуждения в виде обязательства о явке в отношении осужденного Куц В.Н. по настоящему делу до вступления приговора в законную силу отменить, избрать меру пресечения Куц В.Н. в виде заключения под стражу в ФКУ СИЗО-1 УФСИН России по Республике К</w:t>
      </w:r>
      <w:r>
        <w:t>рым и адрес, до вступления приговора в законную силу, взяв под стражу в зале суда.</w:t>
      </w:r>
    </w:p>
    <w:p w:rsidR="00A77B3E" w:rsidP="00C13931">
      <w:pPr>
        <w:jc w:val="both"/>
      </w:pPr>
      <w:r>
        <w:t xml:space="preserve">           Срок отбывания наказания Куц В.Н. исчислять с момента заключения под стражу, т.е. с дата.</w:t>
      </w:r>
    </w:p>
    <w:p w:rsidR="00A77B3E" w:rsidP="00C13931">
      <w:pPr>
        <w:jc w:val="both"/>
      </w:pPr>
      <w:r>
        <w:t xml:space="preserve">Вещественные доказательства: </w:t>
      </w:r>
    </w:p>
    <w:p w:rsidR="00A77B3E" w:rsidP="00C13931">
      <w:pPr>
        <w:jc w:val="both"/>
      </w:pPr>
      <w:r>
        <w:t>транспортное средство - автомобиль марка а</w:t>
      </w:r>
      <w:r>
        <w:t xml:space="preserve">втомобиля, государственный регистрационный знак ..., номер кузова – ..., который был изъят в ходе выемки дата, находящееся на ответственном хранении у законного владельца </w:t>
      </w:r>
      <w:r>
        <w:t>фио</w:t>
      </w:r>
      <w:r>
        <w:t>, оставить ей по принадлежности; лазерный оптический диск белого цвета, с находящи</w:t>
      </w:r>
      <w:r>
        <w:t xml:space="preserve">мся на нем </w:t>
      </w:r>
      <w:r>
        <w:t>видеофайлом</w:t>
      </w:r>
      <w:r>
        <w:t xml:space="preserve"> «VID_20170905_081447», хранящийся в материалах уголовного дела, оставить на хранение в материалах уголовного дела.</w:t>
      </w:r>
    </w:p>
    <w:p w:rsidR="00A77B3E" w:rsidP="00C13931">
      <w:pPr>
        <w:jc w:val="both"/>
      </w:pPr>
      <w:r>
        <w:t xml:space="preserve">           Приговор может быть обжалован в течение десяти суток со дня его провозглашения в </w:t>
      </w:r>
      <w:r>
        <w:t>Сакский</w:t>
      </w:r>
      <w:r>
        <w:t xml:space="preserve"> районный суд Респу</w:t>
      </w:r>
      <w:r>
        <w:t xml:space="preserve">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а осужденным, содержащимся под стражей, -  в тот же срок со дня вручения ему копии приговора. </w:t>
      </w:r>
    </w:p>
    <w:p w:rsidR="00A77B3E" w:rsidP="00C13931">
      <w:pPr>
        <w:jc w:val="both"/>
      </w:pPr>
      <w:r>
        <w:t xml:space="preserve">            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</w:t>
      </w:r>
      <w:r>
        <w:t xml:space="preserve"> другими участниками уголовного процесса.</w:t>
      </w:r>
    </w:p>
    <w:p w:rsidR="00A77B3E" w:rsidP="00C13931">
      <w:pPr>
        <w:jc w:val="both"/>
      </w:pPr>
    </w:p>
    <w:p w:rsidR="00A77B3E" w:rsidP="00C13931">
      <w:pPr>
        <w:jc w:val="both"/>
      </w:pPr>
      <w:r>
        <w:t xml:space="preserve">            Мировой судья                                                                    Е.В. </w:t>
      </w:r>
      <w:r>
        <w:t>Костюкова</w:t>
      </w:r>
    </w:p>
    <w:p w:rsidR="00A77B3E" w:rsidP="00C13931">
      <w:pPr>
        <w:jc w:val="both"/>
      </w:pPr>
    </w:p>
    <w:p w:rsidR="00A77B3E" w:rsidP="00C13931">
      <w:pPr>
        <w:jc w:val="both"/>
      </w:pPr>
    </w:p>
    <w:sectPr w:rsidSect="003225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5D3"/>
    <w:rsid w:val="003225D3"/>
    <w:rsid w:val="00A77B3E"/>
    <w:rsid w:val="00C139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5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