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B4691"/>
    <w:p w:rsidR="002B4691">
      <w:pPr>
        <w:jc w:val="right"/>
      </w:pPr>
      <w:r>
        <w:rPr>
          <w:sz w:val="26"/>
        </w:rPr>
        <w:t>Дело № 1-73-4/2021</w:t>
      </w:r>
    </w:p>
    <w:p w:rsidR="002B4691">
      <w:pPr>
        <w:jc w:val="right"/>
      </w:pPr>
      <w:r>
        <w:rPr>
          <w:sz w:val="26"/>
        </w:rPr>
        <w:t>УИД: 91MS0073-01-2021-000025-48</w:t>
      </w:r>
    </w:p>
    <w:p w:rsidR="002D58AF">
      <w:pPr>
        <w:jc w:val="center"/>
        <w:rPr>
          <w:sz w:val="26"/>
        </w:rPr>
      </w:pPr>
    </w:p>
    <w:p w:rsidR="002B4691">
      <w:pPr>
        <w:jc w:val="center"/>
      </w:pPr>
      <w:r>
        <w:rPr>
          <w:sz w:val="26"/>
        </w:rPr>
        <w:t>ПРИГОВОР</w:t>
      </w:r>
    </w:p>
    <w:p w:rsidR="002B4691">
      <w:pPr>
        <w:jc w:val="center"/>
      </w:pPr>
      <w:r>
        <w:rPr>
          <w:sz w:val="26"/>
        </w:rPr>
        <w:t>ИМЕНЕМ РОССИЙСКОЙ ФЕДЕРАЦИИ</w:t>
      </w:r>
    </w:p>
    <w:p w:rsidR="002D58AF">
      <w:pPr>
        <w:rPr>
          <w:sz w:val="26"/>
        </w:rPr>
      </w:pPr>
    </w:p>
    <w:p w:rsidR="002B4691">
      <w:r>
        <w:rPr>
          <w:sz w:val="26"/>
        </w:rPr>
        <w:t xml:space="preserve">17 февраля 2021 года                                                                                                   </w:t>
      </w:r>
      <w:r>
        <w:rPr>
          <w:sz w:val="26"/>
        </w:rPr>
        <w:t>г. Саки</w:t>
      </w:r>
    </w:p>
    <w:p w:rsidR="002D58AF">
      <w:pPr>
        <w:ind w:firstLine="708"/>
        <w:jc w:val="both"/>
        <w:rPr>
          <w:sz w:val="26"/>
        </w:rPr>
      </w:pPr>
    </w:p>
    <w:p w:rsidR="002B4691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 xml:space="preserve">ра Республики Крым </w:t>
      </w:r>
      <w:r>
        <w:rPr>
          <w:sz w:val="26"/>
        </w:rPr>
        <w:t>Мараджапова</w:t>
      </w:r>
      <w:r>
        <w:rPr>
          <w:sz w:val="26"/>
        </w:rPr>
        <w:t xml:space="preserve"> З.Б., потерпевшей, </w:t>
      </w:r>
      <w:r>
        <w:rPr>
          <w:sz w:val="26"/>
        </w:rPr>
        <w:t xml:space="preserve">защитника - адвоката </w:t>
      </w:r>
      <w:r>
        <w:rPr>
          <w:sz w:val="26"/>
        </w:rPr>
        <w:t>Гайзетдинова</w:t>
      </w:r>
      <w:r>
        <w:rPr>
          <w:sz w:val="26"/>
        </w:rPr>
        <w:t xml:space="preserve"> А.А.</w:t>
      </w:r>
      <w:r>
        <w:rPr>
          <w:b/>
          <w:sz w:val="26"/>
        </w:rPr>
        <w:t xml:space="preserve">, </w:t>
      </w:r>
      <w:r>
        <w:rPr>
          <w:sz w:val="26"/>
        </w:rPr>
        <w:t>ордер, удостоверение</w:t>
      </w:r>
      <w:r>
        <w:rPr>
          <w:sz w:val="26"/>
        </w:rPr>
        <w:t xml:space="preserve">, подсудимого </w:t>
      </w:r>
      <w:r>
        <w:rPr>
          <w:sz w:val="26"/>
        </w:rPr>
        <w:t>Шардина</w:t>
      </w:r>
      <w:r>
        <w:rPr>
          <w:sz w:val="26"/>
        </w:rPr>
        <w:t xml:space="preserve"> А.Г.,</w:t>
      </w:r>
    </w:p>
    <w:p w:rsidR="002B4691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2B4691" w:rsidP="002D58AF">
      <w:pPr>
        <w:ind w:firstLine="708"/>
        <w:jc w:val="both"/>
      </w:pPr>
      <w:r>
        <w:rPr>
          <w:sz w:val="26"/>
        </w:rPr>
        <w:t>Шардина</w:t>
      </w:r>
      <w:r>
        <w:rPr>
          <w:sz w:val="26"/>
        </w:rPr>
        <w:t xml:space="preserve"> А.Г.</w:t>
      </w:r>
      <w:r>
        <w:rPr>
          <w:sz w:val="26"/>
        </w:rPr>
        <w:t>,</w:t>
      </w:r>
      <w:r>
        <w:t xml:space="preserve"> </w:t>
      </w:r>
      <w:r>
        <w:rPr>
          <w:sz w:val="26"/>
        </w:rPr>
        <w:t>в совершении преступлен</w:t>
      </w:r>
      <w:r>
        <w:rPr>
          <w:sz w:val="26"/>
        </w:rPr>
        <w:t>ия, предусмотренного ч.1 ст. 119 УК РФ,</w:t>
      </w:r>
    </w:p>
    <w:p w:rsidR="002B4691">
      <w:pPr>
        <w:jc w:val="center"/>
      </w:pPr>
      <w:r>
        <w:rPr>
          <w:sz w:val="26"/>
        </w:rPr>
        <w:t>УСТАНОВИЛ:</w:t>
      </w:r>
    </w:p>
    <w:p w:rsidR="002B4691" w:rsidP="002D58AF">
      <w:pPr>
        <w:ind w:firstLine="720"/>
        <w:jc w:val="both"/>
      </w:pPr>
      <w:r>
        <w:rPr>
          <w:sz w:val="26"/>
        </w:rPr>
        <w:t>Шардин</w:t>
      </w:r>
      <w:r>
        <w:rPr>
          <w:sz w:val="26"/>
        </w:rPr>
        <w:t xml:space="preserve"> А.Г. совершил угрозу убийством, если имелись основания опасаться осуществления этой угрозы, при следующих обстоятельствах.</w:t>
      </w:r>
    </w:p>
    <w:p w:rsidR="002B4691" w:rsidP="002D58AF">
      <w:pPr>
        <w:ind w:firstLine="708"/>
        <w:jc w:val="both"/>
      </w:pPr>
      <w:r>
        <w:rPr>
          <w:sz w:val="26"/>
        </w:rPr>
        <w:t>Шардин</w:t>
      </w:r>
      <w:r>
        <w:rPr>
          <w:sz w:val="26"/>
        </w:rPr>
        <w:t xml:space="preserve"> А.Г.,</w:t>
      </w:r>
      <w:r>
        <w:rPr>
          <w:sz w:val="26"/>
        </w:rPr>
        <w:t xml:space="preserve"> будучи в состоянии алкогольного опьянения, находясь по месту своего жительства,</w:t>
      </w:r>
      <w:r>
        <w:rPr>
          <w:sz w:val="26"/>
        </w:rPr>
        <w:t xml:space="preserve"> на почве ревности, имея умысел на запугивание своей супруги</w:t>
      </w:r>
      <w:r>
        <w:rPr>
          <w:sz w:val="26"/>
        </w:rPr>
        <w:t xml:space="preserve">, действуя умышленно, взяв в правую руку нож, который согласно заключения эксперта, </w:t>
      </w:r>
      <w:r>
        <w:rPr>
          <w:sz w:val="26"/>
        </w:rPr>
        <w:t>является хозяйственным ножом, изготовлен промышленным способом, соответствует тр</w:t>
      </w:r>
      <w:r>
        <w:rPr>
          <w:sz w:val="26"/>
        </w:rPr>
        <w:t xml:space="preserve">ебованиям ГОСТ </w:t>
      </w:r>
      <w:r>
        <w:rPr>
          <w:sz w:val="26"/>
        </w:rPr>
        <w:t>Р</w:t>
      </w:r>
      <w:r>
        <w:rPr>
          <w:sz w:val="26"/>
        </w:rPr>
        <w:t xml:space="preserve"> 51015-97 «Ножи хозяйственные и специальные. Общие технические условия» и к категории холодного оружия не относится, преграждая выход из квартиры, направил его в сторону</w:t>
      </w:r>
      <w:r>
        <w:rPr>
          <w:sz w:val="26"/>
        </w:rPr>
        <w:t xml:space="preserve">, одновременно высказывая в ее адрес слова угрозы убийством: </w:t>
      </w:r>
      <w:r>
        <w:rPr>
          <w:sz w:val="26"/>
        </w:rPr>
        <w:t>«Сейча</w:t>
      </w:r>
      <w:r>
        <w:rPr>
          <w:sz w:val="26"/>
        </w:rPr>
        <w:t>с я тебя зарежу!», создав тем самым реальную возможность приведения угрозы в исполнение, которую потерпевшая</w:t>
      </w:r>
      <w:r>
        <w:rPr>
          <w:sz w:val="26"/>
        </w:rPr>
        <w:t xml:space="preserve"> восприняла как угрозу своей жизни и здоровью реально, поскольку у нее имелись достаточные основания опасаться приведения угрозы в исполнение в связи с тем,</w:t>
      </w:r>
      <w:r>
        <w:rPr>
          <w:sz w:val="26"/>
        </w:rPr>
        <w:t xml:space="preserve"> что в момент высказывания угрозы </w:t>
      </w:r>
      <w:r>
        <w:rPr>
          <w:sz w:val="26"/>
        </w:rPr>
        <w:t>Шардин</w:t>
      </w:r>
      <w:r>
        <w:rPr>
          <w:sz w:val="26"/>
        </w:rPr>
        <w:t xml:space="preserve"> А.Г. был эмоционально возбужден и своими действиями создавал условия для реального восприятия угрозы убийством. </w:t>
      </w:r>
    </w:p>
    <w:p w:rsidR="002B4691">
      <w:pPr>
        <w:ind w:firstLine="708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Шардин</w:t>
      </w:r>
      <w:r>
        <w:rPr>
          <w:sz w:val="26"/>
        </w:rPr>
        <w:t xml:space="preserve"> А.Г., при ознакомлении с материалами уголовного дела в присутствии защитника заявил </w:t>
      </w:r>
      <w:r>
        <w:rPr>
          <w:sz w:val="26"/>
        </w:rPr>
        <w:t>ходатайство о постановлении приговора без проведения судебного разбирательства, т.е. в особом порядке.</w:t>
      </w:r>
    </w:p>
    <w:p w:rsidR="002B4691">
      <w:pPr>
        <w:ind w:firstLine="708"/>
        <w:jc w:val="both"/>
      </w:pPr>
      <w:r>
        <w:rPr>
          <w:sz w:val="26"/>
        </w:rPr>
        <w:t xml:space="preserve">В судебном заседании подсудимый </w:t>
      </w:r>
      <w:r>
        <w:rPr>
          <w:sz w:val="26"/>
        </w:rPr>
        <w:t>Шардин</w:t>
      </w:r>
      <w:r>
        <w:rPr>
          <w:sz w:val="26"/>
        </w:rPr>
        <w:t xml:space="preserve"> А.Г. согласился с обвинением, понимает существо обвинения, согласен с фактическими обстоятельствами обвинения, вин</w:t>
      </w:r>
      <w:r>
        <w:rPr>
          <w:sz w:val="26"/>
        </w:rPr>
        <w:t>у свою в предъявленном обвинении признал полностью, ходатайство о постановлении приговора без проведения судебного разбирательства поддержал и пояснил, что данное ходатайство заявлено им добровольно, в присутствии защитника и после консультации с ним, он о</w:t>
      </w:r>
      <w:r>
        <w:rPr>
          <w:sz w:val="26"/>
        </w:rPr>
        <w:t>сознает последствия постановления приговора без 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2B4691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Гайзетдинов</w:t>
      </w:r>
      <w:r>
        <w:rPr>
          <w:sz w:val="26"/>
        </w:rPr>
        <w:t xml:space="preserve"> А.А. также поддержал ходатайство подсудимого и подтвердил, что порядок проведения судебного заседания и последствия приняти</w:t>
      </w:r>
      <w:r>
        <w:rPr>
          <w:sz w:val="26"/>
        </w:rPr>
        <w:t>я решения по делу в особом порядке подсудимому разъяснены.</w:t>
      </w:r>
    </w:p>
    <w:p w:rsidR="002B4691">
      <w:pPr>
        <w:ind w:firstLine="708"/>
        <w:jc w:val="both"/>
      </w:pPr>
      <w:r>
        <w:rPr>
          <w:sz w:val="26"/>
        </w:rPr>
        <w:t>Государственный обвинитель, потерпевшая</w:t>
      </w:r>
      <w:r>
        <w:rPr>
          <w:sz w:val="26"/>
        </w:rPr>
        <w:t xml:space="preserve"> не возражали против постановления приговора без проведения судебного разбирательства. </w:t>
      </w:r>
    </w:p>
    <w:p w:rsidR="002B4691">
      <w:pPr>
        <w:ind w:firstLine="708"/>
        <w:jc w:val="both"/>
      </w:pPr>
      <w:r>
        <w:rPr>
          <w:sz w:val="26"/>
        </w:rPr>
        <w:t>На основании изложенного, мировой судья пришел к выводу, что обвин</w:t>
      </w:r>
      <w:r>
        <w:rPr>
          <w:sz w:val="26"/>
        </w:rPr>
        <w:t xml:space="preserve">ение, предъявленное </w:t>
      </w:r>
      <w:r>
        <w:rPr>
          <w:sz w:val="26"/>
        </w:rPr>
        <w:t>Шардину</w:t>
      </w:r>
      <w:r>
        <w:rPr>
          <w:sz w:val="26"/>
        </w:rPr>
        <w:t xml:space="preserve"> А.Г., с которым он согласился, обоснованно, подтверждается доказательствами, собранными по уголовному делу, а именно: показаниями, данными в ходе дознания: в качестве подозреваемого </w:t>
      </w:r>
      <w:r>
        <w:rPr>
          <w:sz w:val="26"/>
        </w:rPr>
        <w:t>Шардина</w:t>
      </w:r>
      <w:r>
        <w:rPr>
          <w:sz w:val="26"/>
        </w:rPr>
        <w:t xml:space="preserve"> А.Г.</w:t>
      </w:r>
      <w:r>
        <w:rPr>
          <w:sz w:val="26"/>
        </w:rPr>
        <w:t>; протоколом допроса потерпевшей</w:t>
      </w:r>
      <w:r>
        <w:rPr>
          <w:sz w:val="26"/>
        </w:rPr>
        <w:t>; протоколом допроса свидетеля</w:t>
      </w:r>
      <w:r>
        <w:rPr>
          <w:sz w:val="26"/>
        </w:rPr>
        <w:t>; протоколом принятия устного заявления</w:t>
      </w:r>
      <w:r>
        <w:rPr>
          <w:sz w:val="26"/>
        </w:rPr>
        <w:t>; рапортом оперативного дежурного МО МВД России «</w:t>
      </w:r>
      <w:r>
        <w:rPr>
          <w:sz w:val="26"/>
        </w:rPr>
        <w:t>Сакский</w:t>
      </w:r>
      <w:r>
        <w:rPr>
          <w:sz w:val="26"/>
        </w:rPr>
        <w:t>»</w:t>
      </w:r>
      <w:r>
        <w:rPr>
          <w:sz w:val="26"/>
        </w:rPr>
        <w:t>;</w:t>
      </w:r>
      <w:r>
        <w:rPr>
          <w:sz w:val="26"/>
        </w:rPr>
        <w:t xml:space="preserve"> протоколом осмотра места происшествия, с таблицей-иллюстрацией</w:t>
      </w:r>
      <w:r>
        <w:rPr>
          <w:sz w:val="26"/>
        </w:rPr>
        <w:t>; протоколом осмотра места происшествия, с таблицей-иллюстрацией</w:t>
      </w:r>
      <w:r>
        <w:rPr>
          <w:sz w:val="26"/>
        </w:rPr>
        <w:t>; протоколом осмотра предметов</w:t>
      </w:r>
      <w:r>
        <w:rPr>
          <w:sz w:val="26"/>
        </w:rPr>
        <w:t>; постановлением о признании и приобщении к уголовному делу вещественных доказательств; заключением эксперта.</w:t>
      </w:r>
      <w:r>
        <w:rPr>
          <w:sz w:val="26"/>
        </w:rPr>
        <w:t xml:space="preserve"> </w:t>
      </w:r>
    </w:p>
    <w:p w:rsidR="002B4691" w:rsidP="002D58AF">
      <w:pPr>
        <w:ind w:firstLine="708"/>
        <w:jc w:val="both"/>
      </w:pPr>
      <w:r>
        <w:rPr>
          <w:sz w:val="26"/>
        </w:rPr>
        <w:t xml:space="preserve">Мировым судьей установлено, что соблюдены условия постановления приговора без </w:t>
      </w:r>
      <w:r>
        <w:rPr>
          <w:sz w:val="26"/>
        </w:rPr>
        <w:t>проведения судебного разбирательства. При таких обстоятельствах мировой судья считает, что имеются все основания для постановления приговора без проведения судебного разбирательства.</w:t>
      </w:r>
    </w:p>
    <w:p w:rsidR="002B4691">
      <w:pPr>
        <w:ind w:firstLine="708"/>
        <w:jc w:val="both"/>
      </w:pPr>
      <w:r>
        <w:rPr>
          <w:sz w:val="26"/>
        </w:rPr>
        <w:t xml:space="preserve">Мировой судья квалифицирует действия подсудимого </w:t>
      </w:r>
      <w:r>
        <w:rPr>
          <w:sz w:val="26"/>
        </w:rPr>
        <w:t>Шардина</w:t>
      </w:r>
      <w:r>
        <w:rPr>
          <w:sz w:val="26"/>
        </w:rPr>
        <w:t xml:space="preserve"> А.Г. по ст.119 ч</w:t>
      </w:r>
      <w:r>
        <w:rPr>
          <w:sz w:val="26"/>
        </w:rPr>
        <w:t>.1 УК РФ как угроза убийством, если имелись основания опасаться осуществления этой угрозы.</w:t>
      </w:r>
    </w:p>
    <w:p w:rsidR="002B4691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совершенного преступления, лич</w:t>
      </w:r>
      <w:r>
        <w:rPr>
          <w:sz w:val="26"/>
        </w:rPr>
        <w:t>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2B4691" w:rsidP="002D58AF">
      <w:pPr>
        <w:ind w:firstLine="708"/>
        <w:jc w:val="both"/>
      </w:pPr>
      <w:r>
        <w:rPr>
          <w:sz w:val="26"/>
        </w:rPr>
        <w:t xml:space="preserve">В силу ст. 15 УК РФ преступление, совершенное </w:t>
      </w:r>
      <w:r>
        <w:rPr>
          <w:sz w:val="26"/>
        </w:rPr>
        <w:t>Шардиным</w:t>
      </w:r>
      <w:r>
        <w:rPr>
          <w:sz w:val="26"/>
        </w:rPr>
        <w:t xml:space="preserve"> А.Г. относится к категории преступлени</w:t>
      </w:r>
      <w:r>
        <w:rPr>
          <w:sz w:val="26"/>
        </w:rPr>
        <w:t xml:space="preserve">й небольшой тяжести. </w:t>
      </w:r>
    </w:p>
    <w:p w:rsidR="002B4691">
      <w:pPr>
        <w:ind w:firstLine="708"/>
        <w:jc w:val="both"/>
      </w:pPr>
      <w:r>
        <w:rPr>
          <w:sz w:val="26"/>
        </w:rPr>
        <w:t xml:space="preserve">Обстоятельств, отягчающих наказание </w:t>
      </w:r>
      <w:r>
        <w:rPr>
          <w:sz w:val="26"/>
        </w:rPr>
        <w:t>Шаридина</w:t>
      </w:r>
      <w:r>
        <w:rPr>
          <w:sz w:val="26"/>
        </w:rPr>
        <w:t xml:space="preserve"> А.Г. мировым судьей не установлено</w:t>
      </w:r>
      <w:r>
        <w:rPr>
          <w:sz w:val="26"/>
        </w:rPr>
        <w:t>.</w:t>
      </w:r>
    </w:p>
    <w:p w:rsidR="002B4691">
      <w:pPr>
        <w:ind w:firstLine="708"/>
        <w:jc w:val="both"/>
      </w:pPr>
      <w:r>
        <w:rPr>
          <w:sz w:val="26"/>
        </w:rPr>
        <w:t xml:space="preserve">Обстоятельств, смягчающих наказание </w:t>
      </w:r>
      <w:r>
        <w:rPr>
          <w:sz w:val="26"/>
        </w:rPr>
        <w:t>Шардина</w:t>
      </w:r>
      <w:r>
        <w:rPr>
          <w:sz w:val="26"/>
        </w:rPr>
        <w:t xml:space="preserve"> А.Г., в силу ст. 61 ч.1 УК РФ мировым судьей не установлено. </w:t>
      </w:r>
    </w:p>
    <w:p w:rsidR="002B4691" w:rsidP="002D58AF">
      <w:pPr>
        <w:ind w:firstLine="708"/>
        <w:jc w:val="both"/>
      </w:pPr>
      <w:r>
        <w:rPr>
          <w:sz w:val="26"/>
        </w:rPr>
        <w:t xml:space="preserve">Обстоятельствами, смягчающими наказание </w:t>
      </w:r>
      <w:r>
        <w:rPr>
          <w:sz w:val="26"/>
        </w:rPr>
        <w:t>Шардина</w:t>
      </w:r>
      <w:r>
        <w:rPr>
          <w:sz w:val="26"/>
        </w:rPr>
        <w:t xml:space="preserve"> А.Г. в силу ст. 61 ч.2 УК РФ мировым судьей признаются полное признание вины и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2B4691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подсудимого </w:t>
      </w:r>
      <w:r>
        <w:rPr>
          <w:sz w:val="26"/>
        </w:rPr>
        <w:t>Шардина</w:t>
      </w:r>
      <w:r>
        <w:rPr>
          <w:sz w:val="26"/>
        </w:rPr>
        <w:t xml:space="preserve"> А.Г., который по месту жительства характеризуется удовлетворительно</w:t>
      </w:r>
      <w:r>
        <w:rPr>
          <w:sz w:val="26"/>
        </w:rPr>
        <w:t>, на учете у врача-п</w:t>
      </w:r>
      <w:r>
        <w:rPr>
          <w:sz w:val="26"/>
        </w:rPr>
        <w:t>сихиатра, врача-нарколога не состоит.</w:t>
      </w:r>
    </w:p>
    <w:p w:rsidR="002B4691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</w:t>
      </w:r>
      <w:r>
        <w:rPr>
          <w:sz w:val="26"/>
        </w:rPr>
        <w:t xml:space="preserve"> новых преступлений, а также учитывая личность подсудимого, мировой судья считает, что исправление </w:t>
      </w:r>
      <w:r>
        <w:rPr>
          <w:sz w:val="26"/>
        </w:rPr>
        <w:t>Шардина</w:t>
      </w:r>
      <w:r>
        <w:rPr>
          <w:sz w:val="26"/>
        </w:rPr>
        <w:t xml:space="preserve"> А.Г. возможно без изоляции его от общества и полагает возможным назначить наказание, предусмотренное санкцией ст. 119 ч.1 УК РФ в виде</w:t>
      </w:r>
      <w:r>
        <w:rPr>
          <w:sz w:val="26"/>
        </w:rPr>
        <w:t xml:space="preserve"> </w:t>
      </w:r>
      <w:r>
        <w:rPr>
          <w:sz w:val="26"/>
        </w:rPr>
        <w:t>обязательных р</w:t>
      </w:r>
      <w:r>
        <w:rPr>
          <w:sz w:val="26"/>
        </w:rPr>
        <w:t>абот</w:t>
      </w:r>
      <w:r>
        <w:rPr>
          <w:sz w:val="26"/>
        </w:rPr>
        <w:t>, ниже максимального срока, установленного для данного вида наказания санкцией вышеуказанного уголовного закона.</w:t>
      </w:r>
    </w:p>
    <w:p w:rsidR="002B4691">
      <w:pPr>
        <w:ind w:firstLine="708"/>
        <w:jc w:val="both"/>
      </w:pPr>
      <w:r>
        <w:rPr>
          <w:sz w:val="26"/>
        </w:rPr>
        <w:t>При этом мировой судья не усматривает обстоятельств, существенно уменьшающих степень общественной опасности совершенного преступления, а та</w:t>
      </w:r>
      <w:r>
        <w:rPr>
          <w:sz w:val="26"/>
        </w:rPr>
        <w:t>кже обстоятельств, которые могли быть признаны судом исключительными для применения при назначении наказания требований ст.64 УК РФ.</w:t>
      </w:r>
    </w:p>
    <w:p w:rsidR="002B4691">
      <w:pPr>
        <w:ind w:firstLine="708"/>
        <w:jc w:val="both"/>
      </w:pPr>
      <w:r>
        <w:rPr>
          <w:sz w:val="26"/>
        </w:rPr>
        <w:t>Вещественные доказательства, хозяйственный нож, изготовленный промышленным способом, упакованный в картонную коробку, откры</w:t>
      </w:r>
      <w:r>
        <w:rPr>
          <w:sz w:val="26"/>
        </w:rPr>
        <w:t>вающиеся части которой оклеены липкой лентой с отрезком бумаги с оттиском печати «№19 ЭКЦМВД по РК», с рукописным пояснительным текстом, выполненным красителем синего цвета, читаемым как «К заключению эксперта»</w:t>
      </w:r>
      <w:r>
        <w:rPr>
          <w:sz w:val="26"/>
        </w:rPr>
        <w:t xml:space="preserve"> и подписью эксперта, переданные на хранен</w:t>
      </w:r>
      <w:r>
        <w:rPr>
          <w:sz w:val="26"/>
        </w:rPr>
        <w:t>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согласно квитанции</w:t>
      </w:r>
      <w:r>
        <w:rPr>
          <w:sz w:val="26"/>
        </w:rPr>
        <w:t>, по вступлении приговора</w:t>
      </w:r>
      <w:r>
        <w:rPr>
          <w:sz w:val="26"/>
        </w:rPr>
        <w:t xml:space="preserve"> в законную силу, подлежат уничтожению.</w:t>
      </w:r>
    </w:p>
    <w:p w:rsidR="002B4691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2B4691" w:rsidP="002D58AF">
      <w:pPr>
        <w:ind w:firstLine="708"/>
        <w:jc w:val="both"/>
      </w:pPr>
      <w:r>
        <w:rPr>
          <w:sz w:val="26"/>
        </w:rPr>
        <w:t>Руководствуясь ст. ст. 303-304, 307-309, 316 УПК РФ, мировой</w:t>
      </w:r>
      <w:r>
        <w:rPr>
          <w:sz w:val="26"/>
        </w:rPr>
        <w:t xml:space="preserve"> судья</w:t>
      </w:r>
    </w:p>
    <w:p w:rsidR="002B4691">
      <w:pPr>
        <w:jc w:val="center"/>
      </w:pPr>
      <w:r>
        <w:rPr>
          <w:sz w:val="26"/>
        </w:rPr>
        <w:t>ПРИГОВОРИЛ:</w:t>
      </w:r>
    </w:p>
    <w:p w:rsidR="002B4691" w:rsidP="002D58AF">
      <w:pPr>
        <w:ind w:firstLine="720"/>
        <w:jc w:val="both"/>
      </w:pPr>
      <w:r>
        <w:rPr>
          <w:sz w:val="26"/>
        </w:rPr>
        <w:t>Шардина</w:t>
      </w:r>
      <w:r>
        <w:rPr>
          <w:sz w:val="26"/>
        </w:rPr>
        <w:t xml:space="preserve"> А.Г.</w:t>
      </w:r>
      <w:r>
        <w:rPr>
          <w:sz w:val="26"/>
        </w:rPr>
        <w:t xml:space="preserve"> признать виновным в совершении преступления, предусмотренного ст. 119 ч.1 УК РФ, и назначить ему наказание по ст. 119 ч.1 УК РФ в виде 250 (двести пятьдесят) часов обязательных работ.</w:t>
      </w:r>
    </w:p>
    <w:p w:rsidR="002B4691" w:rsidP="002D58AF">
      <w:pPr>
        <w:ind w:firstLine="708"/>
        <w:jc w:val="both"/>
      </w:pPr>
      <w:r>
        <w:rPr>
          <w:sz w:val="26"/>
        </w:rPr>
        <w:t>Меру процессуального принуждения, обязате</w:t>
      </w:r>
      <w:r>
        <w:rPr>
          <w:sz w:val="26"/>
        </w:rPr>
        <w:t>льство о явке, по вступлению приговора в законную силу отменить.</w:t>
      </w:r>
    </w:p>
    <w:p w:rsidR="002B4691">
      <w:pPr>
        <w:ind w:firstLine="708"/>
        <w:jc w:val="both"/>
      </w:pPr>
      <w:r>
        <w:rPr>
          <w:sz w:val="26"/>
        </w:rPr>
        <w:t>Вещественные доказательства, хозяйственный нож, изготовленный промышленным способом, упакованный в картонную коробку, открывающиеся части которой оклеены липкой лентой с отрезком бумаги с отт</w:t>
      </w:r>
      <w:r>
        <w:rPr>
          <w:sz w:val="26"/>
        </w:rPr>
        <w:t>иском печати «№19 ЭКЦМВД по РК», с рукописным пояснительным текстом, выполненным красителем синего цвета, читаемым как «К заключению эксперта»</w:t>
      </w:r>
      <w:r>
        <w:rPr>
          <w:sz w:val="26"/>
        </w:rPr>
        <w:t xml:space="preserve"> и подписью эксперта, переданные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согласно квитанции</w:t>
      </w:r>
      <w:r>
        <w:rPr>
          <w:sz w:val="26"/>
        </w:rPr>
        <w:t>, по вступлении приговора</w:t>
      </w:r>
      <w:r>
        <w:rPr>
          <w:sz w:val="26"/>
        </w:rPr>
        <w:t xml:space="preserve"> в законную силу, уничтожить.</w:t>
      </w:r>
    </w:p>
    <w:p w:rsidR="002B4691" w:rsidP="002D58AF">
      <w:pPr>
        <w:ind w:firstLine="708"/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</w:t>
      </w:r>
      <w:r>
        <w:rPr>
          <w:sz w:val="26"/>
        </w:rPr>
        <w:t>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 соблюдением пределов обжалования приговора, установленных ст. 317 УПК РФ. </w:t>
      </w:r>
    </w:p>
    <w:p w:rsidR="002B4691" w:rsidP="002D58AF">
      <w:pPr>
        <w:ind w:firstLine="708"/>
        <w:jc w:val="both"/>
      </w:pPr>
      <w:r>
        <w:rPr>
          <w:sz w:val="26"/>
        </w:rPr>
        <w:t>В случае подачи апелляционной жалобы, осужденный вправе ходатайствовать об участии в рассмотрен</w:t>
      </w:r>
      <w:r>
        <w:rPr>
          <w:sz w:val="26"/>
        </w:rPr>
        <w:t>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2D58AF">
      <w:pPr>
        <w:jc w:val="center"/>
        <w:rPr>
          <w:sz w:val="26"/>
        </w:rPr>
      </w:pPr>
    </w:p>
    <w:p w:rsidR="002D58AF">
      <w:pPr>
        <w:jc w:val="center"/>
        <w:rPr>
          <w:sz w:val="26"/>
        </w:rPr>
      </w:pPr>
    </w:p>
    <w:p w:rsidR="002B4691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1"/>
    <w:rsid w:val="002B4691"/>
    <w:rsid w:val="002D58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