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15E60"/>
    <w:p w:rsidR="00615E60">
      <w:pPr>
        <w:jc w:val="right"/>
      </w:pPr>
      <w:r>
        <w:rPr>
          <w:sz w:val="26"/>
        </w:rPr>
        <w:t>Дело № 1-73-21/2021</w:t>
      </w:r>
    </w:p>
    <w:p w:rsidR="00615E60">
      <w:pPr>
        <w:jc w:val="center"/>
      </w:pPr>
      <w:r>
        <w:rPr>
          <w:sz w:val="26"/>
        </w:rPr>
        <w:t>ПРИГОВОР</w:t>
      </w:r>
    </w:p>
    <w:p w:rsidR="00615E60">
      <w:pPr>
        <w:jc w:val="center"/>
      </w:pPr>
      <w:r>
        <w:rPr>
          <w:sz w:val="26"/>
        </w:rPr>
        <w:t>ИМЕНЕМ РОССИЙСКОЙ ФЕДЕРАЦИИ</w:t>
      </w:r>
    </w:p>
    <w:p w:rsidR="00F706C8">
      <w:pPr>
        <w:rPr>
          <w:sz w:val="26"/>
        </w:rPr>
      </w:pPr>
    </w:p>
    <w:p w:rsidR="00615E60">
      <w:r>
        <w:rPr>
          <w:sz w:val="26"/>
        </w:rPr>
        <w:t>22 июня 2021 года</w:t>
      </w:r>
      <w:r w:rsidR="00F706C8">
        <w:rPr>
          <w:sz w:val="26"/>
        </w:rPr>
        <w:t xml:space="preserve">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F706C8">
      <w:pPr>
        <w:ind w:firstLine="708"/>
        <w:rPr>
          <w:sz w:val="26"/>
        </w:rPr>
      </w:pPr>
    </w:p>
    <w:p w:rsidR="00615E60">
      <w:pPr>
        <w:ind w:firstLine="708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</w:p>
    <w:p w:rsidR="00615E60">
      <w:r>
        <w:rPr>
          <w:sz w:val="26"/>
        </w:rPr>
        <w:t xml:space="preserve">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</w:t>
      </w:r>
      <w:r>
        <w:rPr>
          <w:sz w:val="26"/>
        </w:rPr>
        <w:t>Мараджапова</w:t>
      </w:r>
      <w:r>
        <w:rPr>
          <w:sz w:val="26"/>
        </w:rPr>
        <w:t xml:space="preserve"> З.Б., </w:t>
      </w:r>
    </w:p>
    <w:p w:rsidR="00615E60">
      <w:r>
        <w:rPr>
          <w:sz w:val="26"/>
        </w:rPr>
        <w:t>потерпевшего</w:t>
      </w:r>
      <w:r w:rsidR="00B30D23">
        <w:rPr>
          <w:sz w:val="26"/>
        </w:rPr>
        <w:t xml:space="preserve"> </w:t>
      </w:r>
    </w:p>
    <w:p w:rsidR="00615E60">
      <w:r>
        <w:rPr>
          <w:sz w:val="26"/>
        </w:rPr>
        <w:t>защитника - адвокат</w:t>
      </w:r>
      <w:r w:rsidR="00F706C8">
        <w:rPr>
          <w:sz w:val="26"/>
        </w:rPr>
        <w:t>а Дудина П.Н., удостоверение, ордер</w:t>
      </w:r>
      <w:r>
        <w:rPr>
          <w:sz w:val="26"/>
        </w:rPr>
        <w:t xml:space="preserve">, </w:t>
      </w:r>
    </w:p>
    <w:p w:rsidR="00615E60">
      <w:r>
        <w:rPr>
          <w:sz w:val="26"/>
        </w:rPr>
        <w:t xml:space="preserve">подсудимого </w:t>
      </w:r>
      <w:r>
        <w:rPr>
          <w:sz w:val="26"/>
        </w:rPr>
        <w:t>Бариева</w:t>
      </w:r>
      <w:r>
        <w:rPr>
          <w:sz w:val="26"/>
        </w:rPr>
        <w:t xml:space="preserve"> Э.А.,</w:t>
      </w:r>
    </w:p>
    <w:p w:rsidR="00615E60">
      <w:r>
        <w:rPr>
          <w:sz w:val="26"/>
        </w:rPr>
        <w:t xml:space="preserve">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</w:t>
      </w:r>
      <w:r>
        <w:rPr>
          <w:sz w:val="26"/>
        </w:rPr>
        <w:t xml:space="preserve">., </w:t>
      </w:r>
    </w:p>
    <w:p w:rsidR="00615E60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615E60">
      <w:pPr>
        <w:ind w:firstLine="708"/>
        <w:jc w:val="both"/>
      </w:pPr>
      <w:r>
        <w:rPr>
          <w:sz w:val="26"/>
        </w:rPr>
        <w:t>Бариева</w:t>
      </w:r>
      <w:r>
        <w:rPr>
          <w:sz w:val="26"/>
        </w:rPr>
        <w:t xml:space="preserve"> Э.А.</w:t>
      </w:r>
    </w:p>
    <w:p w:rsidR="00615E60">
      <w:r>
        <w:rPr>
          <w:sz w:val="26"/>
        </w:rPr>
        <w:t>в совершении преступления, предусмотренного ч.1 ст. 112 УК РФ,</w:t>
      </w:r>
    </w:p>
    <w:p w:rsidR="00615E60">
      <w:pPr>
        <w:jc w:val="center"/>
      </w:pPr>
      <w:r>
        <w:rPr>
          <w:sz w:val="26"/>
        </w:rPr>
        <w:t>У С Т А Н О В И Л:</w:t>
      </w:r>
    </w:p>
    <w:p w:rsidR="00615E60" w:rsidP="00F706C8">
      <w:pPr>
        <w:ind w:firstLine="720"/>
        <w:jc w:val="both"/>
      </w:pPr>
      <w:r>
        <w:rPr>
          <w:sz w:val="26"/>
        </w:rPr>
        <w:t xml:space="preserve">Бариев Э.А. совершил умышленное причинение средней тяжести вреда здоровью, не опасного </w:t>
      </w:r>
      <w:r>
        <w:rPr>
          <w:sz w:val="26"/>
        </w:rPr>
        <w:t>для жизни человека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 w:rsidR="00615E60" w:rsidP="001B7288">
      <w:pPr>
        <w:ind w:firstLine="720"/>
        <w:jc w:val="both"/>
      </w:pPr>
      <w:r>
        <w:rPr>
          <w:sz w:val="26"/>
        </w:rPr>
        <w:t xml:space="preserve">Бариев Э.А., </w:t>
      </w:r>
      <w:r w:rsidR="00B30D23">
        <w:rPr>
          <w:sz w:val="26"/>
        </w:rPr>
        <w:t xml:space="preserve">находясь вблизи остановки общественного транспорта, расположенной на расстоянии 20 м. </w:t>
      </w:r>
      <w:r>
        <w:rPr>
          <w:sz w:val="26"/>
        </w:rPr>
        <w:t xml:space="preserve">от дома, </w:t>
      </w:r>
      <w:r w:rsidR="00B30D23">
        <w:rPr>
          <w:sz w:val="26"/>
        </w:rPr>
        <w:t>действуя умышленно, на почве внезапно возникших личных неприязненных отношений в ходе обоюдного конфликта, с цел</w:t>
      </w:r>
      <w:r>
        <w:rPr>
          <w:sz w:val="26"/>
        </w:rPr>
        <w:t>ью причинения вреда здоровью</w:t>
      </w:r>
      <w:r w:rsidR="00B30D23">
        <w:rPr>
          <w:sz w:val="26"/>
        </w:rPr>
        <w:t>, нанес один прямой удар кулаком правой руки в область нижней челюст</w:t>
      </w:r>
      <w:r>
        <w:rPr>
          <w:sz w:val="26"/>
        </w:rPr>
        <w:t xml:space="preserve">и слева потерпевшему, причинив </w:t>
      </w:r>
      <w:r w:rsidR="00B30D23">
        <w:rPr>
          <w:sz w:val="26"/>
        </w:rPr>
        <w:t>телесные повреждения в виде: закрытого перелома тела нижней челюсти справа без смещения с</w:t>
      </w:r>
      <w:r w:rsidR="00B30D23">
        <w:rPr>
          <w:sz w:val="26"/>
        </w:rPr>
        <w:t xml:space="preserve"> отеком мягких тканей правой щечной области; ушиба мягких тканей левой щечной </w:t>
      </w:r>
      <w:r w:rsidR="00B30D23">
        <w:rPr>
          <w:sz w:val="26"/>
        </w:rPr>
        <w:t>области</w:t>
      </w:r>
      <w:r w:rsidR="00B30D23">
        <w:rPr>
          <w:sz w:val="26"/>
        </w:rPr>
        <w:t xml:space="preserve"> в том числе в проекции нижней челюсти, относящееся согласно заключения эксперт</w:t>
      </w:r>
      <w:r>
        <w:rPr>
          <w:sz w:val="26"/>
        </w:rPr>
        <w:t>а</w:t>
      </w:r>
      <w:r w:rsidR="00B30D23">
        <w:rPr>
          <w:sz w:val="26"/>
        </w:rPr>
        <w:t xml:space="preserve"> к средней тяжести вреду здоровью по критерию длительности расстройства здоровья свыше 21 дня, необходимых для полного сращения названных переломов.</w:t>
      </w:r>
    </w:p>
    <w:p w:rsidR="00615E60" w:rsidP="001B7288">
      <w:pPr>
        <w:ind w:firstLine="720"/>
        <w:jc w:val="both"/>
      </w:pPr>
      <w:r>
        <w:rPr>
          <w:sz w:val="26"/>
        </w:rPr>
        <w:t>В судебном заседании подсудимый Бариев Э.А. со</w:t>
      </w:r>
      <w:r w:rsidR="001B7288">
        <w:rPr>
          <w:sz w:val="26"/>
        </w:rPr>
        <w:t xml:space="preserve">гласился с обвинением, понимает </w:t>
      </w:r>
      <w:r>
        <w:rPr>
          <w:sz w:val="26"/>
        </w:rPr>
        <w:t>существо обвинения, согл</w:t>
      </w:r>
      <w:r>
        <w:rPr>
          <w:sz w:val="26"/>
        </w:rPr>
        <w:t>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</w:t>
      </w:r>
      <w:r>
        <w:rPr>
          <w:sz w:val="26"/>
        </w:rPr>
        <w:t>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615E60" w:rsidP="001B7288">
      <w:pPr>
        <w:ind w:firstLine="708"/>
        <w:jc w:val="both"/>
      </w:pPr>
      <w:r>
        <w:rPr>
          <w:sz w:val="26"/>
        </w:rPr>
        <w:t>Защитник Дудин П.Н. также поддержал ходатайство подсудимого и подтвердил, что порядок проведе</w:t>
      </w:r>
      <w:r>
        <w:rPr>
          <w:sz w:val="26"/>
        </w:rPr>
        <w:t xml:space="preserve">ния судебного заседания и последствия принятия решения по делу в особом порядке подсудимому разъяснены. </w:t>
      </w:r>
    </w:p>
    <w:p w:rsidR="00615E60">
      <w:pPr>
        <w:ind w:firstLine="708"/>
        <w:jc w:val="both"/>
      </w:pPr>
      <w:r>
        <w:rPr>
          <w:sz w:val="26"/>
        </w:rPr>
        <w:t>Государственный обвинитель, потерпевший не возражали против постановления приговора без проведения судебного разбирательства.</w:t>
      </w:r>
    </w:p>
    <w:p w:rsidR="00615E60">
      <w:pPr>
        <w:ind w:firstLine="708"/>
        <w:jc w:val="both"/>
      </w:pPr>
      <w:r>
        <w:rPr>
          <w:sz w:val="26"/>
        </w:rPr>
        <w:t>На основании изложенного,</w:t>
      </w:r>
      <w:r>
        <w:rPr>
          <w:sz w:val="26"/>
        </w:rPr>
        <w:t xml:space="preserve"> мировой судья пришел к выводу, что обвинение, предъявленное </w:t>
      </w:r>
      <w:r>
        <w:rPr>
          <w:sz w:val="26"/>
        </w:rPr>
        <w:t>Бариеву</w:t>
      </w:r>
      <w:r>
        <w:rPr>
          <w:sz w:val="26"/>
        </w:rPr>
        <w:t xml:space="preserve"> Э.А., с которым он согласился, обоснованно, подтверждается доказательствами, собранными по уголовному делу, а именно: показаниями, данными в ходе дознания: в качестве подозреваемого Барие</w:t>
      </w:r>
      <w:r w:rsidR="0053587F">
        <w:rPr>
          <w:sz w:val="26"/>
        </w:rPr>
        <w:t>вым Э.А.</w:t>
      </w:r>
      <w:r>
        <w:rPr>
          <w:sz w:val="26"/>
        </w:rPr>
        <w:t>; про</w:t>
      </w:r>
      <w:r w:rsidR="0053587F">
        <w:rPr>
          <w:sz w:val="26"/>
        </w:rPr>
        <w:t>токолом допроса потерпевшего</w:t>
      </w:r>
      <w:r>
        <w:rPr>
          <w:sz w:val="26"/>
        </w:rPr>
        <w:t xml:space="preserve">; </w:t>
      </w:r>
      <w:r w:rsidR="0053587F">
        <w:rPr>
          <w:sz w:val="26"/>
        </w:rPr>
        <w:t>протоколом допроса свидетеля</w:t>
      </w:r>
      <w:r>
        <w:rPr>
          <w:sz w:val="26"/>
        </w:rPr>
        <w:t xml:space="preserve">; </w:t>
      </w:r>
      <w:r w:rsidR="0053587F">
        <w:rPr>
          <w:sz w:val="26"/>
        </w:rPr>
        <w:t>протоколом допроса свидетеля</w:t>
      </w:r>
      <w:r>
        <w:rPr>
          <w:sz w:val="26"/>
        </w:rPr>
        <w:t>; рапортом старшего оперативного дежурног</w:t>
      </w:r>
      <w:r w:rsidR="0053587F">
        <w:rPr>
          <w:sz w:val="26"/>
        </w:rPr>
        <w:t>о ДЧ МО МВД России «</w:t>
      </w:r>
      <w:r w:rsidR="0053587F">
        <w:rPr>
          <w:sz w:val="26"/>
        </w:rPr>
        <w:t>Сакский</w:t>
      </w:r>
      <w:r w:rsidR="0053587F">
        <w:rPr>
          <w:sz w:val="26"/>
        </w:rPr>
        <w:t>»</w:t>
      </w:r>
      <w:r>
        <w:rPr>
          <w:sz w:val="26"/>
        </w:rPr>
        <w:t>;</w:t>
      </w:r>
      <w:r>
        <w:rPr>
          <w:sz w:val="26"/>
        </w:rPr>
        <w:t xml:space="preserve"> протоколо</w:t>
      </w:r>
      <w:r w:rsidR="0053587F">
        <w:rPr>
          <w:sz w:val="26"/>
        </w:rPr>
        <w:t>м принятия устного заявления</w:t>
      </w:r>
      <w:r>
        <w:rPr>
          <w:sz w:val="26"/>
        </w:rPr>
        <w:t>; протоколом осмотра ме</w:t>
      </w:r>
      <w:r>
        <w:rPr>
          <w:sz w:val="26"/>
        </w:rPr>
        <w:t>ста происшест</w:t>
      </w:r>
      <w:r w:rsidR="00E714B5">
        <w:rPr>
          <w:sz w:val="26"/>
        </w:rPr>
        <w:t>вия, с таблицей-иллюстрацией; заключением эксперта</w:t>
      </w:r>
      <w:r>
        <w:rPr>
          <w:sz w:val="26"/>
        </w:rPr>
        <w:t>;</w:t>
      </w:r>
      <w:r w:rsidR="00E714B5">
        <w:rPr>
          <w:sz w:val="26"/>
        </w:rPr>
        <w:t xml:space="preserve"> протоколом допроса эксперта</w:t>
      </w:r>
      <w:r>
        <w:rPr>
          <w:sz w:val="26"/>
        </w:rPr>
        <w:t xml:space="preserve">; </w:t>
      </w:r>
    </w:p>
    <w:p w:rsidR="00615E60" w:rsidP="00E714B5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разбирательства. При таких обстоятельствах мировой</w:t>
      </w:r>
      <w:r>
        <w:rPr>
          <w:sz w:val="26"/>
        </w:rPr>
        <w:t xml:space="preserve"> судья считает, что имеются все основания для постановления приговора без проведения судебного разбирательства.</w:t>
      </w:r>
    </w:p>
    <w:p w:rsidR="00615E60" w:rsidP="00E714B5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Бариева</w:t>
      </w:r>
      <w:r>
        <w:rPr>
          <w:sz w:val="26"/>
        </w:rPr>
        <w:t xml:space="preserve"> Э.А. по ч.1 ст. 112 УК РФ как умышленное причинение средней тяжести вреда здоровью, не </w:t>
      </w:r>
      <w:r>
        <w:rPr>
          <w:sz w:val="26"/>
        </w:rPr>
        <w:t>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615E60" w:rsidP="00E714B5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</w:t>
      </w:r>
      <w:r>
        <w:rPr>
          <w:sz w:val="26"/>
        </w:rPr>
        <w:t xml:space="preserve">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наказание, влияние назначенного наказания на исправление осужденного и на условия жизни</w:t>
      </w:r>
      <w:r>
        <w:rPr>
          <w:sz w:val="26"/>
        </w:rPr>
        <w:t xml:space="preserve"> его семьи.</w:t>
      </w:r>
    </w:p>
    <w:p w:rsidR="00615E60" w:rsidP="00E714B5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Бариева</w:t>
      </w:r>
      <w:r>
        <w:rPr>
          <w:sz w:val="26"/>
        </w:rPr>
        <w:t xml:space="preserve"> Э.А. мировым судьей не установлено</w:t>
      </w:r>
      <w:r>
        <w:rPr>
          <w:sz w:val="26"/>
        </w:rPr>
        <w:t>.</w:t>
      </w:r>
    </w:p>
    <w:p w:rsidR="00615E60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Бариева</w:t>
      </w:r>
      <w:r>
        <w:rPr>
          <w:sz w:val="26"/>
        </w:rPr>
        <w:t xml:space="preserve"> Э.А., в силу ст. 61 ч.1 УК РФ мировым судьей признается аморальность поведения потерпевшего, явившегося поводом для пр</w:t>
      </w:r>
      <w:r>
        <w:rPr>
          <w:sz w:val="26"/>
        </w:rPr>
        <w:t xml:space="preserve">еступления. </w:t>
      </w:r>
    </w:p>
    <w:p w:rsidR="00615E60" w:rsidP="00E714B5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Бариева</w:t>
      </w:r>
      <w:r>
        <w:rPr>
          <w:sz w:val="26"/>
        </w:rPr>
        <w:t xml:space="preserve"> Э.А. в силу ст. 61 ч.2 УК РФ мировой судья признает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615E60" w:rsidP="00E714B5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Бариева</w:t>
      </w:r>
      <w:r>
        <w:rPr>
          <w:sz w:val="26"/>
        </w:rPr>
        <w:t xml:space="preserve"> Э.А., который</w:t>
      </w:r>
      <w:r>
        <w:rPr>
          <w:sz w:val="26"/>
        </w:rPr>
        <w:t xml:space="preserve"> по месту жительства харак</w:t>
      </w:r>
      <w:r w:rsidR="00E714B5">
        <w:rPr>
          <w:sz w:val="26"/>
        </w:rPr>
        <w:t>теризуется удовлетворительно</w:t>
      </w:r>
      <w:r>
        <w:rPr>
          <w:sz w:val="26"/>
        </w:rPr>
        <w:t xml:space="preserve">, состоит на учете у врача-нарколога с диагнозом «Пагубное употребление </w:t>
      </w:r>
      <w:r>
        <w:rPr>
          <w:sz w:val="26"/>
        </w:rPr>
        <w:t>каннабиоидов</w:t>
      </w:r>
      <w:r>
        <w:rPr>
          <w:sz w:val="26"/>
        </w:rPr>
        <w:t>, стимуляторов с вредными последствиями», у врача-пси</w:t>
      </w:r>
      <w:r w:rsidR="00E714B5">
        <w:rPr>
          <w:sz w:val="26"/>
        </w:rPr>
        <w:t>хиатра на учете не состоит.</w:t>
      </w:r>
    </w:p>
    <w:p w:rsidR="00615E60" w:rsidP="00E714B5">
      <w:pPr>
        <w:ind w:firstLine="708"/>
        <w:jc w:val="both"/>
      </w:pPr>
      <w:r>
        <w:rPr>
          <w:sz w:val="26"/>
        </w:rPr>
        <w:t>С учетом всех обстоятельств,</w:t>
      </w:r>
      <w:r>
        <w:rPr>
          <w:sz w:val="26"/>
        </w:rPr>
        <w:t xml:space="preserve">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совершившего прес</w:t>
      </w:r>
      <w:r>
        <w:rPr>
          <w:sz w:val="26"/>
        </w:rPr>
        <w:t xml:space="preserve">тупление небольшой тяжести, учитывая обстоятельства совершенного преступления, мировой судья считает, что исправление </w:t>
      </w:r>
      <w:r>
        <w:rPr>
          <w:sz w:val="26"/>
        </w:rPr>
        <w:t>Бариева</w:t>
      </w:r>
      <w:r>
        <w:rPr>
          <w:sz w:val="26"/>
        </w:rPr>
        <w:t xml:space="preserve"> Э.А. возможно без изоляции его от общества и полагает возможным назначить наказание, предусмотренное санкцией ст. 112</w:t>
      </w:r>
      <w:r>
        <w:rPr>
          <w:sz w:val="26"/>
        </w:rPr>
        <w:t xml:space="preserve"> ч.1 УК РФ в </w:t>
      </w:r>
      <w:r>
        <w:rPr>
          <w:sz w:val="26"/>
        </w:rPr>
        <w:t>виде ограничения свободы, ниже максимального срока, установленного для данного вида наказания санкцией вышеуказанного уголовного закона.</w:t>
      </w:r>
    </w:p>
    <w:p w:rsidR="00615E60" w:rsidP="00B30D23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</w:t>
      </w:r>
      <w:r>
        <w:rPr>
          <w:sz w:val="26"/>
        </w:rPr>
        <w:t xml:space="preserve">о преступления, а также </w:t>
      </w:r>
      <w:r>
        <w:rPr>
          <w:sz w:val="26"/>
        </w:rPr>
        <w:t>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615E60" w:rsidP="00B30D23">
      <w:pPr>
        <w:ind w:firstLine="708"/>
      </w:pPr>
      <w:r>
        <w:rPr>
          <w:sz w:val="26"/>
        </w:rPr>
        <w:t>Вещественных доказательств нет, гражданский иск по делу не заявлен.</w:t>
      </w:r>
    </w:p>
    <w:p w:rsidR="00615E60" w:rsidP="00B30D23">
      <w:pPr>
        <w:ind w:firstLine="708"/>
      </w:pPr>
      <w:r>
        <w:rPr>
          <w:sz w:val="26"/>
        </w:rPr>
        <w:t>Руководствуясь ст. ст. 303-304, 307</w:t>
      </w:r>
      <w:r>
        <w:rPr>
          <w:sz w:val="26"/>
        </w:rPr>
        <w:t>-309, 316 УПК РФ, мировой судья</w:t>
      </w:r>
    </w:p>
    <w:p w:rsidR="00615E6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615E60" w:rsidP="00B30D23">
      <w:pPr>
        <w:ind w:firstLine="720"/>
        <w:jc w:val="both"/>
      </w:pPr>
      <w:r>
        <w:rPr>
          <w:sz w:val="26"/>
        </w:rPr>
        <w:t>Бариева</w:t>
      </w:r>
      <w:r>
        <w:rPr>
          <w:sz w:val="26"/>
        </w:rPr>
        <w:t xml:space="preserve"> Э</w:t>
      </w:r>
      <w:r>
        <w:rPr>
          <w:sz w:val="26"/>
        </w:rPr>
        <w:t>,А</w:t>
      </w:r>
      <w:r>
        <w:rPr>
          <w:sz w:val="26"/>
        </w:rPr>
        <w:t>.</w:t>
      </w:r>
      <w:r>
        <w:rPr>
          <w:sz w:val="26"/>
        </w:rPr>
        <w:t>. признать виновным в совершении преступления, предусмотренного ст. 112 ч.1 УК РФ, и назначить ему наказание по ст. 112 ч.1 УК РФ в виде одного года шести месяцев ограничения свободы.</w:t>
      </w:r>
    </w:p>
    <w:p w:rsidR="00615E60" w:rsidP="00B30D23">
      <w:pPr>
        <w:ind w:firstLine="708"/>
        <w:jc w:val="both"/>
      </w:pPr>
      <w:r>
        <w:rPr>
          <w:sz w:val="26"/>
        </w:rPr>
        <w:t xml:space="preserve">Установить </w:t>
      </w:r>
      <w:r>
        <w:rPr>
          <w:sz w:val="26"/>
        </w:rPr>
        <w:t>Бариеву</w:t>
      </w:r>
      <w:r>
        <w:rPr>
          <w:sz w:val="26"/>
        </w:rPr>
        <w:t xml:space="preserve"> Э.А. с</w:t>
      </w:r>
      <w:r>
        <w:rPr>
          <w:sz w:val="26"/>
        </w:rPr>
        <w:t xml:space="preserve">ледующие ограничения: </w:t>
      </w:r>
    </w:p>
    <w:p w:rsidR="00615E60">
      <w:pPr>
        <w:ind w:firstLine="708"/>
        <w:jc w:val="both"/>
      </w:pPr>
      <w:r>
        <w:rPr>
          <w:sz w:val="26"/>
        </w:rPr>
        <w:t xml:space="preserve">- не выезжать за пределы территории г. Саки и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без согласия специализированного государственного органа, осуществляющего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</w:t>
      </w:r>
      <w:r>
        <w:rPr>
          <w:sz w:val="26"/>
        </w:rPr>
        <w:t xml:space="preserve">; </w:t>
      </w:r>
    </w:p>
    <w:p w:rsidR="00615E60">
      <w:pPr>
        <w:ind w:firstLine="708"/>
        <w:jc w:val="both"/>
      </w:pPr>
      <w:r>
        <w:rPr>
          <w:sz w:val="26"/>
        </w:rPr>
        <w:t xml:space="preserve">-не менять места жительства без согласия специализированного государственного органа, осуществляющего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свободы;</w:t>
      </w:r>
    </w:p>
    <w:p w:rsidR="00615E60">
      <w:pPr>
        <w:ind w:firstLine="540"/>
        <w:jc w:val="both"/>
      </w:pPr>
      <w:r>
        <w:rPr>
          <w:sz w:val="26"/>
        </w:rPr>
        <w:t>- не покидать место постоянного жительства в период с 23 часов 00 минут вечера до</w:t>
      </w:r>
      <w:r>
        <w:rPr>
          <w:sz w:val="26"/>
        </w:rPr>
        <w:t xml:space="preserve"> 6 часов 00 минут утра.</w:t>
      </w:r>
    </w:p>
    <w:p w:rsidR="00615E60" w:rsidP="00B30D23">
      <w:pPr>
        <w:ind w:firstLine="540"/>
        <w:jc w:val="both"/>
      </w:pPr>
      <w:r>
        <w:rPr>
          <w:sz w:val="26"/>
        </w:rPr>
        <w:t xml:space="preserve">Возложить на </w:t>
      </w:r>
      <w:r>
        <w:rPr>
          <w:sz w:val="26"/>
        </w:rPr>
        <w:t>Бариева</w:t>
      </w:r>
      <w:r>
        <w:rPr>
          <w:sz w:val="26"/>
        </w:rPr>
        <w:t xml:space="preserve"> Э.А. обязанность являться в специализированный государственный орган, осуществляющий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свободы, для регистрации один раз в месяц в дни, установленные сп</w:t>
      </w:r>
      <w:r>
        <w:rPr>
          <w:sz w:val="26"/>
        </w:rPr>
        <w:t>ециализированным государственным органом, осуществляющим надзор за отбыванием осужденным наказания в виде ограничения свободы.</w:t>
      </w:r>
    </w:p>
    <w:p w:rsidR="00615E60" w:rsidP="00B30D23">
      <w:pPr>
        <w:ind w:firstLine="540"/>
        <w:jc w:val="both"/>
      </w:pPr>
      <w:r>
        <w:rPr>
          <w:sz w:val="26"/>
        </w:rPr>
        <w:t>Меру пресечения, подписку о невыезде и надлежащем поведении, по вступлению приговора в законную силу, отменить.</w:t>
      </w:r>
    </w:p>
    <w:p w:rsidR="00615E60" w:rsidP="00B30D23">
      <w:pPr>
        <w:ind w:firstLine="540"/>
        <w:jc w:val="both"/>
      </w:pPr>
      <w:r>
        <w:rPr>
          <w:sz w:val="26"/>
        </w:rPr>
        <w:t>Приговор может бы</w:t>
      </w:r>
      <w:r>
        <w:rPr>
          <w:sz w:val="26"/>
        </w:rPr>
        <w:t xml:space="preserve">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</w:t>
      </w:r>
      <w:r>
        <w:rPr>
          <w:sz w:val="26"/>
        </w:rPr>
        <w:t xml:space="preserve">ределов обжалования приговора, установленных ст. 317 УПК РФ. </w:t>
      </w:r>
    </w:p>
    <w:p w:rsidR="00615E60" w:rsidP="00B30D23">
      <w:pPr>
        <w:ind w:firstLine="540"/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</w:t>
      </w:r>
      <w:r>
        <w:rPr>
          <w:sz w:val="26"/>
        </w:rPr>
        <w:t>в возражениях на жалобы, представления, принесенные другими участниками уголовного процесса.</w:t>
      </w:r>
    </w:p>
    <w:p w:rsidR="00B30D23">
      <w:pPr>
        <w:jc w:val="center"/>
        <w:rPr>
          <w:sz w:val="26"/>
        </w:rPr>
      </w:pPr>
    </w:p>
    <w:p w:rsidR="00615E60">
      <w:pPr>
        <w:jc w:val="center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60"/>
    <w:rsid w:val="001B7288"/>
    <w:rsid w:val="0053587F"/>
    <w:rsid w:val="00615E60"/>
    <w:rsid w:val="00B30D23"/>
    <w:rsid w:val="00E714B5"/>
    <w:rsid w:val="00F706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