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1663">
      <w:pPr>
        <w:jc w:val="right"/>
      </w:pPr>
      <w:r>
        <w:t>Дело №  1-73-32/2017</w:t>
      </w:r>
    </w:p>
    <w:p w:rsidR="00A77B3E" w:rsidP="002F1663">
      <w:pPr>
        <w:jc w:val="center"/>
      </w:pPr>
      <w:r>
        <w:t>ПОСТАНОВЛЕНИЕ</w:t>
      </w:r>
    </w:p>
    <w:p w:rsidR="00A77B3E">
      <w:r>
        <w:t>30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при секретаре </w:t>
      </w:r>
      <w:r>
        <w:t>Шабаниной</w:t>
      </w:r>
      <w:r>
        <w:t xml:space="preserve"> К.Г., с участием частного обвинителя – потерпевшего </w:t>
      </w:r>
      <w:r>
        <w:t>фио</w:t>
      </w:r>
      <w:r>
        <w:t>, представителя обвинителя – п</w:t>
      </w:r>
      <w:r>
        <w:t xml:space="preserve">отерпевшего </w:t>
      </w:r>
      <w:r>
        <w:t>фио</w:t>
      </w:r>
      <w:r>
        <w:t xml:space="preserve">, представителя подсудимого </w:t>
      </w:r>
      <w:r>
        <w:t>фио</w:t>
      </w:r>
      <w:r>
        <w:t xml:space="preserve">, подсудимого Лисовского С.М., рассмотрев в открытом судебном заседании уголовное дело по обвинению  </w:t>
      </w:r>
    </w:p>
    <w:p w:rsidR="00A77B3E">
      <w:r>
        <w:t>Лисовского Сергея Михайловича, паспортные данные ... по адресу: адрес, ...</w:t>
      </w:r>
    </w:p>
    <w:p w:rsidR="00A77B3E">
      <w:r>
        <w:t>в совершении преступления, предус</w:t>
      </w:r>
      <w:r>
        <w:t>мотренного ст. 128.1 ч.1 УК РФ,</w:t>
      </w:r>
    </w:p>
    <w:p w:rsidR="00A77B3E">
      <w:r>
        <w:t>УСТАНОВИЛ:</w:t>
      </w:r>
    </w:p>
    <w:p w:rsidR="00A77B3E">
      <w:r>
        <w:t xml:space="preserve">              .... обратился в суд с заявлением о привлечении к уголовной ответственности Лисовского С.М. по ст. 128.1 ч.1 УК РФ.</w:t>
      </w:r>
    </w:p>
    <w:p w:rsidR="00A77B3E">
      <w:r>
        <w:t xml:space="preserve">              В судебном заседании частный обвинитель – потерпевший </w:t>
      </w:r>
      <w:r>
        <w:t>фио</w:t>
      </w:r>
      <w:r>
        <w:t xml:space="preserve"> заявил хода</w:t>
      </w:r>
      <w:r>
        <w:t xml:space="preserve">тайство о прекращении производства по данному уголовному делу в связи с примирением с подсудимым Лисовским С.М. </w:t>
      </w:r>
    </w:p>
    <w:p w:rsidR="00A77B3E">
      <w:r>
        <w:t xml:space="preserve">Выслушав подсудимого Лисовского С.М., представителя подсудимого </w:t>
      </w:r>
      <w:r>
        <w:t>фио</w:t>
      </w:r>
      <w:r>
        <w:t xml:space="preserve">, представителя частного обвинителя </w:t>
      </w:r>
      <w:r>
        <w:t>фио</w:t>
      </w:r>
      <w:r>
        <w:t>, не возражавших против прекращения п</w:t>
      </w:r>
      <w:r>
        <w:t xml:space="preserve">роизводства по данному уголовному делу в связи с примирением потерпевшего с подсудимым, исследовав материалы уголовного дела, суд приходит к выводу о том, что производство по данному уголовному делу подлежит прекращению, исходя из следующего. </w:t>
      </w:r>
    </w:p>
    <w:p w:rsidR="00A77B3E">
      <w:r>
        <w:t xml:space="preserve">           С</w:t>
      </w:r>
      <w:r>
        <w:t>огласно ст. 20 ч.2 УПК РФ, уголовные дела о преступлениях, предусмотренных ст. 128.1 ч.1 УК РФ, считаются уголовными делами частного обвинения, возбуждаются не иначе как по заявлению потерпевшего, и подлежат прекращению в связи с примирением потерпевшего с</w:t>
      </w:r>
      <w:r>
        <w:t xml:space="preserve"> обвиняемым. </w:t>
      </w:r>
    </w:p>
    <w:p w:rsidR="00A77B3E">
      <w:r>
        <w:t xml:space="preserve">            В соответствии со ст. 319 ч.5 УПК РФ, в случае поступления от сторон заявлений о примирении производство по уголовному делу по постановлению судьи прекращается в соответствии со ст. 20 ч.2 УПК РФ.</w:t>
      </w:r>
    </w:p>
    <w:p w:rsidR="00A77B3E">
      <w:r>
        <w:t xml:space="preserve">             Руководствуясь ст.ст</w:t>
      </w:r>
      <w:r>
        <w:t>. 20, 318, 319 УПК Российской Федерации, суд</w:t>
      </w:r>
    </w:p>
    <w:p w:rsidR="00A77B3E">
      <w:r>
        <w:t>ПОСТАНОВИЛ:</w:t>
      </w:r>
    </w:p>
    <w:p w:rsidR="00A77B3E">
      <w:r>
        <w:t>Прекратить производство по уголовному делу в отношении Лисовского Сергея Михайловича по обвинению в совершении преступления, предусмотренного ст.128.1 ч.1 УК РФ, на основании ст. 20 ч.2 УПК РФ, в свя</w:t>
      </w:r>
      <w:r>
        <w:t>зи с примирением сторон.</w:t>
      </w:r>
    </w:p>
    <w:p w:rsidR="00A77B3E">
      <w:r>
        <w:t xml:space="preserve"> 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судью. </w:t>
      </w:r>
    </w:p>
    <w:p w:rsidR="00A77B3E">
      <w:r>
        <w:t xml:space="preserve">            </w:t>
      </w:r>
    </w:p>
    <w:p w:rsidR="00A77B3E"/>
    <w:p w:rsidR="00A77B3E">
      <w:r>
        <w:t xml:space="preserve">                     Мировой судья                                 </w:t>
      </w:r>
      <w:r>
        <w:t xml:space="preserve">                                  Васильев В.А.  </w:t>
      </w:r>
    </w:p>
    <w:p w:rsidR="00A77B3E"/>
    <w:p w:rsidR="00A77B3E"/>
    <w:p w:rsidR="00A77B3E"/>
    <w:p w:rsidR="00A77B3E"/>
    <w:sectPr w:rsidSect="00B966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0B"/>
    <w:rsid w:val="002F1663"/>
    <w:rsid w:val="00A77B3E"/>
    <w:rsid w:val="00B966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