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83B21"/>
    <w:p w:rsidR="00E83B21">
      <w:pPr>
        <w:widowControl w:val="0"/>
        <w:spacing w:before="240" w:after="60"/>
        <w:jc w:val="center"/>
      </w:pPr>
      <w:r>
        <w:rPr>
          <w:sz w:val="28"/>
        </w:rPr>
        <w:t xml:space="preserve">                                                                                              Дело № 1-74-7/2021</w:t>
      </w:r>
    </w:p>
    <w:p w:rsidR="00E83B21">
      <w:pPr>
        <w:jc w:val="center"/>
      </w:pPr>
      <w:r>
        <w:rPr>
          <w:b/>
          <w:sz w:val="28"/>
        </w:rPr>
        <w:t xml:space="preserve">ПОСТАНОВЛЕНИЕ </w:t>
      </w:r>
    </w:p>
    <w:p w:rsidR="00E83B21">
      <w:r>
        <w:rPr>
          <w:sz w:val="28"/>
        </w:rPr>
        <w:t>01 марта 2021 года                                                                                            г. Саки</w:t>
      </w:r>
    </w:p>
    <w:p w:rsidR="00E83B21">
      <w:pPr>
        <w:ind w:firstLine="708"/>
        <w:jc w:val="both"/>
      </w:pPr>
      <w:r>
        <w:rPr>
          <w:sz w:val="28"/>
        </w:rPr>
        <w:t xml:space="preserve">Мировой судья судебного участка № 74 Сакского судебного района (Сакский муниципальный район и городской округ Саки) Республики Крым Смолий А.М., </w:t>
      </w:r>
    </w:p>
    <w:p w:rsidR="00E83B21">
      <w:pPr>
        <w:jc w:val="both"/>
      </w:pPr>
      <w:r>
        <w:rPr>
          <w:sz w:val="28"/>
        </w:rPr>
        <w:t xml:space="preserve">с участием: государственного обвинителя Мараджапова З.Б., </w:t>
      </w:r>
    </w:p>
    <w:p w:rsidR="00E83B21">
      <w:pPr>
        <w:jc w:val="both"/>
      </w:pPr>
      <w:r>
        <w:rPr>
          <w:sz w:val="28"/>
        </w:rPr>
        <w:t xml:space="preserve">потерпевшей фио, </w:t>
      </w:r>
    </w:p>
    <w:p w:rsidR="00E83B21">
      <w:pPr>
        <w:ind w:firstLine="708"/>
        <w:jc w:val="both"/>
      </w:pPr>
      <w:r>
        <w:rPr>
          <w:sz w:val="28"/>
        </w:rPr>
        <w:t xml:space="preserve">подсудимого Фарафонова А.А., </w:t>
      </w:r>
    </w:p>
    <w:p w:rsidR="00E83B21">
      <w:pPr>
        <w:ind w:firstLine="708"/>
        <w:jc w:val="both"/>
      </w:pPr>
      <w:r>
        <w:rPr>
          <w:sz w:val="28"/>
        </w:rPr>
        <w:t xml:space="preserve">защитника подсудимого ? адвоката Кленяева В.В., представившего удостоверение № 1123 от 03 ноября 2015 года, выданное Главным управлением Минюста России по Республике Крым и Севастополю, и ордер № 44-12 от 19 февраля 2021 года, </w:t>
      </w:r>
    </w:p>
    <w:p w:rsidR="00E83B21">
      <w:pPr>
        <w:ind w:firstLine="708"/>
        <w:jc w:val="both"/>
      </w:pPr>
      <w:r>
        <w:rPr>
          <w:sz w:val="28"/>
        </w:rPr>
        <w:t xml:space="preserve">при помощнике судьи Красовской А.В., </w:t>
      </w:r>
    </w:p>
    <w:p w:rsidR="00E83B21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уголовного дела в отношении: </w:t>
      </w:r>
    </w:p>
    <w:p w:rsidR="00E83B21">
      <w:pPr>
        <w:ind w:left="851"/>
        <w:jc w:val="both"/>
      </w:pPr>
      <w:r>
        <w:rPr>
          <w:sz w:val="28"/>
        </w:rPr>
        <w:t xml:space="preserve">Фарафонова Александра Александровича, </w:t>
      </w:r>
    </w:p>
    <w:p w:rsidR="00E83B21">
      <w:pPr>
        <w:ind w:left="851"/>
        <w:jc w:val="both"/>
      </w:pPr>
      <w:r>
        <w:rPr>
          <w:sz w:val="28"/>
        </w:rPr>
        <w:t>паспортные данные УССР, гражданина Российской Федерации, со средним образованием, холостого, официально не трудоустроенного, военнообязанного, зарегистрированного и проживающего по адресу: адрес, несудимого,</w:t>
      </w:r>
    </w:p>
    <w:p w:rsidR="00E83B21">
      <w:pPr>
        <w:jc w:val="both"/>
      </w:pPr>
      <w:r>
        <w:rPr>
          <w:sz w:val="28"/>
        </w:rPr>
        <w:t>обвиняемого в совершении преступления, предусмотренного ч. 1 ст. 139 УК РФ,</w:t>
      </w:r>
    </w:p>
    <w:p w:rsidR="00E83B21">
      <w:pPr>
        <w:jc w:val="center"/>
      </w:pPr>
      <w:r>
        <w:rPr>
          <w:sz w:val="28"/>
        </w:rPr>
        <w:t>УСТАНОВИЛ:</w:t>
      </w:r>
    </w:p>
    <w:p w:rsidR="00E83B21">
      <w:pPr>
        <w:jc w:val="both"/>
      </w:pPr>
      <w:r>
        <w:rPr>
          <w:sz w:val="28"/>
        </w:rPr>
        <w:t>органами предварительного следствия Фарафонов А.А. обвиняется в том, что 09 декабря 2020 г. около 02 часов 10 минут у Фарафонова А.А., находящегося около домовладения, расположенного по адресу: адрес, с целью выяснения отношений с фио, будучи в состоянии алкогольного опьянения, возник преступный умысел, направленный на незаконное проникновение в указанное жилище, в котором проживает последняя.</w:t>
      </w:r>
    </w:p>
    <w:p w:rsidR="00E83B21">
      <w:pPr>
        <w:ind w:firstLine="708"/>
        <w:jc w:val="both"/>
      </w:pPr>
      <w:r>
        <w:rPr>
          <w:sz w:val="28"/>
        </w:rPr>
        <w:t xml:space="preserve">Фарафонов А.А., реализуя свой преступный умысел, направленный на незаконное проникновение в жилище, 09 декабря 2020 г около 02 часов 30 минут,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Конституции Российской Федерации, согласно которому, жилище неприкосновенно, никто не вправе проникать в жилище против воли проживающих в нем лиц не иначе, как в случаях, установленных федеральным законом, или на основании судебного решения, и, желая этого, прошел на территорию домовладения, после чего, не имея законных оснований, вопреки воле проживающего в нем лица, незаконно, снял стекло с оконной рамы, после </w:t>
      </w:r>
      <w:r>
        <w:rPr>
          <w:sz w:val="28"/>
        </w:rPr>
        <w:t>чего через оконный проем проник в жилище фио по адресу: адрес, где незаконно пребывал определенное время.</w:t>
      </w:r>
    </w:p>
    <w:p w:rsidR="00E83B21">
      <w:pPr>
        <w:ind w:firstLine="708"/>
        <w:jc w:val="both"/>
      </w:pPr>
      <w:r>
        <w:rPr>
          <w:sz w:val="28"/>
        </w:rPr>
        <w:t xml:space="preserve">Указанные действия Фарафонова А.А. органами предварительного следствия квалифицированы по ч. 1 ст. 139 УК РФ, как незаконное проникновение в жилище, совершенное против воли проживающего в нем лица. </w:t>
      </w:r>
    </w:p>
    <w:p w:rsidR="00E83B21">
      <w:pPr>
        <w:ind w:right="8" w:firstLine="708"/>
        <w:jc w:val="both"/>
      </w:pPr>
      <w:r>
        <w:rPr>
          <w:sz w:val="28"/>
        </w:rPr>
        <w:t>В судебном заседании от потерпевшей фио поступило заявление о прекращении уголовного дела в отношении Фарафонова А.А. по ч. 1 ст. 139 УК РФ в связи с примирением сторон. Заявление мотивировано тем, что причиненный потерпевшей вред заглажен в полном объеме путем принесения подсудимым извинений, что является для нее достаточным, в связи с чем, они с подсудимым примирились, и потерпевшая не имеет к нему каких-либо претензий.</w:t>
      </w:r>
    </w:p>
    <w:p w:rsidR="00E83B21">
      <w:pPr>
        <w:ind w:right="8" w:firstLine="708"/>
        <w:jc w:val="both"/>
      </w:pPr>
      <w:r>
        <w:rPr>
          <w:sz w:val="28"/>
        </w:rPr>
        <w:t xml:space="preserve">Подавая указанное выше заявление, потерпевшая фио суду пояснила, что оно заявлено добровольно и осознано. </w:t>
      </w:r>
    </w:p>
    <w:p w:rsidR="00E83B21">
      <w:pPr>
        <w:jc w:val="both"/>
      </w:pPr>
      <w:r>
        <w:rPr>
          <w:sz w:val="28"/>
        </w:rPr>
        <w:t xml:space="preserve">Подсудимый Фарафонов А.А. в ходе судебного разбирательства виновным себя в предъявленном ему органом предварительного расследования обвинении в совершении преступления, предусмотренного ч. 1 ст. 139 УК РФ, признал полностью, и пояснил суду, что он согласен с предъявленным ему обвинением, которое ему понятно, он не возражает против прекращения в отношении него уголовного дела в связи с примирением с потерпевшей и заглаживанием причиненного 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фио </w:t>
      </w:r>
    </w:p>
    <w:p w:rsidR="00E83B21">
      <w:pPr>
        <w:ind w:firstLine="708"/>
        <w:jc w:val="both"/>
      </w:pPr>
      <w:r>
        <w:rPr>
          <w:sz w:val="28"/>
        </w:rPr>
        <w:t xml:space="preserve">Суд, рассмотрев заявление потерпевшей, выслушав мнения прокурора, подсудимого и его защитника, полагавших возможным прекратить в отношении Фарафонова А.А. уголовное дело по ч. 1 ст. 139 УК РФ, находит ходатайство подлежащим удовлетворению, а дело подлежащим прекращению по следующим основаниям. </w:t>
      </w:r>
    </w:p>
    <w:p w:rsidR="00E83B21">
      <w:pPr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E83B21">
      <w:pPr>
        <w:jc w:val="both"/>
      </w:pPr>
      <w:r>
        <w:rPr>
          <w:sz w:val="28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 </w:t>
      </w:r>
    </w:p>
    <w:p w:rsidR="00E83B21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83B21">
      <w:pPr>
        <w:jc w:val="both"/>
      </w:pPr>
      <w:r>
        <w:rPr>
          <w:sz w:val="28"/>
        </w:rPr>
        <w:t xml:space="preserve">Судом установлено, что Фарафонов А.А. ранее не судим, впервые обвиняется в совершении преступления, которое в соответствии со ст. 15 УК РФ относится к </w:t>
      </w:r>
      <w:r>
        <w:rPr>
          <w:sz w:val="28"/>
        </w:rPr>
        <w:t xml:space="preserve">преступлениям небольшой тяжести, примирился с потерпевшей и загладил причиненный ей вред, что подтверждается заявлением и пояснениями потерпевшей фио о возмещении причиненного вреда. </w:t>
      </w:r>
    </w:p>
    <w:p w:rsidR="00E83B21">
      <w:pPr>
        <w:ind w:firstLine="708"/>
        <w:jc w:val="both"/>
      </w:pPr>
      <w:r>
        <w:rPr>
          <w:sz w:val="28"/>
        </w:rPr>
        <w:t xml:space="preserve"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объектов преступного посягательства, наличие свободно выраженного волеизъявления потерпевшей, изменение степени общественной опасности подсудимого Фарафонова А.А., после заглаживания вреда и примирения с потерпевшей фио, личность подсудимого, посредственно характеризующегося по месту жительства, обстоятельства, смягчающие наказание – активное способствование раскрытию и расследованию преступления, заглаживание потерпевшей причиненного вреда. </w:t>
      </w:r>
    </w:p>
    <w:p w:rsidR="00E83B21">
      <w:pPr>
        <w:jc w:val="both"/>
      </w:pPr>
      <w:r>
        <w:rPr>
          <w:sz w:val="28"/>
        </w:rPr>
        <w:t xml:space="preserve">При таких обстоятельствах, принимая во внимание положения ст. 25 УПК РФ и ст. 76 УК РФ, суд считаем возможным прекратить уголовное дело в отношении Фарафонова А.А., обвиняемого в совершении преступления, предусмотренного ч. 1 ст. 139 УК РФ, в связи с примирением с потерпевшей. </w:t>
      </w:r>
    </w:p>
    <w:p w:rsidR="00E83B21">
      <w:pPr>
        <w:jc w:val="both"/>
      </w:pPr>
      <w:r>
        <w:rPr>
          <w:sz w:val="28"/>
        </w:rPr>
        <w:t xml:space="preserve">На основании ст. 76 УК РФ, руководствуясь ст.ст. 25, 254, 256 УПК РФ, мировой судья </w:t>
      </w:r>
    </w:p>
    <w:p w:rsidR="00E83B21">
      <w:pPr>
        <w:jc w:val="center"/>
      </w:pPr>
      <w:r>
        <w:rPr>
          <w:sz w:val="28"/>
        </w:rPr>
        <w:t>ПОСТАНОВИЛ:</w:t>
      </w:r>
    </w:p>
    <w:p w:rsidR="00E83B21">
      <w:pPr>
        <w:ind w:firstLine="708"/>
        <w:jc w:val="both"/>
      </w:pPr>
      <w:r>
        <w:rPr>
          <w:sz w:val="28"/>
        </w:rPr>
        <w:t>Прекратить уголовное дело по обвинению Фарафонова Александра Александровича в совершении преступления, предусмотренного ч. 1 ст. 139 УК РФ, и уголовное преследование Фарафонова Александра Александровича по ч. 1 ст. 139 УК РФ на основании ст. 76 УК РФ и ст. 25 УПК РФ в связи с примирением с потерпевшей фио и заглаживанием причиненного ей вреда.</w:t>
      </w:r>
    </w:p>
    <w:p w:rsidR="00E83B21">
      <w:pPr>
        <w:ind w:firstLine="708"/>
        <w:jc w:val="both"/>
      </w:pPr>
      <w:r>
        <w:rPr>
          <w:sz w:val="28"/>
        </w:rPr>
        <w:t>Меру пресечения Фарафонову А.А. в виде подписки о невыезде и надлежащем поведении по вступлении постановления в законную силу отменить.</w:t>
      </w:r>
    </w:p>
    <w:p w:rsidR="00E83B21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сторонами в апелляционном порядке в Сакский районный суд Республики Крым в течение 10 суток со дня его вынесения через мирового судью судебного участка № 74 Сакского судебного района (Сакский муниципальный район и городской округ Саки) Республики Крым. </w:t>
      </w:r>
    </w:p>
    <w:p w:rsidR="00FD6B6E">
      <w:pPr>
        <w:jc w:val="both"/>
      </w:pPr>
    </w:p>
    <w:p w:rsidR="00E83B21">
      <w:pPr>
        <w:jc w:val="both"/>
      </w:pPr>
      <w:r>
        <w:rPr>
          <w:sz w:val="28"/>
        </w:rPr>
        <w:t>Мировой судья                                                                                  А.М. 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21"/>
    <w:rsid w:val="00047E31"/>
    <w:rsid w:val="00E83B21"/>
    <w:rsid w:val="00FD6B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