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ackground w:color="ffffff">
    <v:background id="_x0000_s1025" filled="t"/>
  </w:background>
  <w:body>
    <w:p w:rsidR="00A92E8F" w:rsidRPr="00D150B8">
      <w:pPr>
        <w:widowControl w:val="0"/>
        <w:spacing w:before="240" w:after="60"/>
        <w:jc w:val="right"/>
      </w:pPr>
      <w:r w:rsidRPr="00D150B8">
        <w:t>Дело № 1-74-14/2019</w:t>
      </w:r>
    </w:p>
    <w:p w:rsidR="00D150B8">
      <w:pPr>
        <w:jc w:val="center"/>
        <w:rPr>
          <w:b/>
        </w:rPr>
      </w:pPr>
    </w:p>
    <w:p w:rsidR="00A92E8F">
      <w:pPr>
        <w:jc w:val="center"/>
        <w:rPr>
          <w:b/>
        </w:rPr>
      </w:pPr>
      <w:r w:rsidRPr="00D150B8">
        <w:rPr>
          <w:b/>
        </w:rPr>
        <w:t xml:space="preserve">ПОСТАНОВЛЕНИЕ </w:t>
      </w:r>
    </w:p>
    <w:p w:rsidR="00D150B8" w:rsidRPr="00D150B8">
      <w:pPr>
        <w:jc w:val="center"/>
      </w:pPr>
    </w:p>
    <w:p w:rsidR="00A92E8F">
      <w:r w:rsidRPr="00D150B8">
        <w:t xml:space="preserve">19 июля 2019 года </w:t>
      </w:r>
      <w:r w:rsidR="00D150B8">
        <w:tab/>
      </w:r>
      <w:r w:rsidR="00D150B8">
        <w:tab/>
      </w:r>
      <w:r w:rsidR="00D150B8">
        <w:tab/>
      </w:r>
      <w:r w:rsidR="00D150B8">
        <w:tab/>
      </w:r>
      <w:r w:rsidR="00D150B8">
        <w:tab/>
      </w:r>
      <w:r w:rsidR="00D150B8">
        <w:tab/>
      </w:r>
      <w:r w:rsidR="00D150B8">
        <w:tab/>
      </w:r>
      <w:r w:rsidR="00D150B8">
        <w:tab/>
      </w:r>
      <w:r w:rsidR="00D150B8">
        <w:tab/>
      </w:r>
      <w:r w:rsidR="00D150B8">
        <w:tab/>
        <w:t xml:space="preserve">     </w:t>
      </w:r>
      <w:r w:rsidRPr="00D150B8">
        <w:t>г. Саки</w:t>
      </w:r>
    </w:p>
    <w:p w:rsidR="00D150B8" w:rsidRPr="00D150B8"/>
    <w:p w:rsidR="00A92E8F" w:rsidRPr="00D150B8">
      <w:pPr>
        <w:ind w:firstLine="708"/>
        <w:jc w:val="both"/>
      </w:pPr>
      <w:r w:rsidRPr="00D150B8">
        <w:t xml:space="preserve">Мировой судья судебного участка № 74 </w:t>
      </w:r>
      <w:r w:rsidRPr="00D150B8">
        <w:t>Сакского</w:t>
      </w:r>
      <w:r w:rsidRPr="00D150B8">
        <w:t xml:space="preserve"> судебного района (</w:t>
      </w:r>
      <w:r w:rsidRPr="00D150B8">
        <w:t>Сакский</w:t>
      </w:r>
      <w:r w:rsidRPr="00D150B8">
        <w:t xml:space="preserve"> муниципальный район и городской округ Саки) Республики Крым </w:t>
      </w:r>
      <w:r w:rsidRPr="00D150B8">
        <w:t>Смолий</w:t>
      </w:r>
      <w:r w:rsidRPr="00D150B8">
        <w:t xml:space="preserve"> А.М., </w:t>
      </w:r>
    </w:p>
    <w:p w:rsidR="00A92E8F" w:rsidRPr="00D150B8" w:rsidP="00D150B8">
      <w:pPr>
        <w:ind w:firstLine="708"/>
        <w:jc w:val="both"/>
      </w:pPr>
      <w:r w:rsidRPr="00D150B8">
        <w:t xml:space="preserve">с участием: государственного обвинителя – </w:t>
      </w:r>
      <w:r w:rsidRPr="00D150B8">
        <w:t>Каменьковой</w:t>
      </w:r>
      <w:r w:rsidRPr="00D150B8">
        <w:t xml:space="preserve"> О.П., </w:t>
      </w:r>
    </w:p>
    <w:p w:rsidR="00A92E8F" w:rsidRPr="00D150B8" w:rsidP="00D150B8">
      <w:pPr>
        <w:ind w:firstLine="708"/>
        <w:jc w:val="both"/>
      </w:pPr>
      <w:r w:rsidRPr="00D150B8">
        <w:t xml:space="preserve">потерпевшей – </w:t>
      </w:r>
      <w:r w:rsidRPr="00D150B8">
        <w:t>фио</w:t>
      </w:r>
      <w:r w:rsidRPr="00D150B8">
        <w:t xml:space="preserve">, </w:t>
      </w:r>
    </w:p>
    <w:p w:rsidR="00A92E8F" w:rsidRPr="00D150B8">
      <w:pPr>
        <w:ind w:firstLine="708"/>
        <w:jc w:val="both"/>
      </w:pPr>
      <w:r w:rsidRPr="00D150B8">
        <w:t xml:space="preserve">подсудимого – Иванова В.В., </w:t>
      </w:r>
    </w:p>
    <w:p w:rsidR="00A92E8F" w:rsidRPr="00D150B8">
      <w:pPr>
        <w:ind w:firstLine="708"/>
        <w:jc w:val="both"/>
      </w:pPr>
      <w:r>
        <w:t>защитника подсудимого -</w:t>
      </w:r>
      <w:r w:rsidRPr="00D150B8" w:rsidR="00710136">
        <w:t xml:space="preserve"> адвоката </w:t>
      </w:r>
      <w:r w:rsidRPr="00D150B8" w:rsidR="00710136">
        <w:t>Шушкановой</w:t>
      </w:r>
      <w:r w:rsidRPr="00D150B8" w:rsidR="00710136">
        <w:t xml:space="preserve"> В.А., представившей удостоверение № 1594 от 29 сентября 2016 года, выданное Главным управлением Минюста России по Республике Крым и Севастополю,</w:t>
      </w:r>
      <w:r w:rsidRPr="00D150B8" w:rsidR="00710136">
        <w:t xml:space="preserve"> и ордер № 263 от 19 июля 2019 года, </w:t>
      </w:r>
    </w:p>
    <w:p w:rsidR="00A92E8F" w:rsidRPr="00D150B8">
      <w:pPr>
        <w:ind w:firstLine="708"/>
        <w:jc w:val="both"/>
      </w:pPr>
      <w:r w:rsidRPr="00D150B8">
        <w:t xml:space="preserve">при секретаре судебного заседания </w:t>
      </w:r>
      <w:r w:rsidRPr="00D150B8">
        <w:t>Речкиной</w:t>
      </w:r>
      <w:r w:rsidRPr="00D150B8">
        <w:t xml:space="preserve"> Л.В., </w:t>
      </w:r>
    </w:p>
    <w:p w:rsidR="00A92E8F" w:rsidRPr="00D150B8">
      <w:pPr>
        <w:ind w:firstLine="708"/>
        <w:jc w:val="both"/>
      </w:pPr>
      <w:r w:rsidRPr="00D150B8">
        <w:t xml:space="preserve">рассмотрев в открытом судебном заседании материалы уголовного дела в отношении: </w:t>
      </w:r>
    </w:p>
    <w:p w:rsidR="00A92E8F" w:rsidRPr="00D150B8">
      <w:pPr>
        <w:ind w:left="1418"/>
        <w:jc w:val="both"/>
      </w:pPr>
      <w:r w:rsidRPr="00D150B8">
        <w:t xml:space="preserve">Иванова Вадима Вадимовича, </w:t>
      </w:r>
    </w:p>
    <w:p w:rsidR="00A92E8F" w:rsidRPr="00D150B8">
      <w:pPr>
        <w:ind w:left="1418"/>
        <w:jc w:val="both"/>
      </w:pPr>
      <w:r w:rsidRPr="00D150B8">
        <w:t>паспортные данные, гражданина Российской Федерации, имеющег</w:t>
      </w:r>
      <w:r w:rsidRPr="00D150B8">
        <w:t xml:space="preserve">о высшее образование, холостого, работающего в должности </w:t>
      </w:r>
      <w:r w:rsidR="00D150B8">
        <w:t>«должность»</w:t>
      </w:r>
      <w:r w:rsidRPr="00D150B8">
        <w:t xml:space="preserve"> </w:t>
      </w:r>
      <w:r w:rsidR="00D150B8">
        <w:t>«</w:t>
      </w:r>
      <w:r w:rsidRPr="00D150B8">
        <w:t>наименование организации</w:t>
      </w:r>
      <w:r w:rsidR="00D150B8">
        <w:t>»</w:t>
      </w:r>
      <w:r w:rsidRPr="00D150B8">
        <w:t>, зарегистрированного по адресу: адрес, проживающего по адресу: адрес, несудимого,</w:t>
      </w:r>
    </w:p>
    <w:p w:rsidR="00A92E8F" w:rsidRPr="00D150B8">
      <w:pPr>
        <w:jc w:val="both"/>
      </w:pPr>
      <w:r w:rsidRPr="00D150B8">
        <w:t>обвиняемого в совершении преступления</w:t>
      </w:r>
      <w:r w:rsidRPr="00D150B8">
        <w:t>, предусмотренного п. «в» ч. 2 ст. 115 УК РФ,</w:t>
      </w:r>
    </w:p>
    <w:p w:rsidR="00D150B8">
      <w:pPr>
        <w:jc w:val="center"/>
      </w:pPr>
    </w:p>
    <w:p w:rsidR="00A92E8F" w:rsidRPr="00D150B8">
      <w:pPr>
        <w:jc w:val="center"/>
      </w:pPr>
      <w:r w:rsidRPr="00D150B8">
        <w:t>УСТАНОВИЛ:</w:t>
      </w:r>
    </w:p>
    <w:p w:rsidR="00A92E8F" w:rsidRPr="00D150B8">
      <w:pPr>
        <w:jc w:val="both"/>
      </w:pPr>
      <w:r w:rsidRPr="00D150B8">
        <w:t xml:space="preserve">органами предварительного следствия Иванов В.В. обвиняется в том, что он 15 мая 2019 года, около 16 час. 30 мин., находясь вблизи дома № 10 по ул. Школьная в с. </w:t>
      </w:r>
      <w:r w:rsidRPr="00D150B8">
        <w:t>Чеботарка</w:t>
      </w:r>
      <w:r w:rsidRPr="00D150B8">
        <w:t xml:space="preserve"> </w:t>
      </w:r>
      <w:r w:rsidRPr="00D150B8">
        <w:t>Сакского</w:t>
      </w:r>
      <w:r w:rsidRPr="00D150B8">
        <w:t xml:space="preserve"> района Республики К</w:t>
      </w:r>
      <w:r w:rsidRPr="00D150B8">
        <w:t xml:space="preserve">рым, имея умысел на причинение вреда здоровью своей сожительнице </w:t>
      </w:r>
      <w:r w:rsidRPr="00D150B8">
        <w:t>фио</w:t>
      </w:r>
      <w:r w:rsidRPr="00D150B8">
        <w:t>, в ходе словесного конфликта с последней, осознавая общественную опасность и противоправность своих действий, предвидя возможность наступления общественно-опасных</w:t>
      </w:r>
      <w:r w:rsidRPr="00D150B8">
        <w:t xml:space="preserve"> </w:t>
      </w:r>
      <w:r w:rsidRPr="00D150B8">
        <w:t>последствий и желая их н</w:t>
      </w:r>
      <w:r w:rsidRPr="00D150B8">
        <w:t>аступления, удерживая в правой руке деревянный костыль, с помощью которого он передвигался, применив его в качестве предмета, используемого в качестве оружия, умышлено нанес указанным предметом один удар слева на право (наотмашь), в область верхней трети п</w:t>
      </w:r>
      <w:r w:rsidRPr="00D150B8">
        <w:t xml:space="preserve">равого плеча </w:t>
      </w:r>
      <w:r w:rsidRPr="00D150B8">
        <w:t>фио</w:t>
      </w:r>
      <w:r w:rsidRPr="00D150B8">
        <w:t>, которая стояла лицом к Иванову В.В., причинив потерпевшей своими умышленными действиями телесные повреждения в виде: ушиба, гематомы</w:t>
      </w:r>
      <w:r w:rsidRPr="00D150B8">
        <w:t>, кровоподтека, внутрикожного кровоизлияния и ссадины на наружной поверхности правого плеча в верхней трет</w:t>
      </w:r>
      <w:r w:rsidRPr="00D150B8">
        <w:t xml:space="preserve">и с распространением на переднюю его поверхность, которые согласно заключению эксперта № 201 от 16.05.2019 года относятся к телесным повреждениям, повлекшим легкий вред здоровью по критерию кратковременности расстройства здоровья до 21 дня включительно. </w:t>
      </w:r>
    </w:p>
    <w:p w:rsidR="00A92E8F" w:rsidRPr="00D150B8">
      <w:pPr>
        <w:ind w:firstLine="708"/>
        <w:jc w:val="both"/>
      </w:pPr>
      <w:r w:rsidRPr="00D150B8">
        <w:t>У</w:t>
      </w:r>
      <w:r w:rsidRPr="00D150B8">
        <w:t>казанные действия Иванова В.В. органами предварительного следствия квалифицированы по п. «в» ч. 2 ст. 115 УК РФ, как умышленное причинение легкого вреда здоровью, вызвавшего кратковременное расстройство здоровья, совершенное с применением предметов, исполь</w:t>
      </w:r>
      <w:r w:rsidRPr="00D150B8">
        <w:t xml:space="preserve">зуемых в качестве оружия. </w:t>
      </w:r>
    </w:p>
    <w:p w:rsidR="00A92E8F" w:rsidRPr="00D150B8">
      <w:pPr>
        <w:ind w:right="8" w:firstLine="708"/>
        <w:jc w:val="both"/>
      </w:pPr>
      <w:r w:rsidRPr="00D150B8">
        <w:t xml:space="preserve">В судебном заседании от потерпевшей </w:t>
      </w:r>
      <w:r w:rsidRPr="00D150B8">
        <w:t>фио</w:t>
      </w:r>
      <w:r w:rsidRPr="00D150B8">
        <w:t xml:space="preserve"> поступило заявление о прекращении уголовного дела в отношении Иванова В.В. по п. «в» ч. 2 ст. 115 УК РФ в связи с примирением сторон. Заявление мотивировано тем, что причиненный потерпевшей</w:t>
      </w:r>
      <w:r w:rsidRPr="00D150B8">
        <w:t xml:space="preserve"> вред заглажен в полном объеме путем принесения подсудимым извинений и выплатой денежных </w:t>
      </w:r>
      <w:r w:rsidRPr="00D150B8">
        <w:t>сре</w:t>
      </w:r>
      <w:r w:rsidRPr="00D150B8">
        <w:t>дств в с</w:t>
      </w:r>
      <w:r w:rsidRPr="00D150B8">
        <w:t>умме 100 000 рублей, в связи с чем, они с подсудимым примирились, и потерпевшая не имеет к нему каких-либо претензий.</w:t>
      </w:r>
    </w:p>
    <w:p w:rsidR="00A92E8F" w:rsidRPr="00D150B8">
      <w:pPr>
        <w:ind w:right="8" w:firstLine="708"/>
        <w:jc w:val="both"/>
      </w:pPr>
      <w:r w:rsidRPr="00D150B8">
        <w:t>Подавая указанное выше заявления, поте</w:t>
      </w:r>
      <w:r w:rsidRPr="00D150B8">
        <w:t xml:space="preserve">рпевшая </w:t>
      </w:r>
      <w:r w:rsidRPr="00D150B8">
        <w:t>фио</w:t>
      </w:r>
      <w:r w:rsidRPr="00D150B8">
        <w:t xml:space="preserve"> суду пояснила, что оно заявлено добровольно и осознано. </w:t>
      </w:r>
    </w:p>
    <w:p w:rsidR="00A92E8F" w:rsidRPr="00D150B8">
      <w:pPr>
        <w:ind w:firstLine="708"/>
        <w:jc w:val="both"/>
      </w:pPr>
      <w:r w:rsidRPr="00D150B8">
        <w:t xml:space="preserve">Подсудимый Иванов В.В. в ходе судебного разбирательства виновным себя в предъявленном ему органами предварительного расследования обвинении в совершении преступления, предусмотренного п. </w:t>
      </w:r>
      <w:r w:rsidRPr="00D150B8">
        <w:t>«в» ч. 2 ст. 115 УК РФ, признал полностью, и пояснил суду, что он полностью согласен с предъявленным ему органами предварительного расследования обвинением, которое ему понятно и просит суд прекратить в отношении него уголовное дело по обвинению в</w:t>
      </w:r>
      <w:r w:rsidRPr="00D150B8">
        <w:t xml:space="preserve"> </w:t>
      </w:r>
      <w:r w:rsidRPr="00D150B8">
        <w:t>совершен</w:t>
      </w:r>
      <w:r w:rsidRPr="00D150B8">
        <w:t>ии</w:t>
      </w:r>
      <w:r w:rsidRPr="00D150B8">
        <w:t xml:space="preserve"> преступления, предусмотренного п. «в » ч. 2 ст. 115 УК РФ в связи с примирением с потерпевшей и заглаживанием причиненного ей вреда. При этом подсудимый также пояснил, что ему понятно, что прекращение уголовного дела по указанному основанию не является </w:t>
      </w:r>
      <w:r w:rsidRPr="00D150B8">
        <w:t>реабилитирующим основанием, против чего он не возражает и поддержив</w:t>
      </w:r>
      <w:r>
        <w:t xml:space="preserve">ает ходатайство потерпевшей </w:t>
      </w:r>
      <w:r>
        <w:t>фио</w:t>
      </w:r>
      <w:r>
        <w:t>.</w:t>
      </w:r>
    </w:p>
    <w:p w:rsidR="00A92E8F" w:rsidRPr="00D150B8">
      <w:pPr>
        <w:ind w:firstLine="708"/>
        <w:jc w:val="both"/>
      </w:pPr>
      <w:r w:rsidRPr="00D150B8">
        <w:t>Суд, рассмотрев заявление потерпевшей, выслушав мнения прокурора, подсудимого и его защитника, полагавших возможным прекратить в отношении Иванова В.В. угол</w:t>
      </w:r>
      <w:r w:rsidRPr="00D150B8">
        <w:t xml:space="preserve">овное дело по п. «в» ч. 2 ст. 115 УК РФ, находит ходатайство подлежащим удовлетворению, а дело подлежащим прекращению </w:t>
      </w:r>
      <w:r w:rsidRPr="00D150B8">
        <w:t>по</w:t>
      </w:r>
      <w:r w:rsidRPr="00D150B8">
        <w:t xml:space="preserve"> </w:t>
      </w:r>
      <w:r w:rsidRPr="00D150B8">
        <w:t>следующим</w:t>
      </w:r>
      <w:r w:rsidRPr="00D150B8">
        <w:t xml:space="preserve"> основаниям. </w:t>
      </w:r>
    </w:p>
    <w:p w:rsidR="00A92E8F" w:rsidRPr="00D150B8" w:rsidP="00D150B8">
      <w:pPr>
        <w:ind w:firstLine="708"/>
        <w:jc w:val="both"/>
      </w:pPr>
      <w:r w:rsidRPr="00D150B8">
        <w:t>На основании п. 3 ст. 254 УПК РФ суд прекращает уголовное дело в судебном заседании в случаях, предусмотренном с</w:t>
      </w:r>
      <w:r w:rsidRPr="00D150B8">
        <w:t>татьями 25 и 28 настоящего Кодекса.</w:t>
      </w:r>
    </w:p>
    <w:p w:rsidR="00A92E8F" w:rsidRPr="00D150B8" w:rsidP="00D150B8">
      <w:pPr>
        <w:ind w:firstLine="708"/>
        <w:jc w:val="both"/>
      </w:pPr>
      <w:r w:rsidRPr="00D150B8">
        <w:t>Согласно ст. 25 УПК РФ суд вправе на основании заявления потерпевшего или его законного представителя прекратить уголовное дело в отношении лица, обвиняемого в совершении преступления небольшой тяжести, в случаях, предус</w:t>
      </w:r>
      <w:r w:rsidRPr="00D150B8">
        <w:t xml:space="preserve">мотренных ст. 76 УК РФ, если лицо примирилось с потерпевшим и загладило причиненный ему вред. </w:t>
      </w:r>
    </w:p>
    <w:p w:rsidR="00A92E8F" w:rsidRPr="00D150B8">
      <w:pPr>
        <w:ind w:firstLine="708"/>
        <w:jc w:val="both"/>
      </w:pPr>
      <w:r w:rsidRPr="00D150B8">
        <w:t xml:space="preserve">Согласно ст. 76 УК РФ лицо, впервые совершившее преступление небольшой или средней тяжести, может быть освобождено от уголовной ответственности, если оно </w:t>
      </w:r>
      <w:r w:rsidRPr="00D150B8">
        <w:t>примирилось с потерпевшим и загладило причиненный потерпевшему вред.</w:t>
      </w:r>
    </w:p>
    <w:p w:rsidR="00A92E8F" w:rsidRPr="00D150B8" w:rsidP="00D150B8">
      <w:pPr>
        <w:ind w:firstLine="708"/>
        <w:jc w:val="both"/>
      </w:pPr>
      <w:r w:rsidRPr="00D150B8">
        <w:t>Судом установлено, что Иванов В.В. ранее не судим, впервые обвиняется в совершении преступления, которое в соответствии со ст. 15 УК РФ относится к преступлениям небольшой тяжести, примир</w:t>
      </w:r>
      <w:r w:rsidRPr="00D150B8">
        <w:t xml:space="preserve">ился с потерпевшей и загладил причиненный ей вред, что подтверждается заявлением и пояснениями потерпевшей </w:t>
      </w:r>
      <w:r w:rsidRPr="00D150B8">
        <w:t>фио</w:t>
      </w:r>
      <w:r w:rsidRPr="00D150B8">
        <w:t xml:space="preserve"> о возмещении причиненного вреда. </w:t>
      </w:r>
    </w:p>
    <w:p w:rsidR="00A92E8F" w:rsidRPr="00D150B8">
      <w:pPr>
        <w:ind w:firstLine="708"/>
        <w:jc w:val="both"/>
      </w:pPr>
      <w:r w:rsidRPr="00D150B8">
        <w:t>При разрешении вопроса об освобождении от уголовной ответственности суд учитывает конкретные обстоятельства дан</w:t>
      </w:r>
      <w:r w:rsidRPr="00D150B8">
        <w:t>ного уголовного дела, включая особенности и число объектов преступного посягательства, наличие свободно выраженного волеизъявления потерпевшего, изменение степени общественной опасности подсудимого Иванова В.В., после заглаживания вреда и примирения с поте</w:t>
      </w:r>
      <w:r w:rsidRPr="00D150B8">
        <w:t xml:space="preserve">рпевшей </w:t>
      </w:r>
      <w:r w:rsidRPr="00D150B8">
        <w:t>фио</w:t>
      </w:r>
      <w:r w:rsidRPr="00D150B8">
        <w:t>, личность подсудимого, удовлетворительно характеризующегося по месту жительства, обстоятельства, смягчающие наказание – активное способствование раскрытию и расследованию преступления, заглаживание</w:t>
      </w:r>
      <w:r w:rsidRPr="00D150B8">
        <w:t xml:space="preserve"> потерпевшей причиненного вреда. </w:t>
      </w:r>
    </w:p>
    <w:p w:rsidR="00A92E8F" w:rsidRPr="00D150B8" w:rsidP="00D150B8">
      <w:pPr>
        <w:ind w:firstLine="708"/>
        <w:jc w:val="both"/>
      </w:pPr>
      <w:r w:rsidRPr="00D150B8">
        <w:t>При таких обс</w:t>
      </w:r>
      <w:r w:rsidRPr="00D150B8">
        <w:t xml:space="preserve">тоятельствах, принимая во внимание положения ст. 25 УПК РФ и ст. 76 УК РФ, суд считаем возможным прекратить уголовное дело в отношении Иванова В.В., обвиняемого в совершении преступления, предусмотренного п. «в» ч. 2 ст. 115 УК РФ, в связи с примирением с </w:t>
      </w:r>
      <w:r w:rsidRPr="00D150B8">
        <w:t xml:space="preserve">потерпевшей. </w:t>
      </w:r>
    </w:p>
    <w:p w:rsidR="00A92E8F" w:rsidRPr="00D150B8" w:rsidP="00D150B8">
      <w:pPr>
        <w:ind w:firstLine="708"/>
        <w:jc w:val="both"/>
      </w:pPr>
      <w:r w:rsidRPr="00D150B8">
        <w:t>На основании ст. 76 УК РФ, руководствуясь ст.</w:t>
      </w:r>
      <w:r w:rsidR="00D150B8">
        <w:t xml:space="preserve"> </w:t>
      </w:r>
      <w:r w:rsidRPr="00D150B8">
        <w:t xml:space="preserve">ст. 25, 254, 256 УПК РФ, мировой судья </w:t>
      </w:r>
    </w:p>
    <w:p w:rsidR="00D150B8">
      <w:pPr>
        <w:jc w:val="center"/>
      </w:pPr>
    </w:p>
    <w:p w:rsidR="00D150B8">
      <w:pPr>
        <w:jc w:val="center"/>
      </w:pPr>
    </w:p>
    <w:p w:rsidR="00D150B8">
      <w:pPr>
        <w:jc w:val="center"/>
      </w:pPr>
    </w:p>
    <w:p w:rsidR="00A92E8F" w:rsidRPr="00D150B8">
      <w:pPr>
        <w:jc w:val="center"/>
      </w:pPr>
      <w:r w:rsidRPr="00D150B8">
        <w:t>ПОСТАНОВИЛ:</w:t>
      </w:r>
    </w:p>
    <w:p w:rsidR="00A92E8F" w:rsidRPr="00D150B8">
      <w:pPr>
        <w:ind w:firstLine="708"/>
        <w:jc w:val="both"/>
      </w:pPr>
      <w:r w:rsidRPr="00D150B8">
        <w:t>Прекратить уголовное дело по обвинению Иванова Вадима Вадимовича в совершении преступления, предусмотренного п. «в» ч. 2 ст. 115 УК РФ, и уголовн</w:t>
      </w:r>
      <w:r w:rsidRPr="00D150B8">
        <w:t xml:space="preserve">ое преследование Иванова Вадима Вадимовича по п. «в» ч. 2 ст. 115 УК РФ на основании ст. 76 УК РФ и ст. 25 УПК РФ в связи с примирением с потерпевшей </w:t>
      </w:r>
      <w:r w:rsidRPr="00D150B8">
        <w:t>фио</w:t>
      </w:r>
      <w:r w:rsidRPr="00D150B8">
        <w:t xml:space="preserve"> и заглаживанием причиненного вреда.</w:t>
      </w:r>
    </w:p>
    <w:p w:rsidR="00A92E8F" w:rsidRPr="00D150B8">
      <w:pPr>
        <w:ind w:firstLine="708"/>
        <w:jc w:val="both"/>
      </w:pPr>
      <w:r w:rsidRPr="00D150B8">
        <w:t>Меру процессуального принуждения Иванову В.В. в виде обязательства</w:t>
      </w:r>
      <w:r w:rsidRPr="00D150B8">
        <w:t xml:space="preserve"> о явке по вступлении постановления в законную силу отменить.</w:t>
      </w:r>
    </w:p>
    <w:p w:rsidR="00A92E8F" w:rsidRPr="00D150B8">
      <w:pPr>
        <w:ind w:firstLine="708"/>
        <w:jc w:val="both"/>
      </w:pPr>
      <w:r w:rsidRPr="00D150B8">
        <w:t>Вещественные доказательства: деревянный костыль, переданный по квитанции № 278 от 02 июля 2019 на хранение в камеру хранения вещественных доказательств МО МВД России «</w:t>
      </w:r>
      <w:r w:rsidRPr="00D150B8">
        <w:t>Сакский</w:t>
      </w:r>
      <w:r w:rsidRPr="00D150B8">
        <w:t>», возвратить Иванов</w:t>
      </w:r>
      <w:r w:rsidRPr="00D150B8">
        <w:t>у В.В.</w:t>
      </w:r>
    </w:p>
    <w:p w:rsidR="00A92E8F">
      <w:pPr>
        <w:ind w:firstLine="708"/>
        <w:jc w:val="both"/>
      </w:pPr>
      <w:r w:rsidRPr="00D150B8">
        <w:t xml:space="preserve">Постановление может быть обжаловано сторонами в апелляционном порядке в </w:t>
      </w:r>
      <w:r w:rsidRPr="00D150B8">
        <w:t>Сакский</w:t>
      </w:r>
      <w:r w:rsidRPr="00D150B8">
        <w:t xml:space="preserve"> районный суд Республики Крым в течение 10 суток со дня его вынесения через мирового судью судебного участка № 74 </w:t>
      </w:r>
      <w:r w:rsidRPr="00D150B8">
        <w:t>Сакского</w:t>
      </w:r>
      <w:r w:rsidRPr="00D150B8">
        <w:t xml:space="preserve"> судебного района (</w:t>
      </w:r>
      <w:r w:rsidRPr="00D150B8">
        <w:t>Сакский</w:t>
      </w:r>
      <w:r w:rsidRPr="00D150B8">
        <w:t xml:space="preserve"> муниципальный район и</w:t>
      </w:r>
      <w:r w:rsidRPr="00D150B8">
        <w:t xml:space="preserve"> городской округ Саки) Республики Крым. </w:t>
      </w:r>
    </w:p>
    <w:p w:rsidR="00D150B8">
      <w:pPr>
        <w:ind w:firstLine="708"/>
        <w:jc w:val="both"/>
      </w:pPr>
    </w:p>
    <w:p w:rsidR="00D150B8" w:rsidRPr="00D150B8">
      <w:pPr>
        <w:ind w:firstLine="708"/>
        <w:jc w:val="both"/>
      </w:pPr>
    </w:p>
    <w:p w:rsidR="00A92E8F" w:rsidRPr="00D150B8">
      <w:pPr>
        <w:jc w:val="both"/>
      </w:pPr>
      <w:r w:rsidRPr="00D150B8">
        <w:t xml:space="preserve">Мировой судья </w:t>
      </w:r>
      <w:r w:rsidR="00D150B8">
        <w:tab/>
      </w:r>
      <w:r w:rsidR="00D150B8">
        <w:tab/>
      </w:r>
      <w:r w:rsidR="00D150B8">
        <w:tab/>
      </w:r>
      <w:r w:rsidR="00D150B8">
        <w:tab/>
      </w:r>
      <w:r w:rsidR="00D150B8">
        <w:tab/>
      </w:r>
      <w:r w:rsidR="00D150B8">
        <w:tab/>
      </w:r>
      <w:r w:rsidR="00D150B8">
        <w:tab/>
      </w:r>
      <w:r w:rsidR="00D150B8">
        <w:tab/>
      </w:r>
      <w:r w:rsidR="00D150B8">
        <w:tab/>
        <w:t xml:space="preserve">      </w:t>
      </w:r>
      <w:r w:rsidRPr="00D150B8">
        <w:t xml:space="preserve">А.М. </w:t>
      </w:r>
      <w:r w:rsidRPr="00D150B8">
        <w:t>Смолий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E8F"/>
    <w:rsid w:val="00710136"/>
    <w:rsid w:val="00A92E8F"/>
    <w:rsid w:val="00D150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