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7B074D" w:rsidP="00083FE2">
      <w:pPr>
        <w:ind w:right="-284" w:firstLine="426"/>
        <w:jc w:val="right"/>
        <w:rPr>
          <w:color w:val="000000" w:themeColor="text1"/>
          <w:sz w:val="28"/>
          <w:szCs w:val="28"/>
        </w:rPr>
      </w:pPr>
      <w:r w:rsidRPr="007B074D">
        <w:rPr>
          <w:color w:val="000000" w:themeColor="text1"/>
          <w:sz w:val="28"/>
          <w:szCs w:val="28"/>
        </w:rPr>
        <w:t>Дело №</w:t>
      </w:r>
      <w:r w:rsidRPr="007B074D" w:rsidR="001F42BE">
        <w:rPr>
          <w:color w:val="000000" w:themeColor="text1"/>
          <w:sz w:val="28"/>
          <w:szCs w:val="28"/>
        </w:rPr>
        <w:t>01-000</w:t>
      </w:r>
      <w:r w:rsidRPr="007B074D" w:rsidR="009665B3">
        <w:rPr>
          <w:color w:val="000000" w:themeColor="text1"/>
          <w:sz w:val="28"/>
          <w:szCs w:val="28"/>
        </w:rPr>
        <w:t>4</w:t>
      </w:r>
      <w:r w:rsidRPr="007B074D" w:rsidR="001F42BE">
        <w:rPr>
          <w:color w:val="000000" w:themeColor="text1"/>
          <w:sz w:val="28"/>
          <w:szCs w:val="28"/>
        </w:rPr>
        <w:t>/76</w:t>
      </w:r>
      <w:r w:rsidRPr="007B074D">
        <w:rPr>
          <w:color w:val="000000" w:themeColor="text1"/>
          <w:sz w:val="28"/>
          <w:szCs w:val="28"/>
        </w:rPr>
        <w:t>/201</w:t>
      </w:r>
      <w:r w:rsidRPr="007B074D" w:rsidR="001F42BE">
        <w:rPr>
          <w:color w:val="000000" w:themeColor="text1"/>
          <w:sz w:val="28"/>
          <w:szCs w:val="28"/>
        </w:rPr>
        <w:t>9</w:t>
      </w:r>
    </w:p>
    <w:p w:rsidR="001A5850" w:rsidRPr="009665B3" w:rsidP="00083FE2">
      <w:pPr>
        <w:ind w:right="-284" w:firstLine="426"/>
        <w:jc w:val="center"/>
        <w:rPr>
          <w:sz w:val="28"/>
          <w:szCs w:val="28"/>
        </w:rPr>
      </w:pPr>
      <w:r w:rsidRPr="009665B3">
        <w:rPr>
          <w:sz w:val="32"/>
          <w:szCs w:val="32"/>
        </w:rPr>
        <w:t xml:space="preserve"> </w:t>
      </w:r>
      <w:r w:rsidRPr="009665B3">
        <w:rPr>
          <w:sz w:val="28"/>
          <w:szCs w:val="28"/>
        </w:rPr>
        <w:t xml:space="preserve">ПРИГОВОР </w:t>
      </w:r>
    </w:p>
    <w:p w:rsidR="001A5850" w:rsidRPr="009665B3" w:rsidP="00083FE2">
      <w:pPr>
        <w:ind w:right="-284" w:firstLine="426"/>
        <w:jc w:val="center"/>
        <w:rPr>
          <w:sz w:val="28"/>
          <w:szCs w:val="28"/>
        </w:rPr>
      </w:pPr>
      <w:r w:rsidRPr="009665B3">
        <w:rPr>
          <w:sz w:val="28"/>
          <w:szCs w:val="28"/>
        </w:rPr>
        <w:t>ИМЕНЕМ РОССИЙСКОЙ ФЕДЕРАЦИИ</w:t>
      </w:r>
    </w:p>
    <w:p w:rsidR="009665B3" w:rsidRPr="009665B3" w:rsidP="00083FE2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1A5850" w:rsidRPr="002A3128" w:rsidP="00083FE2">
      <w:pPr>
        <w:ind w:right="-284" w:firstLine="426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Pr="009665B3" w:rsidR="009665B3">
        <w:rPr>
          <w:color w:val="000000" w:themeColor="text1"/>
          <w:sz w:val="28"/>
          <w:szCs w:val="28"/>
        </w:rPr>
        <w:t xml:space="preserve"> сентября</w:t>
      </w:r>
      <w:r w:rsidRPr="009665B3" w:rsidR="001F42BE">
        <w:rPr>
          <w:color w:val="000000" w:themeColor="text1"/>
          <w:sz w:val="28"/>
          <w:szCs w:val="28"/>
        </w:rPr>
        <w:t xml:space="preserve"> 2019</w:t>
      </w:r>
      <w:r w:rsidRPr="009665B3" w:rsidR="00B20116">
        <w:rPr>
          <w:color w:val="000000" w:themeColor="text1"/>
          <w:sz w:val="28"/>
          <w:szCs w:val="28"/>
        </w:rPr>
        <w:t xml:space="preserve"> года                                                                г.  Симферополь</w:t>
      </w:r>
      <w:r w:rsidRPr="002A3128" w:rsidR="00B20116">
        <w:rPr>
          <w:b/>
          <w:color w:val="000000" w:themeColor="text1"/>
          <w:sz w:val="28"/>
          <w:szCs w:val="28"/>
        </w:rPr>
        <w:t xml:space="preserve"> </w:t>
      </w:r>
    </w:p>
    <w:p w:rsidR="001A5850" w:rsidRPr="002A3128" w:rsidP="00083FE2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A312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8A25C3" w:rsidP="00083FE2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665B3">
        <w:rPr>
          <w:sz w:val="28"/>
          <w:szCs w:val="28"/>
        </w:rPr>
        <w:t>Мировой судья судебного участка №76 Симферопольского судебного района (Симферопольский муниципальный район) Республики Крым Сьянова Т.С</w:t>
      </w:r>
      <w:r w:rsidRPr="008A25C3">
        <w:rPr>
          <w:sz w:val="28"/>
          <w:szCs w:val="28"/>
        </w:rPr>
        <w:t>.</w:t>
      </w:r>
      <w:r w:rsidRPr="008A25C3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государственного обвинителя – помощника прокурора Симферопольского района Республики Крым – 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Труханова В.А</w:t>
      </w:r>
      <w:r w:rsidRPr="008A25C3" w:rsidR="0068141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A25C3" w:rsidR="00B201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A5850" w:rsidRPr="008A25C3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Вангели Д.М</w:t>
      </w:r>
      <w:r w:rsidRPr="008A25C3" w:rsidR="0068141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удостоверение № </w:t>
      </w:r>
      <w:r w:rsidRPr="008A25C3" w:rsidR="0068141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048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26.10.2015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действующе</w:t>
      </w:r>
      <w:r w:rsidRPr="008A25C3" w:rsidR="0068141A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006034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8A25C3" w:rsidR="008A25C3">
        <w:rPr>
          <w:rFonts w:eastAsiaTheme="minorHAnsi"/>
          <w:color w:val="000000" w:themeColor="text1"/>
          <w:sz w:val="28"/>
          <w:szCs w:val="28"/>
          <w:lang w:eastAsia="en-US"/>
        </w:rPr>
        <w:t>25.09</w:t>
      </w:r>
      <w:r w:rsidRPr="008A25C3" w:rsidR="001F42BE">
        <w:rPr>
          <w:rFonts w:eastAsiaTheme="minorHAnsi"/>
          <w:color w:val="000000" w:themeColor="text1"/>
          <w:sz w:val="28"/>
          <w:szCs w:val="28"/>
          <w:lang w:eastAsia="en-US"/>
        </w:rPr>
        <w:t>.2019</w:t>
      </w: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года;</w:t>
      </w:r>
    </w:p>
    <w:p w:rsidR="0068141A" w:rsidRPr="008A25C3" w:rsidP="00083FE2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8A25C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Pr="008A25C3" w:rsidR="009665B3">
        <w:rPr>
          <w:color w:val="000000"/>
          <w:sz w:val="28"/>
          <w:szCs w:val="28"/>
        </w:rPr>
        <w:t>Ковязина М.В</w:t>
      </w:r>
      <w:r w:rsidRPr="008A25C3">
        <w:rPr>
          <w:color w:val="000000"/>
          <w:sz w:val="28"/>
          <w:szCs w:val="28"/>
        </w:rPr>
        <w:t>.</w:t>
      </w:r>
      <w:r w:rsidRPr="008A25C3">
        <w:rPr>
          <w:color w:val="000000" w:themeColor="text1"/>
          <w:sz w:val="28"/>
          <w:szCs w:val="28"/>
        </w:rPr>
        <w:t xml:space="preserve">; </w:t>
      </w:r>
    </w:p>
    <w:p w:rsidR="001A5850" w:rsidRPr="008A25C3" w:rsidP="00083FE2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8A25C3">
        <w:rPr>
          <w:color w:val="000000" w:themeColor="text1"/>
          <w:sz w:val="28"/>
          <w:szCs w:val="28"/>
        </w:rPr>
        <w:t>- потерпевше</w:t>
      </w:r>
      <w:r w:rsidRPr="008A25C3" w:rsidR="008A25C3">
        <w:rPr>
          <w:color w:val="000000" w:themeColor="text1"/>
          <w:sz w:val="28"/>
          <w:szCs w:val="28"/>
        </w:rPr>
        <w:t>го</w:t>
      </w:r>
      <w:r w:rsidRPr="008A25C3">
        <w:rPr>
          <w:color w:val="000000" w:themeColor="text1"/>
          <w:sz w:val="28"/>
          <w:szCs w:val="28"/>
        </w:rPr>
        <w:t xml:space="preserve"> </w:t>
      </w:r>
      <w:r w:rsidRPr="008A25C3" w:rsidR="008A25C3">
        <w:rPr>
          <w:color w:val="000000" w:themeColor="text1"/>
          <w:sz w:val="28"/>
          <w:szCs w:val="28"/>
        </w:rPr>
        <w:t>–</w:t>
      </w:r>
      <w:r w:rsidRPr="008A25C3">
        <w:rPr>
          <w:color w:val="000000" w:themeColor="text1"/>
          <w:sz w:val="28"/>
          <w:szCs w:val="28"/>
        </w:rPr>
        <w:t xml:space="preserve"> </w:t>
      </w:r>
      <w:r w:rsidR="00D31E93">
        <w:rPr>
          <w:sz w:val="28"/>
          <w:szCs w:val="28"/>
        </w:rPr>
        <w:t>***</w:t>
      </w:r>
      <w:r w:rsidRPr="008A25C3" w:rsidR="00B20116">
        <w:rPr>
          <w:color w:val="000000" w:themeColor="text1"/>
          <w:sz w:val="28"/>
          <w:szCs w:val="28"/>
        </w:rPr>
        <w:t xml:space="preserve"> </w:t>
      </w:r>
    </w:p>
    <w:p w:rsidR="001A5850" w:rsidRPr="009665B3" w:rsidP="00083FE2">
      <w:pPr>
        <w:tabs>
          <w:tab w:val="left" w:pos="5387"/>
        </w:tabs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9665B3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9665B3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</w:t>
      </w:r>
      <w:r w:rsidRPr="009665B3" w:rsidR="009665B3">
        <w:rPr>
          <w:rFonts w:eastAsiaTheme="minorHAnsi"/>
          <w:color w:val="000000" w:themeColor="text1"/>
          <w:sz w:val="28"/>
          <w:szCs w:val="28"/>
          <w:lang w:eastAsia="en-US"/>
        </w:rPr>
        <w:t>помощнике мирового судьи</w:t>
      </w:r>
      <w:r w:rsidRPr="009665B3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9665B3" w:rsidR="009665B3">
        <w:rPr>
          <w:rFonts w:eastAsiaTheme="minorHAnsi"/>
          <w:color w:val="000000" w:themeColor="text1"/>
          <w:sz w:val="28"/>
          <w:szCs w:val="28"/>
          <w:lang w:eastAsia="en-US"/>
        </w:rPr>
        <w:t>Лаптевой М</w:t>
      </w:r>
      <w:r w:rsidRPr="009665B3" w:rsidR="0068141A">
        <w:rPr>
          <w:rFonts w:eastAsiaTheme="minorHAnsi"/>
          <w:color w:val="000000" w:themeColor="text1"/>
          <w:sz w:val="28"/>
          <w:szCs w:val="28"/>
          <w:lang w:eastAsia="en-US"/>
        </w:rPr>
        <w:t>.В</w:t>
      </w:r>
      <w:r w:rsidRPr="009665B3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1A5850" w:rsidRPr="00BF5B0B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1F42B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Ковязина </w:t>
      </w:r>
      <w:r w:rsidR="00D31E93">
        <w:rPr>
          <w:sz w:val="28"/>
          <w:szCs w:val="28"/>
        </w:rPr>
        <w:t>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 w:rsidP="00083FE2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 xml:space="preserve">в совершении преступления, предусмотренного ст. </w:t>
      </w:r>
      <w:r w:rsidR="001F42BE">
        <w:rPr>
          <w:color w:val="000000" w:themeColor="text1"/>
          <w:sz w:val="28"/>
          <w:szCs w:val="28"/>
        </w:rPr>
        <w:t>1</w:t>
      </w:r>
      <w:r w:rsidR="002A3128">
        <w:rPr>
          <w:color w:val="000000" w:themeColor="text1"/>
          <w:sz w:val="28"/>
          <w:szCs w:val="28"/>
        </w:rPr>
        <w:t>15</w:t>
      </w:r>
      <w:r w:rsidR="001F42BE">
        <w:rPr>
          <w:color w:val="000000" w:themeColor="text1"/>
          <w:sz w:val="28"/>
          <w:szCs w:val="28"/>
        </w:rPr>
        <w:t xml:space="preserve"> ч. </w:t>
      </w:r>
      <w:r w:rsidR="002A3128">
        <w:rPr>
          <w:color w:val="000000" w:themeColor="text1"/>
          <w:sz w:val="28"/>
          <w:szCs w:val="28"/>
        </w:rPr>
        <w:t>2 п. в)</w:t>
      </w:r>
      <w:r w:rsidRPr="00BF5B0B">
        <w:rPr>
          <w:color w:val="000000" w:themeColor="text1"/>
          <w:sz w:val="28"/>
          <w:szCs w:val="28"/>
        </w:rPr>
        <w:t xml:space="preserve"> УК РФ,</w:t>
      </w:r>
    </w:p>
    <w:p w:rsidR="001A5850" w:rsidP="00083FE2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1A5850" w:rsidP="00083FE2">
      <w:pPr>
        <w:ind w:right="-284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 w:rsidP="00083FE2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</w:p>
    <w:p w:rsidR="007D3CFE" w:rsidRPr="00844F26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rStyle w:val="data2"/>
          <w:color w:val="000000"/>
          <w:sz w:val="28"/>
          <w:szCs w:val="28"/>
        </w:rPr>
        <w:t>05.01.2018</w:t>
      </w:r>
      <w:r w:rsidRPr="00844F26">
        <w:rPr>
          <w:rStyle w:val="data2"/>
          <w:color w:val="000000"/>
          <w:sz w:val="28"/>
          <w:szCs w:val="28"/>
        </w:rPr>
        <w:t xml:space="preserve"> года </w:t>
      </w:r>
      <w:r w:rsidR="00C76B27">
        <w:rPr>
          <w:rStyle w:val="data2"/>
          <w:color w:val="000000"/>
          <w:sz w:val="28"/>
          <w:szCs w:val="28"/>
        </w:rPr>
        <w:t>примерно в</w:t>
      </w:r>
      <w:r>
        <w:rPr>
          <w:rStyle w:val="data2"/>
          <w:color w:val="000000"/>
          <w:sz w:val="28"/>
          <w:szCs w:val="28"/>
        </w:rPr>
        <w:t xml:space="preserve"> период времени с </w:t>
      </w:r>
      <w:r w:rsidR="00C76B27">
        <w:rPr>
          <w:rStyle w:val="data2"/>
          <w:color w:val="000000"/>
          <w:sz w:val="28"/>
          <w:szCs w:val="28"/>
        </w:rPr>
        <w:t>12-00</w:t>
      </w:r>
      <w:r w:rsidRPr="00844F26">
        <w:rPr>
          <w:rStyle w:val="data2"/>
          <w:color w:val="000000"/>
          <w:sz w:val="28"/>
          <w:szCs w:val="28"/>
        </w:rPr>
        <w:t xml:space="preserve"> час.</w:t>
      </w:r>
      <w:r>
        <w:rPr>
          <w:rStyle w:val="data2"/>
          <w:color w:val="000000"/>
          <w:sz w:val="28"/>
          <w:szCs w:val="28"/>
        </w:rPr>
        <w:t xml:space="preserve"> по 12-15 час., более точное время в ходе предварительного следствия не установлено, Ковязин М.В., находясь вблизи домовладения</w:t>
      </w:r>
      <w:r w:rsidRPr="00844F26">
        <w:rPr>
          <w:color w:val="000000"/>
          <w:sz w:val="28"/>
          <w:szCs w:val="28"/>
        </w:rPr>
        <w:t>, расположенного по адресу: </w:t>
      </w:r>
      <w:r w:rsidR="00D31E93">
        <w:rPr>
          <w:sz w:val="28"/>
          <w:szCs w:val="28"/>
        </w:rPr>
        <w:t>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 xml:space="preserve">в ходе внезапно возникшего на почве личных неприязненных отношений умысла, направленное на умышленное причинение вреда здоровью Ибрагимову Р.З., осознавая противоправность своих действий, предвидя возможность наступления </w:t>
      </w:r>
      <w:r w:rsidR="00BB092A">
        <w:rPr>
          <w:color w:val="000000"/>
          <w:sz w:val="28"/>
          <w:szCs w:val="28"/>
        </w:rPr>
        <w:t>общественно-опасных последствий, и желая их наступления, используя в качестве оружия пневматическую пружинно – поршневую винтовку «</w:t>
      </w:r>
      <w:r w:rsidR="00BB092A">
        <w:rPr>
          <w:color w:val="000000"/>
          <w:sz w:val="28"/>
          <w:szCs w:val="28"/>
          <w:lang w:val="en-US"/>
        </w:rPr>
        <w:t>Gamo</w:t>
      </w:r>
      <w:r w:rsidR="00BB092A">
        <w:rPr>
          <w:color w:val="000000"/>
          <w:sz w:val="28"/>
          <w:szCs w:val="28"/>
        </w:rPr>
        <w:t>», модели «</w:t>
      </w:r>
      <w:r w:rsidR="00BB092A">
        <w:rPr>
          <w:color w:val="000000"/>
          <w:sz w:val="28"/>
          <w:szCs w:val="28"/>
          <w:lang w:val="en-US"/>
        </w:rPr>
        <w:t>SHADOWMATIC</w:t>
      </w:r>
      <w:r w:rsidR="00BB092A">
        <w:rPr>
          <w:color w:val="000000"/>
          <w:sz w:val="28"/>
          <w:szCs w:val="28"/>
        </w:rPr>
        <w:t>», снаряженную пулей, подошел к Ибрагимову Р.З., который находился в кабине грузового автомобиля марки «</w:t>
      </w:r>
      <w:r w:rsidR="00BB092A">
        <w:rPr>
          <w:color w:val="000000"/>
          <w:sz w:val="28"/>
          <w:szCs w:val="28"/>
          <w:lang w:val="en-US"/>
        </w:rPr>
        <w:t>IVEKO</w:t>
      </w:r>
      <w:r w:rsidR="00BB092A">
        <w:rPr>
          <w:color w:val="000000"/>
          <w:sz w:val="28"/>
          <w:szCs w:val="28"/>
        </w:rPr>
        <w:t>» на месте водителя, и произвел выстрел в его направлении, в результате чего, причинил ему, согласно заключения эксперта №1413 от 14.06.2019 года, одиночное слепое пулевое ранение шеи слева, которое повлекло за собой кратковременное растройство здоровья продолжительностью до трех недель (до 21 дня включительно) и согласно п. 8.1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№194н от 24.04.2008 года, расценивается как причинившие легкий вред здоровью</w:t>
      </w:r>
      <w:r w:rsidRPr="00844F26">
        <w:rPr>
          <w:color w:val="000000"/>
          <w:sz w:val="28"/>
          <w:szCs w:val="28"/>
        </w:rPr>
        <w:t>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Ковязин М.В</w:t>
      </w:r>
      <w:r w:rsidRPr="00F577B3">
        <w:rPr>
          <w:color w:val="000000"/>
          <w:sz w:val="28"/>
          <w:szCs w:val="28"/>
        </w:rPr>
        <w:t>.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В судебном заседании </w:t>
      </w:r>
      <w:r w:rsidR="00BB092A">
        <w:rPr>
          <w:color w:val="000000"/>
          <w:sz w:val="28"/>
          <w:szCs w:val="28"/>
        </w:rPr>
        <w:t>Ковязин М.В</w:t>
      </w:r>
      <w:r w:rsidRPr="00F577B3">
        <w:rPr>
          <w:color w:val="000000"/>
          <w:sz w:val="28"/>
          <w:szCs w:val="28"/>
        </w:rPr>
        <w:t xml:space="preserve">.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</w:t>
      </w:r>
      <w:r w:rsidRPr="00F577B3">
        <w:rPr>
          <w:color w:val="000000"/>
          <w:sz w:val="28"/>
          <w:szCs w:val="28"/>
        </w:rPr>
        <w:t>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577B3">
        <w:rPr>
          <w:color w:val="000000"/>
          <w:sz w:val="28"/>
          <w:szCs w:val="28"/>
        </w:rPr>
        <w:t xml:space="preserve">ащитник подсудимого и государственный обвинитель заявили о своем согласии с рассмотрением дела в особом порядке. </w:t>
      </w:r>
    </w:p>
    <w:p w:rsidR="00F577B3" w:rsidRPr="008A25C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8A25C3">
        <w:rPr>
          <w:color w:val="000000"/>
          <w:sz w:val="28"/>
          <w:szCs w:val="28"/>
        </w:rPr>
        <w:t>Потерпевш</w:t>
      </w:r>
      <w:r w:rsidR="007B074D">
        <w:rPr>
          <w:color w:val="000000"/>
          <w:sz w:val="28"/>
          <w:szCs w:val="28"/>
        </w:rPr>
        <w:t>и</w:t>
      </w:r>
      <w:r w:rsidRPr="008A25C3" w:rsidR="00BB092A">
        <w:rPr>
          <w:color w:val="000000"/>
          <w:sz w:val="28"/>
          <w:szCs w:val="28"/>
        </w:rPr>
        <w:t>й</w:t>
      </w:r>
      <w:r w:rsidRPr="008A25C3">
        <w:rPr>
          <w:color w:val="000000"/>
          <w:sz w:val="28"/>
          <w:szCs w:val="28"/>
        </w:rPr>
        <w:t xml:space="preserve"> </w:t>
      </w:r>
      <w:r w:rsidR="00D31E93">
        <w:rPr>
          <w:sz w:val="28"/>
          <w:szCs w:val="28"/>
        </w:rPr>
        <w:t>***</w:t>
      </w:r>
      <w:r w:rsidRPr="008A25C3">
        <w:rPr>
          <w:color w:val="000000"/>
          <w:sz w:val="28"/>
          <w:szCs w:val="28"/>
        </w:rPr>
        <w:t xml:space="preserve"> выразил свое согласие на рассмотрение уголовного дела в особом порядке.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Обвинение в отношении </w:t>
      </w:r>
      <w:r w:rsidR="00BB092A">
        <w:rPr>
          <w:color w:val="000000"/>
          <w:sz w:val="28"/>
          <w:szCs w:val="28"/>
        </w:rPr>
        <w:t>Ковязин</w:t>
      </w:r>
      <w:r w:rsidR="00CD7F1F">
        <w:rPr>
          <w:color w:val="000000"/>
          <w:sz w:val="28"/>
          <w:szCs w:val="28"/>
        </w:rPr>
        <w:t>а</w:t>
      </w:r>
      <w:r w:rsidR="00BB092A">
        <w:rPr>
          <w:color w:val="000000"/>
          <w:sz w:val="28"/>
          <w:szCs w:val="28"/>
        </w:rPr>
        <w:t xml:space="preserve"> М.В</w:t>
      </w:r>
      <w:r w:rsidRPr="00F577B3">
        <w:rPr>
          <w:color w:val="000000"/>
          <w:sz w:val="28"/>
          <w:szCs w:val="28"/>
        </w:rPr>
        <w:t>. в совершении преступления, предусмотренного</w:t>
      </w:r>
      <w:r>
        <w:rPr>
          <w:color w:val="000000"/>
          <w:sz w:val="28"/>
          <w:szCs w:val="28"/>
        </w:rPr>
        <w:t xml:space="preserve"> </w:t>
      </w:r>
      <w:r w:rsidR="00CD7F1F">
        <w:rPr>
          <w:color w:val="000000"/>
          <w:sz w:val="28"/>
          <w:szCs w:val="28"/>
        </w:rPr>
        <w:t xml:space="preserve">п. в) ч. 2 </w:t>
      </w:r>
      <w:r w:rsidRPr="00F577B3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1</w:t>
      </w:r>
      <w:r w:rsidR="00CD7F1F">
        <w:rPr>
          <w:color w:val="000000"/>
          <w:sz w:val="28"/>
          <w:szCs w:val="28"/>
        </w:rPr>
        <w:t>15</w:t>
      </w:r>
      <w:r w:rsidRPr="00F577B3">
        <w:rPr>
          <w:color w:val="000000"/>
          <w:sz w:val="28"/>
          <w:szCs w:val="28"/>
        </w:rPr>
        <w:t xml:space="preserve"> УК РФ, обоснованно и подтверждается доказательствами, собранными по уголовному делу. Санкция </w:t>
      </w:r>
      <w:r w:rsidR="00CD7F1F">
        <w:rPr>
          <w:color w:val="000000"/>
          <w:sz w:val="28"/>
          <w:szCs w:val="28"/>
        </w:rPr>
        <w:t xml:space="preserve">п. в) ч. 2 </w:t>
      </w:r>
      <w:r w:rsidRPr="00F577B3" w:rsidR="00CD7F1F">
        <w:rPr>
          <w:color w:val="000000"/>
          <w:sz w:val="28"/>
          <w:szCs w:val="28"/>
        </w:rPr>
        <w:t xml:space="preserve">ст. </w:t>
      </w:r>
      <w:r w:rsidR="00CD7F1F">
        <w:rPr>
          <w:color w:val="000000"/>
          <w:sz w:val="28"/>
          <w:szCs w:val="28"/>
        </w:rPr>
        <w:t>115</w:t>
      </w:r>
      <w:r w:rsidRPr="00F577B3" w:rsidR="00CD7F1F">
        <w:rPr>
          <w:color w:val="000000"/>
          <w:sz w:val="28"/>
          <w:szCs w:val="28"/>
        </w:rPr>
        <w:t xml:space="preserve"> </w:t>
      </w:r>
      <w:r w:rsidRPr="00F577B3">
        <w:rPr>
          <w:color w:val="000000"/>
          <w:sz w:val="28"/>
          <w:szCs w:val="28"/>
        </w:rPr>
        <w:t>УК РФ не превышает 10 лет лишения свободы.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Действия </w:t>
      </w:r>
      <w:r w:rsidR="00CD7F1F">
        <w:rPr>
          <w:color w:val="000000"/>
          <w:sz w:val="28"/>
          <w:szCs w:val="28"/>
        </w:rPr>
        <w:t>Ковязина М.В</w:t>
      </w:r>
      <w:r w:rsidRPr="00F577B3">
        <w:rPr>
          <w:color w:val="000000"/>
          <w:sz w:val="28"/>
          <w:szCs w:val="28"/>
        </w:rPr>
        <w:t xml:space="preserve">. суд квалифицирует по </w:t>
      </w:r>
      <w:r w:rsidR="00CD7F1F">
        <w:rPr>
          <w:color w:val="000000"/>
          <w:sz w:val="28"/>
          <w:szCs w:val="28"/>
        </w:rPr>
        <w:t xml:space="preserve">п. в) ч. 2 </w:t>
      </w:r>
      <w:r w:rsidRPr="00F577B3" w:rsidR="00CD7F1F">
        <w:rPr>
          <w:color w:val="000000"/>
          <w:sz w:val="28"/>
          <w:szCs w:val="28"/>
        </w:rPr>
        <w:t xml:space="preserve">ст. </w:t>
      </w:r>
      <w:r w:rsidR="00CD7F1F">
        <w:rPr>
          <w:color w:val="000000"/>
          <w:sz w:val="28"/>
          <w:szCs w:val="28"/>
        </w:rPr>
        <w:t>115</w:t>
      </w:r>
      <w:r w:rsidRPr="00F577B3" w:rsidR="00CD7F1F">
        <w:rPr>
          <w:color w:val="000000"/>
          <w:sz w:val="28"/>
          <w:szCs w:val="28"/>
        </w:rPr>
        <w:t xml:space="preserve"> </w:t>
      </w:r>
      <w:r w:rsidRPr="00F577B3">
        <w:rPr>
          <w:color w:val="000000"/>
          <w:sz w:val="28"/>
          <w:szCs w:val="28"/>
        </w:rPr>
        <w:t xml:space="preserve">УК РФ </w:t>
      </w:r>
      <w:r w:rsidRPr="00CD7F1F" w:rsidR="00CD7F1F">
        <w:rPr>
          <w:color w:val="000000"/>
          <w:sz w:val="28"/>
          <w:szCs w:val="28"/>
        </w:rPr>
        <w:t>как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</w:t>
      </w:r>
      <w:r w:rsidRPr="00F577B3">
        <w:rPr>
          <w:color w:val="000000"/>
          <w:sz w:val="28"/>
          <w:szCs w:val="28"/>
        </w:rPr>
        <w:t>.</w:t>
      </w:r>
    </w:p>
    <w:p w:rsidR="00F577B3" w:rsidRPr="008A25C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8A25C3">
        <w:rPr>
          <w:color w:val="000000"/>
          <w:sz w:val="28"/>
          <w:szCs w:val="28"/>
        </w:rPr>
        <w:t xml:space="preserve">Назначая меру наказания подсудимому, мировой судья учитывает личность подсудимого, который </w:t>
      </w:r>
      <w:r w:rsidRPr="008A25C3" w:rsidR="00A656B0">
        <w:rPr>
          <w:color w:val="000000"/>
          <w:sz w:val="28"/>
          <w:szCs w:val="28"/>
        </w:rPr>
        <w:t xml:space="preserve">в силу ст. 86 УК РФ </w:t>
      </w:r>
      <w:r w:rsidRPr="008A25C3">
        <w:rPr>
          <w:color w:val="000000"/>
          <w:sz w:val="28"/>
          <w:szCs w:val="28"/>
        </w:rPr>
        <w:t>не судим, активно способствовал раскрытию и расследованию преступления, вину признал, в содеянном раскаялся</w:t>
      </w:r>
      <w:r w:rsidRPr="008A25C3" w:rsidR="00A656B0">
        <w:rPr>
          <w:color w:val="000000"/>
          <w:sz w:val="28"/>
          <w:szCs w:val="28"/>
        </w:rPr>
        <w:t xml:space="preserve">, </w:t>
      </w:r>
      <w:r w:rsidR="007B074D">
        <w:rPr>
          <w:color w:val="000000"/>
          <w:sz w:val="28"/>
          <w:szCs w:val="28"/>
        </w:rPr>
        <w:t xml:space="preserve">женат, </w:t>
      </w:r>
      <w:r w:rsidRPr="008A25C3" w:rsidR="00A656B0">
        <w:rPr>
          <w:color w:val="000000"/>
          <w:sz w:val="28"/>
          <w:szCs w:val="28"/>
        </w:rPr>
        <w:t>имеет на иждивении малолетнего ребенка</w:t>
      </w:r>
      <w:r w:rsidR="007B074D">
        <w:rPr>
          <w:color w:val="000000"/>
          <w:sz w:val="28"/>
          <w:szCs w:val="28"/>
        </w:rPr>
        <w:t>, официально трудоустроен</w:t>
      </w:r>
      <w:r w:rsidRPr="008A25C3">
        <w:rPr>
          <w:color w:val="000000"/>
          <w:sz w:val="28"/>
          <w:szCs w:val="28"/>
        </w:rPr>
        <w:t>.</w:t>
      </w:r>
    </w:p>
    <w:p w:rsidR="008A25C3" w:rsidRPr="008A25C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8A25C3">
        <w:rPr>
          <w:color w:val="000000"/>
          <w:sz w:val="28"/>
          <w:szCs w:val="28"/>
        </w:rPr>
        <w:t>Смягчающими обстоятельствами мировой судья признает наличие малолетнего ребенка, активное способствование раскрытию и расследованию преступлений, предусмотренные п. «г, и» ч. 1 ст. 61 УК РФ, признание вины, раскаяние в содеянном, предусмотренные ч. 2 ст. 61 УК РФ.</w:t>
      </w:r>
    </w:p>
    <w:p w:rsidR="00423F0D" w:rsidRPr="008A25C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8A25C3">
        <w:rPr>
          <w:color w:val="000000"/>
          <w:sz w:val="28"/>
          <w:szCs w:val="28"/>
        </w:rPr>
        <w:t>Отягчающих обстоятельств мировым судьей не усматривается.</w:t>
      </w:r>
    </w:p>
    <w:p w:rsidR="0068141A" w:rsidRPr="008A25C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8A25C3">
        <w:rPr>
          <w:color w:val="000000"/>
          <w:sz w:val="28"/>
          <w:szCs w:val="28"/>
        </w:rPr>
        <w:t xml:space="preserve">Принимая во внимание, что </w:t>
      </w:r>
      <w:r w:rsidRPr="008A25C3" w:rsidR="004638BD">
        <w:rPr>
          <w:color w:val="000000"/>
          <w:sz w:val="28"/>
          <w:szCs w:val="28"/>
        </w:rPr>
        <w:t>Ковязин М.В</w:t>
      </w:r>
      <w:r w:rsidRPr="008A25C3">
        <w:rPr>
          <w:color w:val="000000"/>
          <w:sz w:val="28"/>
          <w:szCs w:val="28"/>
        </w:rPr>
        <w:t xml:space="preserve">. совершил преступление, которое в соответствии с ч. 2 ст. 15 УК РФ относиться к категории преступлений небольшой тяжести, учитывая личность подсудимого, который на учетах у </w:t>
      </w:r>
      <w:r w:rsidRPr="008A25C3" w:rsidR="003C280E">
        <w:rPr>
          <w:color w:val="000000"/>
          <w:sz w:val="28"/>
          <w:szCs w:val="28"/>
        </w:rPr>
        <w:t xml:space="preserve">врача - </w:t>
      </w:r>
      <w:r w:rsidRPr="008A25C3">
        <w:rPr>
          <w:color w:val="000000"/>
          <w:sz w:val="28"/>
          <w:szCs w:val="28"/>
        </w:rPr>
        <w:t xml:space="preserve">психиатра и </w:t>
      </w:r>
      <w:r w:rsidRPr="008A25C3" w:rsidR="003C280E">
        <w:rPr>
          <w:color w:val="000000"/>
          <w:sz w:val="28"/>
          <w:szCs w:val="28"/>
        </w:rPr>
        <w:t xml:space="preserve">врача - </w:t>
      </w:r>
      <w:r w:rsidRPr="008A25C3">
        <w:rPr>
          <w:color w:val="000000"/>
          <w:sz w:val="28"/>
          <w:szCs w:val="28"/>
        </w:rPr>
        <w:t>нарколога не состоит (</w:t>
      </w:r>
      <w:r w:rsidRPr="008A25C3" w:rsidR="004638BD">
        <w:rPr>
          <w:color w:val="000000"/>
          <w:sz w:val="28"/>
          <w:szCs w:val="28"/>
        </w:rPr>
        <w:t xml:space="preserve">том 2 </w:t>
      </w:r>
      <w:r w:rsidRPr="008A25C3">
        <w:rPr>
          <w:color w:val="000000"/>
          <w:sz w:val="28"/>
          <w:szCs w:val="28"/>
        </w:rPr>
        <w:t xml:space="preserve">л.д. </w:t>
      </w:r>
      <w:r w:rsidRPr="008A25C3" w:rsidR="004638BD">
        <w:rPr>
          <w:color w:val="000000"/>
          <w:sz w:val="28"/>
          <w:szCs w:val="28"/>
        </w:rPr>
        <w:t>16, 17, 18</w:t>
      </w:r>
      <w:r w:rsidRPr="008A25C3">
        <w:rPr>
          <w:color w:val="000000"/>
          <w:sz w:val="28"/>
          <w:szCs w:val="28"/>
        </w:rPr>
        <w:t>), характеризуется с посредственной стороны (</w:t>
      </w:r>
      <w:r w:rsidRPr="008A25C3" w:rsidR="004638BD">
        <w:rPr>
          <w:color w:val="000000"/>
          <w:sz w:val="28"/>
          <w:szCs w:val="28"/>
        </w:rPr>
        <w:t xml:space="preserve">том 2 </w:t>
      </w:r>
      <w:r w:rsidRPr="008A25C3">
        <w:rPr>
          <w:color w:val="000000"/>
          <w:sz w:val="28"/>
          <w:szCs w:val="28"/>
        </w:rPr>
        <w:t xml:space="preserve">л.д. </w:t>
      </w:r>
      <w:r w:rsidRPr="008A25C3" w:rsidR="004638BD">
        <w:rPr>
          <w:color w:val="000000"/>
          <w:sz w:val="28"/>
          <w:szCs w:val="28"/>
        </w:rPr>
        <w:t>15)</w:t>
      </w:r>
      <w:r w:rsidRPr="008A25C3">
        <w:rPr>
          <w:color w:val="000000"/>
          <w:sz w:val="28"/>
          <w:szCs w:val="28"/>
        </w:rPr>
        <w:t>, ранее не судим (</w:t>
      </w:r>
      <w:r w:rsidRPr="008A25C3" w:rsidR="004638BD">
        <w:rPr>
          <w:color w:val="000000"/>
          <w:sz w:val="28"/>
          <w:szCs w:val="28"/>
        </w:rPr>
        <w:t xml:space="preserve">том 2 </w:t>
      </w:r>
      <w:r w:rsidRPr="008A25C3">
        <w:rPr>
          <w:color w:val="000000"/>
          <w:sz w:val="28"/>
          <w:szCs w:val="28"/>
        </w:rPr>
        <w:t xml:space="preserve">л.д. 108), </w:t>
      </w:r>
      <w:r w:rsidR="007B074D">
        <w:rPr>
          <w:color w:val="000000"/>
          <w:sz w:val="28"/>
          <w:szCs w:val="28"/>
        </w:rPr>
        <w:t xml:space="preserve">женат (том 2 л.д. 14 оборот), </w:t>
      </w:r>
      <w:r w:rsidRPr="008A25C3" w:rsidR="008A25C3">
        <w:rPr>
          <w:color w:val="000000"/>
          <w:sz w:val="28"/>
          <w:szCs w:val="28"/>
        </w:rPr>
        <w:t xml:space="preserve">имеет на иждивении малолетнего ребенка </w:t>
      </w:r>
      <w:r w:rsidR="00D31E93">
        <w:rPr>
          <w:sz w:val="28"/>
          <w:szCs w:val="28"/>
        </w:rPr>
        <w:t>***</w:t>
      </w:r>
      <w:r w:rsidR="00D31E93">
        <w:rPr>
          <w:sz w:val="28"/>
          <w:szCs w:val="28"/>
        </w:rPr>
        <w:t xml:space="preserve"> </w:t>
      </w:r>
      <w:r w:rsidRPr="008A25C3" w:rsidR="008A25C3">
        <w:rPr>
          <w:color w:val="000000"/>
          <w:sz w:val="28"/>
          <w:szCs w:val="28"/>
        </w:rPr>
        <w:t xml:space="preserve">года рождения (том 2 л.д. 19), </w:t>
      </w:r>
      <w:r w:rsidRPr="008A25C3">
        <w:rPr>
          <w:color w:val="000000"/>
          <w:sz w:val="28"/>
          <w:szCs w:val="28"/>
        </w:rPr>
        <w:t xml:space="preserve">с учетом обстоятельств дела и положений санкции </w:t>
      </w:r>
      <w:r w:rsidRPr="008A25C3" w:rsidR="004638BD">
        <w:rPr>
          <w:color w:val="000000" w:themeColor="text1"/>
          <w:sz w:val="28"/>
          <w:szCs w:val="28"/>
        </w:rPr>
        <w:t xml:space="preserve">ст. 115 ч. 2 п. в) </w:t>
      </w:r>
      <w:r w:rsidRPr="008A25C3">
        <w:rPr>
          <w:color w:val="000000"/>
          <w:sz w:val="28"/>
          <w:szCs w:val="28"/>
        </w:rPr>
        <w:t xml:space="preserve"> УК РФ приходит к выводу о назначении наказания в виде </w:t>
      </w:r>
      <w:r w:rsidRPr="008A25C3" w:rsidR="004638BD">
        <w:rPr>
          <w:color w:val="000000"/>
          <w:sz w:val="28"/>
          <w:szCs w:val="28"/>
        </w:rPr>
        <w:t>20</w:t>
      </w:r>
      <w:r w:rsidRPr="008A25C3">
        <w:rPr>
          <w:color w:val="000000"/>
          <w:sz w:val="28"/>
          <w:szCs w:val="28"/>
        </w:rPr>
        <w:t xml:space="preserve">0 часов обязательных работ. </w:t>
      </w:r>
    </w:p>
    <w:p w:rsidR="00A656B0" w:rsidRPr="009665B3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9665B3">
        <w:rPr>
          <w:color w:val="auto"/>
          <w:sz w:val="28"/>
          <w:szCs w:val="28"/>
        </w:rPr>
        <w:t>Гражданский иск по делу не заявлен.</w:t>
      </w:r>
    </w:p>
    <w:p w:rsidR="00A656B0" w:rsidRPr="004638BD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 xml:space="preserve">В связи с тем, что мировой судья пришел к выводу о назначении наказания </w:t>
      </w:r>
      <w:r w:rsidRPr="004638BD" w:rsidR="004638BD">
        <w:rPr>
          <w:color w:val="auto"/>
          <w:sz w:val="28"/>
          <w:szCs w:val="28"/>
        </w:rPr>
        <w:t>в виде обязательных работ</w:t>
      </w:r>
      <w:r w:rsidRPr="004638BD">
        <w:rPr>
          <w:color w:val="auto"/>
          <w:sz w:val="28"/>
          <w:szCs w:val="28"/>
        </w:rPr>
        <w:t>, мера пресечения в виде подписки о невыезде и надлежащем поведении подлежит оставлению без изменения.</w:t>
      </w:r>
    </w:p>
    <w:p w:rsidR="00A656B0" w:rsidRPr="004638BD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>Судебных  издержек по делу нет.</w:t>
      </w:r>
    </w:p>
    <w:p w:rsidR="00A656B0" w:rsidRPr="004638BD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 xml:space="preserve">Вещественные доказательства по делу - </w:t>
      </w:r>
      <w:r w:rsidRPr="004638BD" w:rsidR="004638BD">
        <w:rPr>
          <w:color w:val="auto"/>
          <w:sz w:val="28"/>
          <w:szCs w:val="28"/>
        </w:rPr>
        <w:t xml:space="preserve">пневматическую пружинно – поршневую винтовку «Gamo», модели «SHADOWMATIC», калибра 4,5 мм. (.177) №04-1С-367599-03, находящуюся в камере хранения ОМВД России по Симферопольскому району по квитанции №16 от 07.02.2019 года; три пули к пневматическому оружию из металла серого цвета, находящиеся в камере хранения ОМВД России по Симферопольскому району по квитанции №125 от </w:t>
      </w:r>
      <w:r w:rsidRPr="004638BD" w:rsidR="004638BD">
        <w:rPr>
          <w:color w:val="auto"/>
          <w:sz w:val="28"/>
          <w:szCs w:val="28"/>
        </w:rPr>
        <w:t xml:space="preserve">01.08.2019 года </w:t>
      </w:r>
      <w:r w:rsidRPr="004638BD">
        <w:rPr>
          <w:color w:val="auto"/>
          <w:sz w:val="28"/>
          <w:szCs w:val="28"/>
        </w:rPr>
        <w:t xml:space="preserve">подлежит уничтожению (л.д. </w:t>
      </w:r>
      <w:r w:rsidRPr="004638BD" w:rsidR="004638BD">
        <w:rPr>
          <w:color w:val="auto"/>
          <w:sz w:val="28"/>
          <w:szCs w:val="28"/>
        </w:rPr>
        <w:t>172, 208</w:t>
      </w:r>
      <w:r w:rsidRPr="004638BD">
        <w:rPr>
          <w:color w:val="auto"/>
          <w:sz w:val="28"/>
          <w:szCs w:val="28"/>
        </w:rPr>
        <w:t xml:space="preserve">). </w:t>
      </w:r>
    </w:p>
    <w:p w:rsidR="00A656B0" w:rsidRPr="004638BD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68141A" w:rsidRPr="004638BD" w:rsidP="004638BD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 xml:space="preserve">На основании изложенного, и руководствуясь ст.ст. 296-299, 316-317 УПК РФ, мировой судья, - </w:t>
      </w:r>
    </w:p>
    <w:p w:rsidR="00F577B3" w:rsidRPr="004638BD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center"/>
        <w:rPr>
          <w:color w:val="000000"/>
          <w:sz w:val="28"/>
          <w:szCs w:val="28"/>
        </w:rPr>
      </w:pPr>
      <w:r w:rsidRPr="004638BD">
        <w:rPr>
          <w:color w:val="000000"/>
          <w:sz w:val="28"/>
          <w:szCs w:val="28"/>
        </w:rPr>
        <w:t>ПРИГОВОРИЛ:</w:t>
      </w:r>
    </w:p>
    <w:p w:rsidR="00083FE2" w:rsidRPr="004638BD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center"/>
        <w:rPr>
          <w:color w:val="000000"/>
          <w:sz w:val="28"/>
          <w:szCs w:val="28"/>
        </w:rPr>
      </w:pPr>
    </w:p>
    <w:p w:rsidR="00083FE2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000000"/>
          <w:sz w:val="28"/>
          <w:szCs w:val="28"/>
        </w:rPr>
        <w:t xml:space="preserve">Ковязина </w:t>
      </w:r>
      <w:r w:rsidR="00D31E93">
        <w:rPr>
          <w:sz w:val="28"/>
          <w:szCs w:val="28"/>
        </w:rPr>
        <w:t>***</w:t>
      </w:r>
      <w:r w:rsidRPr="004638BD" w:rsidR="0068141A">
        <w:rPr>
          <w:color w:val="auto"/>
          <w:sz w:val="28"/>
          <w:szCs w:val="28"/>
        </w:rPr>
        <w:t xml:space="preserve">, признать виновным в совершении преступления, предусмотренного </w:t>
      </w:r>
      <w:r w:rsidRPr="004638BD" w:rsidR="004638BD">
        <w:rPr>
          <w:color w:val="auto"/>
          <w:sz w:val="28"/>
          <w:szCs w:val="28"/>
        </w:rPr>
        <w:t xml:space="preserve">ст. 115 ч. 2 п. в) </w:t>
      </w:r>
      <w:r w:rsidRPr="004638BD" w:rsidR="0068141A">
        <w:rPr>
          <w:color w:val="auto"/>
          <w:sz w:val="28"/>
          <w:szCs w:val="28"/>
        </w:rPr>
        <w:t>УК Р</w:t>
      </w:r>
      <w:r w:rsidRPr="004638BD" w:rsidR="001F42BE">
        <w:rPr>
          <w:color w:val="auto"/>
          <w:sz w:val="28"/>
          <w:szCs w:val="28"/>
        </w:rPr>
        <w:t xml:space="preserve">Ф и назначить наказание в виде </w:t>
      </w:r>
      <w:r w:rsidRPr="004638BD">
        <w:rPr>
          <w:color w:val="auto"/>
          <w:sz w:val="28"/>
          <w:szCs w:val="28"/>
        </w:rPr>
        <w:t>20</w:t>
      </w:r>
      <w:r w:rsidRPr="004638BD" w:rsidR="0068141A">
        <w:rPr>
          <w:color w:val="auto"/>
          <w:sz w:val="28"/>
          <w:szCs w:val="28"/>
        </w:rPr>
        <w:t>0 (</w:t>
      </w:r>
      <w:r w:rsidRPr="004638BD">
        <w:rPr>
          <w:color w:val="auto"/>
          <w:sz w:val="28"/>
          <w:szCs w:val="28"/>
        </w:rPr>
        <w:t>двести</w:t>
      </w:r>
      <w:r w:rsidRPr="004638BD" w:rsidR="0068141A">
        <w:rPr>
          <w:color w:val="auto"/>
          <w:sz w:val="28"/>
          <w:szCs w:val="28"/>
        </w:rPr>
        <w:t>) часов обязательных работ.</w:t>
      </w:r>
    </w:p>
    <w:p w:rsidR="0068141A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 xml:space="preserve">Меру пресечения в отношении </w:t>
      </w:r>
      <w:r w:rsidRPr="004638BD" w:rsidR="00A656B0">
        <w:rPr>
          <w:color w:val="000000"/>
          <w:sz w:val="28"/>
          <w:szCs w:val="28"/>
        </w:rPr>
        <w:t xml:space="preserve">Ковязина </w:t>
      </w:r>
      <w:r w:rsidR="00D31E93">
        <w:rPr>
          <w:sz w:val="28"/>
          <w:szCs w:val="28"/>
        </w:rPr>
        <w:t>***</w:t>
      </w:r>
      <w:r w:rsidR="00D31E93">
        <w:rPr>
          <w:sz w:val="28"/>
          <w:szCs w:val="28"/>
        </w:rPr>
        <w:t xml:space="preserve"> </w:t>
      </w:r>
      <w:r w:rsidRPr="004638BD">
        <w:rPr>
          <w:color w:val="auto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A656B0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>Вещественные доказательства по делу - пневматическую пружинно – поршневую винтовку «Gamo», модели «SHADOWMATIC»</w:t>
      </w:r>
      <w:r w:rsidRPr="004638BD" w:rsidR="004638BD">
        <w:rPr>
          <w:color w:val="auto"/>
          <w:sz w:val="28"/>
          <w:szCs w:val="28"/>
        </w:rPr>
        <w:t>, калибра 4,5 мм. (.177) №04-1С-367599-03</w:t>
      </w:r>
      <w:r w:rsidRPr="004638BD">
        <w:rPr>
          <w:color w:val="auto"/>
          <w:sz w:val="28"/>
          <w:szCs w:val="28"/>
        </w:rPr>
        <w:t xml:space="preserve">, </w:t>
      </w:r>
      <w:r w:rsidRPr="004638BD" w:rsidR="004638BD">
        <w:rPr>
          <w:color w:val="auto"/>
          <w:sz w:val="28"/>
          <w:szCs w:val="28"/>
        </w:rPr>
        <w:t xml:space="preserve">находящуюся в камере хранения ОМВД России по Симферопольскому району по квитанции №16 от 07.02.2019 года; </w:t>
      </w:r>
      <w:r w:rsidRPr="004638BD">
        <w:rPr>
          <w:color w:val="auto"/>
          <w:sz w:val="28"/>
          <w:szCs w:val="28"/>
        </w:rPr>
        <w:t>три пули к пневматическому оружию из металла серого цвета, находящи</w:t>
      </w:r>
      <w:r w:rsidRPr="004638BD" w:rsidR="004638BD">
        <w:rPr>
          <w:color w:val="auto"/>
          <w:sz w:val="28"/>
          <w:szCs w:val="28"/>
        </w:rPr>
        <w:t>е</w:t>
      </w:r>
      <w:r w:rsidRPr="004638BD">
        <w:rPr>
          <w:color w:val="auto"/>
          <w:sz w:val="28"/>
          <w:szCs w:val="28"/>
        </w:rPr>
        <w:t xml:space="preserve">ся в камере хранения </w:t>
      </w:r>
      <w:r w:rsidRPr="004638BD" w:rsidR="004638BD">
        <w:rPr>
          <w:color w:val="auto"/>
          <w:sz w:val="28"/>
          <w:szCs w:val="28"/>
        </w:rPr>
        <w:t>ОМВД России по Симферопольскому району по квитанции №125</w:t>
      </w:r>
      <w:r w:rsidRPr="004638BD">
        <w:rPr>
          <w:color w:val="auto"/>
          <w:sz w:val="28"/>
          <w:szCs w:val="28"/>
        </w:rPr>
        <w:t xml:space="preserve"> от </w:t>
      </w:r>
      <w:r w:rsidRPr="004638BD" w:rsidR="004638BD">
        <w:rPr>
          <w:color w:val="auto"/>
          <w:sz w:val="28"/>
          <w:szCs w:val="28"/>
        </w:rPr>
        <w:t>01.08.2019</w:t>
      </w:r>
      <w:r w:rsidRPr="004638BD">
        <w:rPr>
          <w:color w:val="auto"/>
          <w:sz w:val="28"/>
          <w:szCs w:val="28"/>
        </w:rPr>
        <w:t xml:space="preserve"> года </w:t>
      </w:r>
      <w:r w:rsidRPr="004638BD" w:rsidR="004638BD">
        <w:rPr>
          <w:color w:val="auto"/>
          <w:sz w:val="28"/>
          <w:szCs w:val="28"/>
        </w:rPr>
        <w:t xml:space="preserve">- </w:t>
      </w:r>
      <w:r w:rsidRPr="004638BD">
        <w:rPr>
          <w:color w:val="auto"/>
          <w:sz w:val="28"/>
          <w:szCs w:val="28"/>
        </w:rPr>
        <w:t>уничтожить.</w:t>
      </w:r>
    </w:p>
    <w:p w:rsidR="0068141A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68141A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68141A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</w:p>
    <w:p w:rsidR="0068141A" w:rsidRPr="004638BD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4638BD">
        <w:rPr>
          <w:color w:val="auto"/>
          <w:sz w:val="28"/>
          <w:szCs w:val="28"/>
        </w:rPr>
        <w:t xml:space="preserve">Мировой судья:  </w:t>
      </w:r>
    </w:p>
    <w:p w:rsidR="001A5850" w:rsidRPr="00CD7F1F" w:rsidP="00083FE2">
      <w:pPr>
        <w:pStyle w:val="NoSpacing"/>
        <w:ind w:right="-284" w:firstLine="426"/>
        <w:rPr>
          <w:b/>
          <w:color w:val="auto"/>
          <w:sz w:val="28"/>
          <w:szCs w:val="28"/>
        </w:rPr>
      </w:pPr>
    </w:p>
    <w:sectPr w:rsidSect="00083FE2">
      <w:footerReference w:type="default" r:id="rId5"/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BB09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92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83FE2"/>
    <w:rsid w:val="000968CF"/>
    <w:rsid w:val="001A5850"/>
    <w:rsid w:val="001F42BE"/>
    <w:rsid w:val="00231EDE"/>
    <w:rsid w:val="0029674F"/>
    <w:rsid w:val="002A3128"/>
    <w:rsid w:val="00366B3F"/>
    <w:rsid w:val="003C280E"/>
    <w:rsid w:val="00423F0D"/>
    <w:rsid w:val="00447577"/>
    <w:rsid w:val="004638BD"/>
    <w:rsid w:val="005F0752"/>
    <w:rsid w:val="0068141A"/>
    <w:rsid w:val="007B074D"/>
    <w:rsid w:val="007D3CFE"/>
    <w:rsid w:val="007D6BA6"/>
    <w:rsid w:val="00844F26"/>
    <w:rsid w:val="008A25C3"/>
    <w:rsid w:val="008B2EA6"/>
    <w:rsid w:val="009665B3"/>
    <w:rsid w:val="00A16F6B"/>
    <w:rsid w:val="00A656B0"/>
    <w:rsid w:val="00AD69B4"/>
    <w:rsid w:val="00B20116"/>
    <w:rsid w:val="00BB092A"/>
    <w:rsid w:val="00BF5B0B"/>
    <w:rsid w:val="00C76B27"/>
    <w:rsid w:val="00CD7F1F"/>
    <w:rsid w:val="00D31E93"/>
    <w:rsid w:val="00DA6ECE"/>
    <w:rsid w:val="00E446AA"/>
    <w:rsid w:val="00E56461"/>
    <w:rsid w:val="00E748B0"/>
    <w:rsid w:val="00EA15A1"/>
    <w:rsid w:val="00ED1E6F"/>
    <w:rsid w:val="00F53729"/>
    <w:rsid w:val="00F577B3"/>
    <w:rsid w:val="00FD0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NormalWeb">
    <w:name w:val="Normal (Web)"/>
    <w:basedOn w:val="Normal"/>
    <w:uiPriority w:val="99"/>
    <w:unhideWhenUsed/>
    <w:rsid w:val="007D3CF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7D3CFE"/>
  </w:style>
  <w:style w:type="character" w:customStyle="1" w:styleId="data2">
    <w:name w:val="data2"/>
    <w:basedOn w:val="DefaultParagraphFont"/>
    <w:rsid w:val="007D3CFE"/>
  </w:style>
  <w:style w:type="character" w:customStyle="1" w:styleId="fio2">
    <w:name w:val="fio2"/>
    <w:basedOn w:val="DefaultParagraphFont"/>
    <w:rsid w:val="007D3CFE"/>
  </w:style>
  <w:style w:type="character" w:customStyle="1" w:styleId="address2">
    <w:name w:val="address2"/>
    <w:basedOn w:val="DefaultParagraphFont"/>
    <w:rsid w:val="007D3CFE"/>
  </w:style>
  <w:style w:type="character" w:customStyle="1" w:styleId="fio25">
    <w:name w:val="fio25"/>
    <w:basedOn w:val="DefaultParagraphFont"/>
    <w:rsid w:val="007D3CFE"/>
  </w:style>
  <w:style w:type="character" w:customStyle="1" w:styleId="fio24">
    <w:name w:val="fio24"/>
    <w:basedOn w:val="DefaultParagraphFont"/>
    <w:rsid w:val="007D3CFE"/>
  </w:style>
  <w:style w:type="character" w:customStyle="1" w:styleId="fio23">
    <w:name w:val="fio23"/>
    <w:basedOn w:val="DefaultParagraphFont"/>
    <w:rsid w:val="007D3CFE"/>
  </w:style>
  <w:style w:type="character" w:customStyle="1" w:styleId="fio20">
    <w:name w:val="fio20"/>
    <w:basedOn w:val="DefaultParagraphFont"/>
    <w:rsid w:val="007D3CFE"/>
  </w:style>
  <w:style w:type="character" w:customStyle="1" w:styleId="fio21">
    <w:name w:val="fio21"/>
    <w:basedOn w:val="DefaultParagraphFont"/>
    <w:rsid w:val="007D3CFE"/>
  </w:style>
  <w:style w:type="character" w:customStyle="1" w:styleId="fio3">
    <w:name w:val="fio3"/>
    <w:basedOn w:val="DefaultParagraphFont"/>
    <w:rsid w:val="007D3CFE"/>
  </w:style>
  <w:style w:type="character" w:customStyle="1" w:styleId="fio22">
    <w:name w:val="fio22"/>
    <w:basedOn w:val="DefaultParagraphFont"/>
    <w:rsid w:val="007D3CFE"/>
  </w:style>
  <w:style w:type="character" w:customStyle="1" w:styleId="fio11">
    <w:name w:val="fio11"/>
    <w:basedOn w:val="DefaultParagraphFont"/>
    <w:rsid w:val="007D3CFE"/>
  </w:style>
  <w:style w:type="character" w:customStyle="1" w:styleId="fio8">
    <w:name w:val="fio8"/>
    <w:basedOn w:val="DefaultParagraphFont"/>
    <w:rsid w:val="007D3CFE"/>
  </w:style>
  <w:style w:type="character" w:customStyle="1" w:styleId="fio9">
    <w:name w:val="fio9"/>
    <w:basedOn w:val="DefaultParagraphFont"/>
    <w:rsid w:val="007D3CFE"/>
  </w:style>
  <w:style w:type="character" w:customStyle="1" w:styleId="fio12">
    <w:name w:val="fio12"/>
    <w:basedOn w:val="DefaultParagraphFont"/>
    <w:rsid w:val="007D3CFE"/>
  </w:style>
  <w:style w:type="character" w:customStyle="1" w:styleId="fio13">
    <w:name w:val="fio13"/>
    <w:basedOn w:val="DefaultParagraphFont"/>
    <w:rsid w:val="007D3CFE"/>
  </w:style>
  <w:style w:type="character" w:customStyle="1" w:styleId="fio14">
    <w:name w:val="fio14"/>
    <w:basedOn w:val="DefaultParagraphFont"/>
    <w:rsid w:val="007D3CFE"/>
  </w:style>
  <w:style w:type="character" w:customStyle="1" w:styleId="fio15">
    <w:name w:val="fio15"/>
    <w:basedOn w:val="DefaultParagraphFont"/>
    <w:rsid w:val="007D3CFE"/>
  </w:style>
  <w:style w:type="character" w:customStyle="1" w:styleId="fio10">
    <w:name w:val="fio10"/>
    <w:basedOn w:val="DefaultParagraphFont"/>
    <w:rsid w:val="007D3CFE"/>
  </w:style>
  <w:style w:type="paragraph" w:customStyle="1" w:styleId="msoclassa5">
    <w:name w:val="msoclassa5"/>
    <w:basedOn w:val="Normal"/>
    <w:rsid w:val="007D3CFE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7D3CFE"/>
    <w:pPr>
      <w:spacing w:before="100" w:beforeAutospacing="1" w:after="100" w:afterAutospacing="1"/>
    </w:pPr>
  </w:style>
  <w:style w:type="character" w:customStyle="1" w:styleId="fio18">
    <w:name w:val="fio18"/>
    <w:basedOn w:val="DefaultParagraphFont"/>
    <w:rsid w:val="007D3CFE"/>
  </w:style>
  <w:style w:type="paragraph" w:customStyle="1" w:styleId="msoclassstyle10">
    <w:name w:val="msoclassstyle10"/>
    <w:basedOn w:val="Normal"/>
    <w:rsid w:val="007D3CFE"/>
    <w:pPr>
      <w:spacing w:before="100" w:beforeAutospacing="1" w:after="100" w:afterAutospacing="1"/>
    </w:pPr>
  </w:style>
  <w:style w:type="paragraph" w:customStyle="1" w:styleId="msoclassstyle5">
    <w:name w:val="msoclassstyle5"/>
    <w:basedOn w:val="Normal"/>
    <w:rsid w:val="007D3CFE"/>
    <w:pPr>
      <w:spacing w:before="100" w:beforeAutospacing="1" w:after="100" w:afterAutospacing="1"/>
    </w:pPr>
  </w:style>
  <w:style w:type="paragraph" w:customStyle="1" w:styleId="msoclassstyle7">
    <w:name w:val="msoclassstyle7"/>
    <w:basedOn w:val="Normal"/>
    <w:rsid w:val="007D3CFE"/>
    <w:pPr>
      <w:spacing w:before="100" w:beforeAutospacing="1" w:after="100" w:afterAutospacing="1"/>
    </w:pPr>
  </w:style>
  <w:style w:type="character" w:customStyle="1" w:styleId="fio26">
    <w:name w:val="fio26"/>
    <w:basedOn w:val="DefaultParagraphFont"/>
    <w:rsid w:val="007D3CFE"/>
  </w:style>
  <w:style w:type="character" w:customStyle="1" w:styleId="fio27">
    <w:name w:val="fio27"/>
    <w:basedOn w:val="DefaultParagraphFont"/>
    <w:rsid w:val="007D3CFE"/>
  </w:style>
  <w:style w:type="character" w:customStyle="1" w:styleId="fio28">
    <w:name w:val="fio28"/>
    <w:basedOn w:val="DefaultParagraphFont"/>
    <w:rsid w:val="007D3CFE"/>
  </w:style>
  <w:style w:type="character" w:customStyle="1" w:styleId="fio16">
    <w:name w:val="fio16"/>
    <w:basedOn w:val="DefaultParagraphFont"/>
    <w:rsid w:val="007D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A9DE-AEA8-4430-9CB9-FC19A701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