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Дело №01-0006/76/2022</w:t>
      </w:r>
    </w:p>
    <w:p w:rsidR="00A77B3E">
      <w:r>
        <w:t>ПРИГОВОР</w:t>
      </w:r>
    </w:p>
    <w:p w:rsidR="00A77B3E">
      <w:r>
        <w:t>ИМЕНЕМ РОССИЙСКОЙ ФЕДЕРАЦИИ</w:t>
      </w:r>
    </w:p>
    <w:p w:rsidR="00A77B3E">
      <w:r>
        <w:t xml:space="preserve">12 мая 2022 года   </w:t>
        <w:tab/>
        <w:t xml:space="preserve">  </w:t>
        <w:tab/>
        <w:tab/>
        <w:tab/>
        <w:tab/>
        <w:tab/>
        <w:tab/>
        <w:tab/>
        <w:t>г. Симферополь</w:t>
      </w:r>
    </w:p>
    <w:p w:rsidR="00A77B3E">
      <w:r>
        <w:t xml:space="preserve">Суд в составе: председательствующего мирового судьи судебного участка № 76 Симферопольского судебного района (Симферопольский муниципальный район) Республики Крым Кирюхиной Татьяны Николаевны, при ведении протокола судебного заседания помощником мирового судьи фио, с участием государственных обвинителей помощника прокурора Симферопольского района Республики Крым – фио, фио, защитника – фио, подсудимого фио, потерпевшего – фио, рассмотрев в открытом судебном заседании уголовное дело в отношении </w:t>
      </w:r>
    </w:p>
    <w:p w:rsidR="00A77B3E">
      <w:r>
        <w:t>фио, паспортные данные, УССР, образование среднее, холостого, официально не трудоустроенного, военнообязанного, не судимого, зарегистрированного по адресу: Республика Крым. адрес, паспорт гражданина РФ серии и номер телефон выдан Отделом УФМС России по Республике Крым и адрес в Симферопольском районе дата,</w:t>
      </w:r>
    </w:p>
    <w:p w:rsidR="00A77B3E">
      <w:r>
        <w:t>обвиняемого в совершении преступления, предусмотренного ч.1 ст.119 Уголовного кодекса Российской Федерации,</w:t>
      </w:r>
    </w:p>
    <w:p w:rsidR="00A77B3E">
      <w:r>
        <w:t>УСТАНОВИЛ:</w:t>
      </w:r>
    </w:p>
    <w:p w:rsidR="00A77B3E">
      <w:r>
        <w:t>фио совершил умышленное преступление – угрозу убийством, если имелись основания опасаться осуществления этой угрозы.</w:t>
      </w:r>
    </w:p>
    <w:p w:rsidR="00A77B3E">
      <w:r>
        <w:t>дата в время фио, пребывая в состоянии алкогольного опьянения, находясь в зале квартиры №11 в доме №6 по адрес в адрес, по месту своего проживания, в ходе словестного конфликта с братом фио, реализуя свой преступный умысел, направленный на осуществление угрозы убийством, действуя умышленно и, осознавая преступный характер и общественную опасность своих действий, с целью напугать потерпевшего и вызвать у него опасение за свою жизнь и здоровье, но не имея умысла на совершение убийства или причинение тяжкого вреда здоровью, взяв два ножа, подошел к фио и, направив в его сторону лезвия ножей, стал высказать в его адрес угрозы убийством, а именно: «я убью тебя, тварь!». фио, испугавшись высказанную в его адрес угрозу, в целях поиска укрытия, во избежание возможности причинения ему телесных повреждений, выбежал из зала квартиры в спальную комнату, а фио продолжая реализовывать свой преступный умысел, направленный на запугивание и угрозу убийством фио, стал его преследовать, при этом оба ножа держал в руках.</w:t>
      </w:r>
    </w:p>
    <w:p w:rsidR="00A77B3E">
      <w:r>
        <w:t>При сложившихся обстоятельствах у фио имелись реальные основания воспринимать указанные высказывания и действия фио, как угрозу убийством и опасаться осуществления данной угрозы, поскольку последний был зол, вел себя агрессивно, находился в непосредственной близости от потерпевшего, на расстоянии, достаточном для его убийства.</w:t>
      </w:r>
    </w:p>
    <w:p w:rsidR="00A77B3E">
      <w:r>
        <w:t>фио совершил преступление, предусмотренное ч. 1 ст.119 УК РФ, то есть угроза убийством, если имелись основания опасаться осуществления этой угрозы.</w:t>
      </w:r>
    </w:p>
    <w:p w:rsidR="00A77B3E">
      <w:r>
        <w:t>В судебном заседании подсудимый свою вину в совершении инкриминируемого ему деяния признал полностью и пояснил, что суть обвинения понятна, 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постановлении указаны правильно; квалификация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Свой поступок оценивает отрицательно, раскаивается в содеянном. Просил строго не наказывать и дать возможность своим поведением доказать свое исправление.</w:t>
      </w:r>
    </w:p>
    <w:p w:rsidR="00A77B3E">
      <w:r>
        <w:t>С таким порядком судебного разбирательства по данному уголовному делу по ходатайству подсудимого, добровольность которого подтвердил защитник, согласился и государственный обвинитель и потерпевший в заявлении.</w:t>
      </w:r>
    </w:p>
    <w:p w:rsidR="00A77B3E">
      <w:r>
        <w:t>Суд удостоверился, что подсудимый осознаёт, в чем заключается смысл судебного разбирательства согласно ст. 226.9 УПК РФ в порядке, установленном статьями 316 и 317 УПК РФ, и то, с какими материально-правовыми и процессуальными последствиями сопряжено использование этого порядка, понимает существо обвинения и согласен с ним в полном объеме, осознает характер и последствия заявленного ходатайства, которое было заявлено добровольно, после проведения консультации с защитником.</w:t>
      </w:r>
    </w:p>
    <w:p w:rsidR="00A77B3E">
      <w:r>
        <w:t>Основание и порядок производства по уголовному делу, дознание по которому проводилось в сокращенной форме, соблюден, обстоятельства, исключающие производство дознания в сокращенной форме, отсутствуют.</w:t>
      </w:r>
    </w:p>
    <w:p w:rsidR="00A77B3E">
      <w:r>
        <w:t>При таких обстоятельствах, в соответствии с ч.1 ст. 226.9 УПК РФ, по уголовному делу, дознание по которому проводилось в сокращенной форме, судебное разбирательство осуществлялось в порядке, установленном статьями 316 и 317 УПК РФ, с изъятиями, предусмотренными ст. 226.9  УПК РФ.</w:t>
      </w:r>
    </w:p>
    <w:p w:rsidR="00A77B3E">
      <w:r>
        <w:t>Обвинение по уголовному делу суд признает обоснованным, оно подтверждено доказательствами, собранными при проведении дознания в сокращенной форме.</w:t>
      </w:r>
    </w:p>
    <w:p w:rsidR="00A77B3E">
      <w: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A77B3E">
      <w:r>
        <w:t>Суд считает, что вина подсудимого доказана материалами дела.</w:t>
      </w:r>
    </w:p>
    <w:p w:rsidR="00A77B3E">
      <w:r>
        <w:t xml:space="preserve">Деяния подсудимого суд квалифицирует по ч. 1 ст. 119 УК РФ, то есть угроза убийством, если имелись основания опасаться осуществления этой угрозы. </w:t>
      </w:r>
    </w:p>
    <w:p w:rsidR="00A77B3E">
      <w:r>
        <w:t xml:space="preserve">При назначении наказания подсудимому суд, в соответствии со ст. 60 УК РФ, учитывает характер и степень общественной опасности совершенного преступления, личность виновного, обстоятельства, смягчающие/отягчающие наказание, а также влияние назначенного наказания на его исправление. </w:t>
      </w:r>
    </w:p>
    <w:p w:rsidR="00A77B3E">
      <w:r>
        <w:t>Совершенное преступление является умышленным, относится к категории преступлений небольшой тяжести; суд не находит оснований для изменения категории преступления на менее тяжкую категорию в соответствии с ч. 6 ст.15 УК РФ.</w:t>
      </w:r>
    </w:p>
    <w:p w:rsidR="00A77B3E">
      <w:r>
        <w:t>Суд принимает во внимание данные о личности подсудимого: имеет среднее образование, не трудоустроен, по месту проживания характеризуется посредственно; на учете у врача нарколога и психиатра не состоит; ранее не судим.</w:t>
      </w:r>
    </w:p>
    <w:p w:rsidR="00A77B3E">
      <w:r>
        <w:t xml:space="preserve">К обстоятельствам, смягчающим наказание подсудимому, суд относит: </w:t>
      </w:r>
    </w:p>
    <w:p w:rsidR="00A77B3E">
      <w:r>
        <w:t>- явку с повинной, активное способствование раскрытию и расследованию преступления, действия, направленные на заглаживание вреда, причиненного потерпевшему, что выразилось в неоднократно принесенных извинениях потерпевшему, попытках примириться с потерпевшим (ч.1 ст.61 УК РФ).</w:t>
      </w:r>
    </w:p>
    <w:p w:rsidR="00A77B3E">
      <w:r>
        <w:t>- полное признание вины, осознание неправомерности своего поведения, раскаяние в содеянном (ч.2 ст. 61 УК РФ).</w:t>
      </w:r>
    </w:p>
    <w:p w:rsidR="00A77B3E">
      <w:r>
        <w:t xml:space="preserve">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A77B3E">
      <w:r>
        <w:t>Обстоятельством, отягчающее наказание подсудимого, является совершение преступление в состоянии опьянения.</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77B3E">
      <w:r>
        <w:t>Определяя вид и размер наказания подсудимого, помимо изложенного выше, суд исходит из следующего.</w:t>
      </w:r>
    </w:p>
    <w:p w:rsidR="00A77B3E">
      <w: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A77B3E">
      <w:r>
        <w:t>Согласно ч.2 ст.43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A77B3E">
      <w:r>
        <w:t>С учетом установленных обстоятельств, принимая во внимание характер и степень общественной опасности совершенного преступления, в целях восстановления социальной справедливости, суд считает необходимым назначить наказание в пределах санкции статьи, предусматривающей ответственность за совершенное, а именно наказание в виде обязательных работ.</w:t>
      </w:r>
    </w:p>
    <w:p w:rsidR="00A77B3E">
      <w:r>
        <w:t>При определении размера наказания суд учитывает положения ч. ч. 1, 5 ст. 62 УК РФ, ч. 6 ст. 226.9 УПК РФ.</w:t>
      </w:r>
    </w:p>
    <w:p w:rsidR="00A77B3E">
      <w:r>
        <w:t>Гражданский иск по делу не заявлен.</w:t>
      </w:r>
    </w:p>
    <w:p w:rsidR="00A77B3E">
      <w:r>
        <w:t>На основании изложенного, руководствуясь ст.ст. 226.9, 316 и 317 Уголовно-процессуального кодекса Российской Федерации, суд</w:t>
      </w:r>
    </w:p>
    <w:p w:rsidR="00A77B3E">
      <w:r>
        <w:t>ПРИГОВОРИЛ:</w:t>
      </w:r>
    </w:p>
    <w:p w:rsidR="00A77B3E">
      <w:r>
        <w:t>фио, паспортные данные, признать виновным в совершении преступления, предусмотренного ч. 1 ст. 119 Уголовного кодекса Российской Федерации, и назначить ему наказание в виде 200 (двести) часов обязательных работ с отбыванием наказания в местах, определяемых органом местного самоуправления по согласованию с уголовно-исполнительной инспекцией.</w:t>
      </w:r>
    </w:p>
    <w:p w:rsidR="00A77B3E">
      <w:r>
        <w:t>Контроль за исполнением приговора в части обязательных работ возложить на уголовно-исполнительную инспекцию по месту жительства фио</w:t>
      </w:r>
    </w:p>
    <w:p w:rsidR="00A77B3E">
      <w:r>
        <w:t>Процессуальные издержки, предусмотренные ст. 131 УПК РФ, в соответствии с ч. 10 ст. 316 УПК РФ, взысканию с осужденного не подлежат.</w:t>
      </w:r>
    </w:p>
    <w:p w:rsidR="00A77B3E">
      <w:r>
        <w:t xml:space="preserve">Приговор может быть обжалован в течение десяти суток в Симферопольский районный суд Республики Крым с подачей жалобы через мирового судью судебного участка № 76 Симферопольского судебного района (Симферопольский муниципальный район) Республики Крым с соблюдением требований, предусмотренных статьей 317 Уголовно-процессуального кодекса Российской Федерации. </w:t>
      </w:r>
    </w:p>
    <w:p w:rsidR="00A77B3E">
      <w:r>
        <w:t xml:space="preserve">Приговор, постановленный в соответствии со статьей 316 Уголовно-процессуального кодекса Российской Федерации, не может быть обжалован в апелляционном порядке по основанию, предусмотренному пунктом 1 статьи 389.15 Уголовно-процессуального кодекса Российской Федерации. </w:t>
      </w:r>
    </w:p>
    <w:p w:rsidR="00A77B3E">
      <w:r>
        <w:t xml:space="preserve">Осужденный, в случае обжалования приговора, вправе ходатайствовать об участии в суде апелляционной инстанции. </w:t>
      </w:r>
    </w:p>
    <w:p w:rsidR="00A77B3E"/>
    <w:p w:rsidR="00A77B3E">
      <w:r>
        <w:t>Мировой судья                                                                                                Т.Н. Кирюхина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