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BE" w:rsidRDefault="007F2BBE">
      <w:pPr>
        <w:jc w:val="right"/>
        <w:rPr>
          <w:color w:val="000000" w:themeColor="text1"/>
        </w:rPr>
      </w:pPr>
    </w:p>
    <w:p w:rsidR="001A5850" w:rsidRPr="007F2BBE" w:rsidRDefault="00B20116">
      <w:pPr>
        <w:jc w:val="right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Дело № </w:t>
      </w:r>
      <w:r w:rsidR="00834D42" w:rsidRPr="007F2BBE">
        <w:rPr>
          <w:color w:val="000000" w:themeColor="text1"/>
          <w:sz w:val="27"/>
          <w:szCs w:val="27"/>
        </w:rPr>
        <w:t>01-</w:t>
      </w:r>
      <w:r w:rsidR="00145299" w:rsidRPr="007F2BBE">
        <w:rPr>
          <w:color w:val="000000" w:themeColor="text1"/>
          <w:sz w:val="27"/>
          <w:szCs w:val="27"/>
        </w:rPr>
        <w:t>0007/</w:t>
      </w:r>
      <w:r w:rsidR="00834D42" w:rsidRPr="007F2BBE">
        <w:rPr>
          <w:color w:val="000000" w:themeColor="text1"/>
          <w:sz w:val="27"/>
          <w:szCs w:val="27"/>
        </w:rPr>
        <w:t>76/2017</w:t>
      </w:r>
    </w:p>
    <w:p w:rsidR="00145299" w:rsidRPr="007F2BBE" w:rsidRDefault="00145299">
      <w:pPr>
        <w:jc w:val="right"/>
        <w:rPr>
          <w:color w:val="000000" w:themeColor="text1"/>
          <w:sz w:val="27"/>
          <w:szCs w:val="27"/>
        </w:rPr>
      </w:pPr>
    </w:p>
    <w:p w:rsidR="001A5850" w:rsidRPr="007F2BBE" w:rsidRDefault="00B20116">
      <w:pPr>
        <w:jc w:val="center"/>
        <w:rPr>
          <w:sz w:val="27"/>
          <w:szCs w:val="27"/>
        </w:rPr>
      </w:pPr>
      <w:r w:rsidRPr="007F2BBE">
        <w:rPr>
          <w:sz w:val="27"/>
          <w:szCs w:val="27"/>
        </w:rPr>
        <w:t xml:space="preserve"> ПРИГОВОР </w:t>
      </w:r>
    </w:p>
    <w:p w:rsidR="001A5850" w:rsidRPr="007F2BBE" w:rsidRDefault="00B20116">
      <w:pPr>
        <w:jc w:val="center"/>
        <w:rPr>
          <w:sz w:val="27"/>
          <w:szCs w:val="27"/>
        </w:rPr>
      </w:pPr>
      <w:r w:rsidRPr="007F2BBE">
        <w:rPr>
          <w:sz w:val="27"/>
          <w:szCs w:val="27"/>
        </w:rPr>
        <w:t>ИМЕНЕМ РОССИЙСКОЙ ФЕДЕРАЦИИ</w:t>
      </w:r>
    </w:p>
    <w:p w:rsidR="00834D42" w:rsidRPr="007F2BBE" w:rsidRDefault="00834D42">
      <w:pPr>
        <w:jc w:val="center"/>
        <w:rPr>
          <w:sz w:val="27"/>
          <w:szCs w:val="27"/>
        </w:rPr>
      </w:pPr>
    </w:p>
    <w:p w:rsidR="001A5850" w:rsidRPr="007F2BBE" w:rsidRDefault="00145299">
      <w:pPr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9 июня</w:t>
      </w:r>
      <w:r w:rsidR="00BF5B0B" w:rsidRPr="007F2BBE">
        <w:rPr>
          <w:color w:val="000000" w:themeColor="text1"/>
          <w:sz w:val="27"/>
          <w:szCs w:val="27"/>
        </w:rPr>
        <w:t xml:space="preserve"> 2017</w:t>
      </w:r>
      <w:r w:rsidR="00B20116" w:rsidRPr="007F2BBE">
        <w:rPr>
          <w:color w:val="000000" w:themeColor="text1"/>
          <w:sz w:val="27"/>
          <w:szCs w:val="27"/>
        </w:rPr>
        <w:t xml:space="preserve"> года                                                                    г.  Симферополь </w:t>
      </w:r>
    </w:p>
    <w:p w:rsidR="001A5850" w:rsidRPr="007F2BBE" w:rsidRDefault="00B201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      </w:t>
      </w:r>
    </w:p>
    <w:p w:rsidR="001A5850" w:rsidRPr="007F2BBE" w:rsidRDefault="00231EDE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7F2BBE">
        <w:rPr>
          <w:sz w:val="27"/>
          <w:szCs w:val="27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proofErr w:type="spellStart"/>
      <w:r w:rsidRPr="007F2BBE">
        <w:rPr>
          <w:sz w:val="27"/>
          <w:szCs w:val="27"/>
        </w:rPr>
        <w:t>Сьянова</w:t>
      </w:r>
      <w:proofErr w:type="spellEnd"/>
      <w:r w:rsidRPr="007F2BBE">
        <w:rPr>
          <w:sz w:val="27"/>
          <w:szCs w:val="27"/>
        </w:rPr>
        <w:t xml:space="preserve"> Т.С.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Труханова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В.А.</w:t>
      </w:r>
      <w:bookmarkStart w:id="0" w:name="_GoBack"/>
      <w:bookmarkEnd w:id="0"/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>;</w:t>
      </w:r>
    </w:p>
    <w:p w:rsidR="002F51FC" w:rsidRPr="007F2BBE" w:rsidRDefault="002F51FC" w:rsidP="002F51F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- защитника – адвоката </w:t>
      </w:r>
      <w:proofErr w:type="spellStart"/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>Вангели</w:t>
      </w:r>
      <w:proofErr w:type="spellEnd"/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О.В.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>, удостоверение №</w:t>
      </w:r>
      <w:r w:rsidRPr="007F2BBE">
        <w:rPr>
          <w:rFonts w:eastAsiaTheme="minorHAnsi"/>
          <w:b/>
          <w:color w:val="000000" w:themeColor="text1"/>
          <w:sz w:val="27"/>
          <w:szCs w:val="27"/>
          <w:lang w:eastAsia="en-US"/>
        </w:rPr>
        <w:t xml:space="preserve">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 xml:space="preserve">*** 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от 26.10.2015 года, </w:t>
      </w:r>
      <w:proofErr w:type="gramStart"/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>действующей</w:t>
      </w:r>
      <w:proofErr w:type="gramEnd"/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на основании ордера №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от </w:t>
      </w:r>
      <w:r w:rsidR="00145299" w:rsidRPr="007F2BBE">
        <w:rPr>
          <w:rFonts w:eastAsiaTheme="minorHAnsi"/>
          <w:color w:val="000000" w:themeColor="text1"/>
          <w:sz w:val="27"/>
          <w:szCs w:val="27"/>
          <w:lang w:eastAsia="en-US"/>
        </w:rPr>
        <w:t>26.05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>.2017 года;</w:t>
      </w:r>
    </w:p>
    <w:p w:rsidR="001A5850" w:rsidRPr="007F2BBE" w:rsidRDefault="00B20116" w:rsidP="00AD69B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- подсудимого – </w:t>
      </w:r>
      <w:r w:rsidR="00145299" w:rsidRPr="007F2BBE">
        <w:rPr>
          <w:rFonts w:eastAsiaTheme="minorHAnsi"/>
          <w:color w:val="000000" w:themeColor="text1"/>
          <w:sz w:val="27"/>
          <w:szCs w:val="27"/>
          <w:lang w:eastAsia="en-US"/>
        </w:rPr>
        <w:t>Демченко А.М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>.</w:t>
      </w:r>
      <w:r w:rsidRPr="007F2BBE">
        <w:rPr>
          <w:color w:val="000000" w:themeColor="text1"/>
          <w:sz w:val="27"/>
          <w:szCs w:val="27"/>
        </w:rPr>
        <w:t xml:space="preserve">;  </w:t>
      </w:r>
    </w:p>
    <w:p w:rsidR="001A5850" w:rsidRPr="007F2BBE" w:rsidRDefault="00AD69B4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>-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 секретаре   </w:t>
      </w:r>
      <w:r w:rsidR="00231EDE" w:rsidRPr="007F2BBE">
        <w:rPr>
          <w:rFonts w:eastAsiaTheme="minorHAnsi"/>
          <w:color w:val="000000" w:themeColor="text1"/>
          <w:sz w:val="27"/>
          <w:szCs w:val="27"/>
          <w:lang w:eastAsia="en-US"/>
        </w:rPr>
        <w:t>Дорониной А.В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.,    </w:t>
      </w:r>
    </w:p>
    <w:p w:rsidR="001A5850" w:rsidRPr="007F2BBE" w:rsidRDefault="00B20116" w:rsidP="00AD69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>рассмотрев в открытом судебном заседании уголовное дело по обвинению</w:t>
      </w:r>
      <w:r w:rsidR="00834D42" w:rsidRPr="007F2BBE">
        <w:rPr>
          <w:rFonts w:eastAsiaTheme="minorHAnsi"/>
          <w:color w:val="000000" w:themeColor="text1"/>
          <w:sz w:val="27"/>
          <w:szCs w:val="27"/>
          <w:lang w:eastAsia="en-US"/>
        </w:rPr>
        <w:t>:</w:t>
      </w:r>
    </w:p>
    <w:p w:rsidR="00231EDE" w:rsidRPr="007F2BBE" w:rsidRDefault="00912D95" w:rsidP="000E07DE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7"/>
          <w:szCs w:val="27"/>
          <w:lang w:eastAsia="en-US"/>
        </w:rPr>
      </w:pP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Демченко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А.И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года рождения, уроженца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2F51FC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, 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гражданина Российской Федерации, образование </w:t>
      </w:r>
      <w:r w:rsidR="004B0C00" w:rsidRPr="007F2BBE">
        <w:rPr>
          <w:rFonts w:eastAsiaTheme="minorHAnsi"/>
          <w:color w:val="000000" w:themeColor="text1"/>
          <w:sz w:val="27"/>
          <w:szCs w:val="27"/>
          <w:lang w:eastAsia="en-US"/>
        </w:rPr>
        <w:t>неполное высш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ее, </w:t>
      </w:r>
      <w:r w:rsidR="004B0C00" w:rsidRPr="007F2BBE">
        <w:rPr>
          <w:rFonts w:eastAsiaTheme="minorHAnsi"/>
          <w:color w:val="000000" w:themeColor="text1"/>
          <w:sz w:val="27"/>
          <w:szCs w:val="27"/>
          <w:lang w:eastAsia="en-US"/>
        </w:rPr>
        <w:t>разведен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, официально </w:t>
      </w:r>
      <w:r w:rsidR="004B0C00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работает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>, военнообязанного, зарегистрированного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по адресу: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B20116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и проживающего по адресу: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231EDE" w:rsidRPr="007F2BBE">
        <w:rPr>
          <w:rFonts w:eastAsiaTheme="minorHAnsi"/>
          <w:color w:val="000000" w:themeColor="text1"/>
          <w:sz w:val="27"/>
          <w:szCs w:val="27"/>
          <w:lang w:eastAsia="en-US"/>
        </w:rPr>
        <w:t>, ранее</w:t>
      </w:r>
      <w:r w:rsidR="00796123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не</w:t>
      </w:r>
      <w:r w:rsidR="00231EDE"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судимого,</w:t>
      </w:r>
    </w:p>
    <w:p w:rsidR="001A5850" w:rsidRPr="007F2BBE" w:rsidRDefault="00B20116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в совершении преступления, предусмотренного ст. 264.1 УК РФ,</w:t>
      </w:r>
    </w:p>
    <w:p w:rsidR="001A5850" w:rsidRPr="007F2BBE" w:rsidRDefault="001A5850">
      <w:pPr>
        <w:jc w:val="center"/>
        <w:rPr>
          <w:color w:val="000000" w:themeColor="text1"/>
          <w:sz w:val="27"/>
          <w:szCs w:val="27"/>
        </w:rPr>
      </w:pPr>
    </w:p>
    <w:p w:rsidR="001A5850" w:rsidRPr="007F2BBE" w:rsidRDefault="00B20116">
      <w:pPr>
        <w:jc w:val="center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УСТАНОВИЛ:</w:t>
      </w:r>
    </w:p>
    <w:p w:rsidR="001A5850" w:rsidRPr="007F2BBE" w:rsidRDefault="001A5850">
      <w:pPr>
        <w:ind w:firstLine="709"/>
        <w:jc w:val="both"/>
        <w:rPr>
          <w:bCs/>
          <w:color w:val="000000" w:themeColor="text1"/>
          <w:sz w:val="27"/>
          <w:szCs w:val="27"/>
        </w:rPr>
      </w:pPr>
    </w:p>
    <w:p w:rsidR="001A5850" w:rsidRPr="007F2BBE" w:rsidRDefault="00912D95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7F2BBE">
        <w:rPr>
          <w:color w:val="000000" w:themeColor="text1"/>
          <w:sz w:val="27"/>
          <w:szCs w:val="27"/>
        </w:rPr>
        <w:t>25 апреля 2017</w:t>
      </w:r>
      <w:r w:rsidR="00B20116" w:rsidRPr="007F2BBE">
        <w:rPr>
          <w:color w:val="000000" w:themeColor="text1"/>
          <w:sz w:val="27"/>
          <w:szCs w:val="27"/>
        </w:rPr>
        <w:t xml:space="preserve"> года, примерно в </w:t>
      </w:r>
      <w:r w:rsidR="00EA2DE3" w:rsidRPr="007F2BBE">
        <w:rPr>
          <w:color w:val="000000" w:themeColor="text1"/>
          <w:sz w:val="27"/>
          <w:szCs w:val="27"/>
        </w:rPr>
        <w:t>0</w:t>
      </w:r>
      <w:r w:rsidRPr="007F2BBE">
        <w:rPr>
          <w:color w:val="000000" w:themeColor="text1"/>
          <w:sz w:val="27"/>
          <w:szCs w:val="27"/>
        </w:rPr>
        <w:t>9</w:t>
      </w:r>
      <w:r w:rsidR="00B20116" w:rsidRPr="007F2BBE">
        <w:rPr>
          <w:color w:val="000000" w:themeColor="text1"/>
          <w:sz w:val="27"/>
          <w:szCs w:val="27"/>
        </w:rPr>
        <w:t xml:space="preserve"> часов </w:t>
      </w:r>
      <w:r w:rsidRPr="007F2BBE">
        <w:rPr>
          <w:color w:val="000000" w:themeColor="text1"/>
          <w:sz w:val="27"/>
          <w:szCs w:val="27"/>
        </w:rPr>
        <w:t>00</w:t>
      </w:r>
      <w:r w:rsidR="00B20116" w:rsidRPr="007F2BBE">
        <w:rPr>
          <w:color w:val="000000" w:themeColor="text1"/>
          <w:sz w:val="27"/>
          <w:szCs w:val="27"/>
        </w:rPr>
        <w:t xml:space="preserve"> минут, </w:t>
      </w:r>
      <w:r w:rsidRPr="007F2BBE">
        <w:rPr>
          <w:color w:val="000000" w:themeColor="text1"/>
          <w:sz w:val="27"/>
          <w:szCs w:val="27"/>
        </w:rPr>
        <w:t>Демченко А.И</w:t>
      </w:r>
      <w:r w:rsidR="00B20116" w:rsidRPr="007F2BBE">
        <w:rPr>
          <w:color w:val="000000" w:themeColor="text1"/>
          <w:sz w:val="27"/>
          <w:szCs w:val="27"/>
        </w:rPr>
        <w:t xml:space="preserve">, будучи раннее привлеченный постановлением </w:t>
      </w:r>
      <w:r w:rsidRPr="007F2BBE">
        <w:rPr>
          <w:color w:val="000000" w:themeColor="text1"/>
          <w:sz w:val="27"/>
          <w:szCs w:val="27"/>
        </w:rPr>
        <w:t xml:space="preserve">мирового судьи судебного участка №2 </w:t>
      </w:r>
      <w:proofErr w:type="spellStart"/>
      <w:r w:rsidRPr="007F2BBE">
        <w:rPr>
          <w:color w:val="000000" w:themeColor="text1"/>
          <w:sz w:val="27"/>
          <w:szCs w:val="27"/>
        </w:rPr>
        <w:t>Тейковского</w:t>
      </w:r>
      <w:proofErr w:type="spellEnd"/>
      <w:r w:rsidRPr="007F2BBE">
        <w:rPr>
          <w:color w:val="000000" w:themeColor="text1"/>
          <w:sz w:val="27"/>
          <w:szCs w:val="27"/>
        </w:rPr>
        <w:t xml:space="preserve"> судебного района Ивановской области от 14.11.2014 года </w:t>
      </w:r>
      <w:r w:rsidR="00B20116" w:rsidRPr="007F2BBE">
        <w:rPr>
          <w:color w:val="000000" w:themeColor="text1"/>
          <w:sz w:val="27"/>
          <w:szCs w:val="27"/>
        </w:rPr>
        <w:t>к административной ответственности по ч.1 ст. 12.</w:t>
      </w:r>
      <w:r w:rsidR="00EA2DE3" w:rsidRPr="007F2BBE">
        <w:rPr>
          <w:color w:val="000000" w:themeColor="text1"/>
          <w:sz w:val="27"/>
          <w:szCs w:val="27"/>
        </w:rPr>
        <w:t>8</w:t>
      </w:r>
      <w:r w:rsidR="00B20116" w:rsidRPr="007F2BBE">
        <w:rPr>
          <w:color w:val="000000" w:themeColor="text1"/>
          <w:sz w:val="27"/>
          <w:szCs w:val="27"/>
        </w:rPr>
        <w:t xml:space="preserve"> Кодекса </w:t>
      </w:r>
      <w:r w:rsidR="00EA2DE3" w:rsidRPr="007F2BBE">
        <w:rPr>
          <w:color w:val="000000" w:themeColor="text1"/>
          <w:sz w:val="27"/>
          <w:szCs w:val="27"/>
        </w:rPr>
        <w:t xml:space="preserve">Российской Федерации </w:t>
      </w:r>
      <w:r w:rsidR="00B20116" w:rsidRPr="007F2BBE">
        <w:rPr>
          <w:color w:val="000000" w:themeColor="text1"/>
          <w:sz w:val="27"/>
          <w:szCs w:val="27"/>
        </w:rPr>
        <w:t>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</w:t>
      </w:r>
      <w:proofErr w:type="gramEnd"/>
      <w:r w:rsidR="00B20116" w:rsidRPr="007F2BBE">
        <w:rPr>
          <w:color w:val="000000" w:themeColor="text1"/>
          <w:sz w:val="27"/>
          <w:szCs w:val="27"/>
        </w:rPr>
        <w:t xml:space="preserve"> транспортными средствами сроком на 1 год 6 месяцев, находясь</w:t>
      </w:r>
      <w:r w:rsidRPr="007F2BBE">
        <w:rPr>
          <w:color w:val="000000" w:themeColor="text1"/>
          <w:sz w:val="27"/>
          <w:szCs w:val="27"/>
        </w:rPr>
        <w:t xml:space="preserve"> в состоянии алкогольного опьянения по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Pr="007F2BBE">
        <w:rPr>
          <w:color w:val="000000" w:themeColor="text1"/>
          <w:sz w:val="27"/>
          <w:szCs w:val="27"/>
        </w:rPr>
        <w:t xml:space="preserve">, вблизи </w:t>
      </w:r>
      <w:proofErr w:type="spellStart"/>
      <w:r w:rsidRPr="007F2BBE">
        <w:rPr>
          <w:color w:val="000000" w:themeColor="text1"/>
          <w:sz w:val="27"/>
          <w:szCs w:val="27"/>
        </w:rPr>
        <w:t>домоваладения</w:t>
      </w:r>
      <w:proofErr w:type="spellEnd"/>
      <w:r w:rsidRPr="007F2BBE">
        <w:rPr>
          <w:color w:val="000000" w:themeColor="text1"/>
          <w:sz w:val="27"/>
          <w:szCs w:val="27"/>
        </w:rPr>
        <w:t xml:space="preserve"> №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Pr="007F2BBE">
        <w:rPr>
          <w:color w:val="000000" w:themeColor="text1"/>
          <w:sz w:val="27"/>
          <w:szCs w:val="27"/>
        </w:rPr>
        <w:t xml:space="preserve">, где был припаркован автомобиль марки «Шевроле </w:t>
      </w:r>
      <w:proofErr w:type="spellStart"/>
      <w:r w:rsidRPr="007F2BBE">
        <w:rPr>
          <w:color w:val="000000" w:themeColor="text1"/>
          <w:sz w:val="27"/>
          <w:szCs w:val="27"/>
        </w:rPr>
        <w:t>Ланос</w:t>
      </w:r>
      <w:proofErr w:type="spellEnd"/>
      <w:r w:rsidRPr="007F2BBE">
        <w:rPr>
          <w:color w:val="000000" w:themeColor="text1"/>
          <w:sz w:val="27"/>
          <w:szCs w:val="27"/>
        </w:rPr>
        <w:t xml:space="preserve">», государственный регистрационный знак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7F2BBE">
        <w:rPr>
          <w:color w:val="000000" w:themeColor="text1"/>
          <w:sz w:val="27"/>
          <w:szCs w:val="27"/>
        </w:rPr>
        <w:t xml:space="preserve">в кузове оливкового цвета </w:t>
      </w:r>
      <w:proofErr w:type="gramStart"/>
      <w:r w:rsidR="00B20116" w:rsidRPr="007F2BBE">
        <w:rPr>
          <w:color w:val="000000" w:themeColor="text1"/>
          <w:sz w:val="27"/>
          <w:szCs w:val="27"/>
        </w:rPr>
        <w:t>и</w:t>
      </w:r>
      <w:proofErr w:type="gramEnd"/>
      <w:r w:rsidR="00B20116" w:rsidRPr="007F2BBE">
        <w:rPr>
          <w:color w:val="000000" w:themeColor="text1"/>
          <w:sz w:val="27"/>
          <w:szCs w:val="27"/>
        </w:rPr>
        <w:t xml:space="preserve"> не имея права н</w:t>
      </w:r>
      <w:r w:rsidR="007F2BBE" w:rsidRPr="007F2BBE">
        <w:rPr>
          <w:color w:val="000000" w:themeColor="text1"/>
          <w:sz w:val="27"/>
          <w:szCs w:val="27"/>
        </w:rPr>
        <w:t>а</w:t>
      </w:r>
      <w:r w:rsidR="00B20116" w:rsidRPr="007F2BBE">
        <w:rPr>
          <w:color w:val="000000" w:themeColor="text1"/>
          <w:sz w:val="27"/>
          <w:szCs w:val="27"/>
        </w:rPr>
        <w:t xml:space="preserve"> управление транспортными средствами, сел за управление автомобил</w:t>
      </w:r>
      <w:r w:rsidR="00EA2DE3" w:rsidRPr="007F2BBE">
        <w:rPr>
          <w:color w:val="000000" w:themeColor="text1"/>
          <w:sz w:val="27"/>
          <w:szCs w:val="27"/>
        </w:rPr>
        <w:t>ем</w:t>
      </w:r>
      <w:r w:rsidR="00B20116" w:rsidRPr="007F2BBE">
        <w:rPr>
          <w:color w:val="000000" w:themeColor="text1"/>
          <w:sz w:val="27"/>
          <w:szCs w:val="27"/>
        </w:rPr>
        <w:t xml:space="preserve"> марки </w:t>
      </w:r>
      <w:r w:rsidRPr="007F2BBE">
        <w:rPr>
          <w:color w:val="000000" w:themeColor="text1"/>
          <w:sz w:val="27"/>
          <w:szCs w:val="27"/>
        </w:rPr>
        <w:t xml:space="preserve">«Шевроле </w:t>
      </w:r>
      <w:proofErr w:type="spellStart"/>
      <w:r w:rsidRPr="007F2BBE">
        <w:rPr>
          <w:color w:val="000000" w:themeColor="text1"/>
          <w:sz w:val="27"/>
          <w:szCs w:val="27"/>
        </w:rPr>
        <w:t>Ланос</w:t>
      </w:r>
      <w:proofErr w:type="spellEnd"/>
      <w:r w:rsidRPr="007F2BBE">
        <w:rPr>
          <w:color w:val="000000" w:themeColor="text1"/>
          <w:sz w:val="27"/>
          <w:szCs w:val="27"/>
        </w:rPr>
        <w:t xml:space="preserve">», государственный регистрационный знак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B20116" w:rsidRPr="007F2BBE">
        <w:rPr>
          <w:color w:val="000000" w:themeColor="text1"/>
          <w:sz w:val="27"/>
          <w:szCs w:val="27"/>
        </w:rPr>
        <w:t>, зная о последствиях нарушения правил дорожного движения и наступления общественно - опасных последствий, реализовал свой преступный умысел, направленный на управление вышеуказанным транспортным средством в состоянии алкогольного опьянения</w:t>
      </w:r>
      <w:r w:rsidR="005F7474" w:rsidRPr="007F2BBE">
        <w:rPr>
          <w:color w:val="000000" w:themeColor="text1"/>
          <w:sz w:val="27"/>
          <w:szCs w:val="27"/>
        </w:rPr>
        <w:t xml:space="preserve">, а именно привел двигатель в рабочее состояние и начал движение </w:t>
      </w:r>
      <w:r w:rsidRPr="007F2BBE">
        <w:rPr>
          <w:color w:val="000000" w:themeColor="text1"/>
          <w:sz w:val="27"/>
          <w:szCs w:val="27"/>
        </w:rPr>
        <w:t>в сторону г. Симферополя</w:t>
      </w:r>
      <w:r w:rsidR="00B20116" w:rsidRPr="007F2BBE">
        <w:rPr>
          <w:color w:val="000000" w:themeColor="text1"/>
          <w:sz w:val="27"/>
          <w:szCs w:val="27"/>
        </w:rPr>
        <w:t>.</w:t>
      </w:r>
    </w:p>
    <w:p w:rsidR="00313538" w:rsidRPr="007F2BBE" w:rsidRDefault="00EA2DE3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7F2BBE">
        <w:rPr>
          <w:color w:val="000000" w:themeColor="text1"/>
          <w:sz w:val="27"/>
          <w:szCs w:val="27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опьянения, </w:t>
      </w:r>
      <w:r w:rsidR="00912D95" w:rsidRPr="007F2BBE">
        <w:rPr>
          <w:color w:val="000000" w:themeColor="text1"/>
          <w:sz w:val="27"/>
          <w:szCs w:val="27"/>
        </w:rPr>
        <w:t>Демченко А.И</w:t>
      </w:r>
      <w:r w:rsidRPr="007F2BBE">
        <w:rPr>
          <w:color w:val="000000" w:themeColor="text1"/>
          <w:sz w:val="27"/>
          <w:szCs w:val="27"/>
        </w:rPr>
        <w:t xml:space="preserve">., </w:t>
      </w:r>
      <w:r w:rsidR="00912D95" w:rsidRPr="007F2BBE">
        <w:rPr>
          <w:color w:val="000000" w:themeColor="text1"/>
          <w:sz w:val="27"/>
          <w:szCs w:val="27"/>
        </w:rPr>
        <w:t>25 апреля 2017 года</w:t>
      </w:r>
      <w:r w:rsidRPr="007F2BBE">
        <w:rPr>
          <w:color w:val="000000" w:themeColor="text1"/>
          <w:sz w:val="27"/>
          <w:szCs w:val="27"/>
        </w:rPr>
        <w:t xml:space="preserve">, в </w:t>
      </w:r>
      <w:r w:rsidR="005F7474" w:rsidRPr="007F2BBE">
        <w:rPr>
          <w:color w:val="000000" w:themeColor="text1"/>
          <w:sz w:val="27"/>
          <w:szCs w:val="27"/>
        </w:rPr>
        <w:t>0</w:t>
      </w:r>
      <w:r w:rsidR="00912D95" w:rsidRPr="007F2BBE">
        <w:rPr>
          <w:color w:val="000000" w:themeColor="text1"/>
          <w:sz w:val="27"/>
          <w:szCs w:val="27"/>
        </w:rPr>
        <w:t>9</w:t>
      </w:r>
      <w:r w:rsidR="005F7474" w:rsidRPr="007F2BBE">
        <w:rPr>
          <w:color w:val="000000" w:themeColor="text1"/>
          <w:sz w:val="27"/>
          <w:szCs w:val="27"/>
        </w:rPr>
        <w:t xml:space="preserve"> </w:t>
      </w:r>
      <w:r w:rsidRPr="007F2BBE">
        <w:rPr>
          <w:color w:val="000000" w:themeColor="text1"/>
          <w:sz w:val="27"/>
          <w:szCs w:val="27"/>
        </w:rPr>
        <w:t xml:space="preserve">часов </w:t>
      </w:r>
      <w:r w:rsidR="00912D95" w:rsidRPr="007F2BBE">
        <w:rPr>
          <w:color w:val="000000" w:themeColor="text1"/>
          <w:sz w:val="27"/>
          <w:szCs w:val="27"/>
        </w:rPr>
        <w:t>4</w:t>
      </w:r>
      <w:r w:rsidRPr="007F2BBE">
        <w:rPr>
          <w:color w:val="000000" w:themeColor="text1"/>
          <w:sz w:val="27"/>
          <w:szCs w:val="27"/>
        </w:rPr>
        <w:t xml:space="preserve">0 минут, </w:t>
      </w:r>
      <w:r w:rsidR="005F7474" w:rsidRPr="007F2BBE">
        <w:rPr>
          <w:color w:val="000000" w:themeColor="text1"/>
          <w:sz w:val="27"/>
          <w:szCs w:val="27"/>
        </w:rPr>
        <w:t xml:space="preserve">двигаясь на автомобиле </w:t>
      </w:r>
      <w:r w:rsidR="00313538" w:rsidRPr="007F2BBE">
        <w:rPr>
          <w:color w:val="000000" w:themeColor="text1"/>
          <w:sz w:val="27"/>
          <w:szCs w:val="27"/>
        </w:rPr>
        <w:t xml:space="preserve">на автодороге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7F2BBE">
        <w:rPr>
          <w:color w:val="000000" w:themeColor="text1"/>
          <w:sz w:val="27"/>
          <w:szCs w:val="27"/>
        </w:rPr>
        <w:t xml:space="preserve">был остановлен инспектором ДПС </w:t>
      </w:r>
      <w:r w:rsidR="005F7474" w:rsidRPr="007F2BBE">
        <w:rPr>
          <w:color w:val="000000" w:themeColor="text1"/>
          <w:sz w:val="27"/>
          <w:szCs w:val="27"/>
        </w:rPr>
        <w:t>группы ДПС</w:t>
      </w:r>
      <w:r w:rsidRPr="007F2BBE">
        <w:rPr>
          <w:color w:val="000000" w:themeColor="text1"/>
          <w:sz w:val="27"/>
          <w:szCs w:val="27"/>
        </w:rPr>
        <w:t xml:space="preserve"> </w:t>
      </w:r>
      <w:r w:rsidR="005F7474" w:rsidRPr="007F2BBE">
        <w:rPr>
          <w:color w:val="000000" w:themeColor="text1"/>
          <w:sz w:val="27"/>
          <w:szCs w:val="27"/>
        </w:rPr>
        <w:t>О</w:t>
      </w:r>
      <w:r w:rsidRPr="007F2BBE">
        <w:rPr>
          <w:color w:val="000000" w:themeColor="text1"/>
          <w:sz w:val="27"/>
          <w:szCs w:val="27"/>
        </w:rPr>
        <w:t xml:space="preserve">ГИБДД </w:t>
      </w:r>
      <w:r w:rsidR="005F7474" w:rsidRPr="007F2BBE">
        <w:rPr>
          <w:color w:val="000000" w:themeColor="text1"/>
          <w:sz w:val="27"/>
          <w:szCs w:val="27"/>
        </w:rPr>
        <w:t>О</w:t>
      </w:r>
      <w:r w:rsidRPr="007F2BBE">
        <w:rPr>
          <w:color w:val="000000" w:themeColor="text1"/>
          <w:sz w:val="27"/>
          <w:szCs w:val="27"/>
        </w:rPr>
        <w:t xml:space="preserve">МВД </w:t>
      </w:r>
      <w:r w:rsidR="005F7474" w:rsidRPr="007F2BBE">
        <w:rPr>
          <w:color w:val="000000" w:themeColor="text1"/>
          <w:sz w:val="27"/>
          <w:szCs w:val="27"/>
        </w:rPr>
        <w:t>России по Симферопольскому району и</w:t>
      </w:r>
      <w:r w:rsidRPr="007F2BBE">
        <w:rPr>
          <w:color w:val="000000" w:themeColor="text1"/>
          <w:sz w:val="27"/>
          <w:szCs w:val="27"/>
        </w:rPr>
        <w:t xml:space="preserve"> на законные требования которого </w:t>
      </w:r>
      <w:r w:rsidR="00313538" w:rsidRPr="007F2BBE">
        <w:rPr>
          <w:color w:val="000000" w:themeColor="text1"/>
          <w:sz w:val="27"/>
          <w:szCs w:val="27"/>
        </w:rPr>
        <w:t xml:space="preserve">о </w:t>
      </w:r>
      <w:r w:rsidRPr="007F2BBE">
        <w:rPr>
          <w:color w:val="000000" w:themeColor="text1"/>
          <w:sz w:val="27"/>
          <w:szCs w:val="27"/>
        </w:rPr>
        <w:t>прохождени</w:t>
      </w:r>
      <w:r w:rsidR="00313538" w:rsidRPr="007F2BBE">
        <w:rPr>
          <w:color w:val="000000" w:themeColor="text1"/>
          <w:sz w:val="27"/>
          <w:szCs w:val="27"/>
        </w:rPr>
        <w:t>и</w:t>
      </w:r>
      <w:r w:rsidRPr="007F2BBE">
        <w:rPr>
          <w:color w:val="000000" w:themeColor="text1"/>
          <w:sz w:val="27"/>
          <w:szCs w:val="27"/>
        </w:rPr>
        <w:t xml:space="preserve"> медицинского освидетельствования на </w:t>
      </w:r>
      <w:r w:rsidRPr="007F2BBE">
        <w:rPr>
          <w:color w:val="000000" w:themeColor="text1"/>
          <w:sz w:val="27"/>
          <w:szCs w:val="27"/>
        </w:rPr>
        <w:lastRenderedPageBreak/>
        <w:t>состояние опьянения</w:t>
      </w:r>
      <w:r w:rsidR="00313538" w:rsidRPr="007F2BBE">
        <w:rPr>
          <w:color w:val="000000" w:themeColor="text1"/>
          <w:sz w:val="27"/>
          <w:szCs w:val="27"/>
        </w:rPr>
        <w:t>, Демченко А.И. на месте</w:t>
      </w:r>
      <w:proofErr w:type="gramEnd"/>
      <w:r w:rsidR="00313538" w:rsidRPr="007F2BBE">
        <w:rPr>
          <w:color w:val="000000" w:themeColor="text1"/>
          <w:sz w:val="27"/>
          <w:szCs w:val="27"/>
        </w:rPr>
        <w:t xml:space="preserve"> остановки</w:t>
      </w:r>
      <w:r w:rsidR="005F7474" w:rsidRPr="007F2BBE">
        <w:rPr>
          <w:color w:val="000000" w:themeColor="text1"/>
          <w:sz w:val="27"/>
          <w:szCs w:val="27"/>
        </w:rPr>
        <w:t xml:space="preserve"> отказался</w:t>
      </w:r>
      <w:r w:rsidR="00313538" w:rsidRPr="007F2BBE">
        <w:rPr>
          <w:color w:val="000000" w:themeColor="text1"/>
          <w:sz w:val="27"/>
          <w:szCs w:val="27"/>
        </w:rPr>
        <w:t>, однако, Демченко А.И. согласился проследовать в «Крымский Научно-практический центр наркологии», расположенный по адресу: г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313538" w:rsidRPr="007F2BBE">
        <w:rPr>
          <w:color w:val="000000" w:themeColor="text1"/>
          <w:sz w:val="27"/>
          <w:szCs w:val="27"/>
        </w:rPr>
        <w:t xml:space="preserve">, с целью прохождения медицинского освидетельствования на состояние опьянения. </w:t>
      </w:r>
    </w:p>
    <w:p w:rsidR="00313538" w:rsidRPr="007F2BBE" w:rsidRDefault="00313538" w:rsidP="00313538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7F2BBE">
        <w:rPr>
          <w:color w:val="000000" w:themeColor="text1"/>
          <w:sz w:val="27"/>
          <w:szCs w:val="27"/>
        </w:rPr>
        <w:t>25.04.2017 года в 12-05 часов, Демченко А.И. был освидетельствован техническим средством измерения «</w:t>
      </w:r>
      <w:proofErr w:type="spellStart"/>
      <w:r w:rsidRPr="007F2BBE">
        <w:rPr>
          <w:color w:val="000000" w:themeColor="text1"/>
          <w:sz w:val="27"/>
          <w:szCs w:val="27"/>
        </w:rPr>
        <w:t>Алкотест</w:t>
      </w:r>
      <w:proofErr w:type="spellEnd"/>
      <w:r w:rsidRPr="007F2BBE">
        <w:rPr>
          <w:color w:val="000000" w:themeColor="text1"/>
          <w:sz w:val="27"/>
          <w:szCs w:val="27"/>
        </w:rPr>
        <w:t xml:space="preserve"> 6810», заводской номер «</w:t>
      </w:r>
      <w:r w:rsidRPr="007F2BBE">
        <w:rPr>
          <w:color w:val="000000" w:themeColor="text1"/>
          <w:sz w:val="27"/>
          <w:szCs w:val="27"/>
          <w:lang w:val="en-US"/>
        </w:rPr>
        <w:t>ARDL</w:t>
      </w:r>
      <w:r w:rsidRPr="007F2BBE">
        <w:rPr>
          <w:color w:val="000000" w:themeColor="text1"/>
          <w:sz w:val="27"/>
          <w:szCs w:val="27"/>
        </w:rPr>
        <w:t>-0927» в пределах абсолютной погрешности + 0,00-0,02 мг/л в результате которого установлено, что в выдыхаемом воздухе Демченко А.И. имеется наличие этилового спирта равного 1,19 мг/л. 25.04.2017 года в 12-23 часов, Демченко А.И. был повторно освидетельствован техническим средством измерения «</w:t>
      </w:r>
      <w:proofErr w:type="spellStart"/>
      <w:r w:rsidRPr="007F2BBE">
        <w:rPr>
          <w:color w:val="000000" w:themeColor="text1"/>
          <w:sz w:val="27"/>
          <w:szCs w:val="27"/>
        </w:rPr>
        <w:t>Алкотест</w:t>
      </w:r>
      <w:proofErr w:type="spellEnd"/>
      <w:proofErr w:type="gramEnd"/>
      <w:r w:rsidRPr="007F2BBE">
        <w:rPr>
          <w:color w:val="000000" w:themeColor="text1"/>
          <w:sz w:val="27"/>
          <w:szCs w:val="27"/>
        </w:rPr>
        <w:t xml:space="preserve"> 6810», заводской номер «</w:t>
      </w:r>
      <w:r w:rsidRPr="007F2BBE">
        <w:rPr>
          <w:color w:val="000000" w:themeColor="text1"/>
          <w:sz w:val="27"/>
          <w:szCs w:val="27"/>
          <w:lang w:val="en-US"/>
        </w:rPr>
        <w:t>ARDL</w:t>
      </w:r>
      <w:r w:rsidRPr="007F2BBE">
        <w:rPr>
          <w:color w:val="000000" w:themeColor="text1"/>
          <w:sz w:val="27"/>
          <w:szCs w:val="27"/>
        </w:rPr>
        <w:t xml:space="preserve">-0927» в пределах абсолютной погрешности + 0,00-0,02 мг/л в </w:t>
      </w:r>
      <w:proofErr w:type="gramStart"/>
      <w:r w:rsidRPr="007F2BBE">
        <w:rPr>
          <w:color w:val="000000" w:themeColor="text1"/>
          <w:sz w:val="27"/>
          <w:szCs w:val="27"/>
        </w:rPr>
        <w:t>результате</w:t>
      </w:r>
      <w:proofErr w:type="gramEnd"/>
      <w:r w:rsidRPr="007F2BBE">
        <w:rPr>
          <w:color w:val="000000" w:themeColor="text1"/>
          <w:sz w:val="27"/>
          <w:szCs w:val="27"/>
        </w:rPr>
        <w:t xml:space="preserve"> которого установлено, что в выдыхаемом воздухе Демченко А.И. имеется наличие этилового спирта равного 1,10 мг/л, с показаниями которого Демченко А.И. полностью согласился.  </w:t>
      </w:r>
    </w:p>
    <w:p w:rsidR="00EA2DE3" w:rsidRPr="007F2BBE" w:rsidRDefault="00313538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7F2BBE">
        <w:rPr>
          <w:color w:val="000000" w:themeColor="text1"/>
          <w:sz w:val="27"/>
          <w:szCs w:val="27"/>
        </w:rPr>
        <w:t>Т</w:t>
      </w:r>
      <w:r w:rsidR="00EA2DE3" w:rsidRPr="007F2BBE">
        <w:rPr>
          <w:color w:val="000000" w:themeColor="text1"/>
          <w:sz w:val="27"/>
          <w:szCs w:val="27"/>
        </w:rPr>
        <w:t xml:space="preserve">ем самым </w:t>
      </w:r>
      <w:r w:rsidRPr="007F2BBE">
        <w:rPr>
          <w:color w:val="000000" w:themeColor="text1"/>
          <w:sz w:val="27"/>
          <w:szCs w:val="27"/>
        </w:rPr>
        <w:t xml:space="preserve">Демченко А.И. </w:t>
      </w:r>
      <w:r w:rsidR="00EA2DE3" w:rsidRPr="007F2BBE">
        <w:rPr>
          <w:color w:val="000000" w:themeColor="text1"/>
          <w:sz w:val="27"/>
          <w:szCs w:val="27"/>
        </w:rPr>
        <w:t>нарушил п.2.</w:t>
      </w:r>
      <w:r w:rsidRPr="007F2BBE">
        <w:rPr>
          <w:color w:val="000000" w:themeColor="text1"/>
          <w:sz w:val="27"/>
          <w:szCs w:val="27"/>
        </w:rPr>
        <w:t>7</w:t>
      </w:r>
      <w:r w:rsidR="00EA2DE3" w:rsidRPr="007F2BBE">
        <w:rPr>
          <w:color w:val="000000" w:themeColor="text1"/>
          <w:sz w:val="27"/>
          <w:szCs w:val="27"/>
        </w:rPr>
        <w:t>. правил дорожного движения, утвержденных постановлением Совета Министров - Правительства Российской Федерации о</w:t>
      </w:r>
      <w:r w:rsidR="007F2BBE" w:rsidRPr="007F2BBE">
        <w:rPr>
          <w:color w:val="000000" w:themeColor="text1"/>
          <w:sz w:val="27"/>
          <w:szCs w:val="27"/>
        </w:rPr>
        <w:t>т</w:t>
      </w:r>
      <w:r w:rsidR="00EA2DE3" w:rsidRPr="007F2BBE">
        <w:rPr>
          <w:color w:val="000000" w:themeColor="text1"/>
          <w:sz w:val="27"/>
          <w:szCs w:val="27"/>
        </w:rPr>
        <w:t xml:space="preserve"> 23 октября 1993 года №1093, согласно которого</w:t>
      </w:r>
      <w:r w:rsidR="001E5AFD" w:rsidRPr="007F2BBE">
        <w:rPr>
          <w:color w:val="000000" w:themeColor="text1"/>
          <w:sz w:val="27"/>
          <w:szCs w:val="27"/>
        </w:rPr>
        <w:t xml:space="preserve"> водителю запрещается</w:t>
      </w:r>
      <w:r w:rsidR="00EA2DE3" w:rsidRPr="007F2BBE">
        <w:rPr>
          <w:color w:val="000000" w:themeColor="text1"/>
          <w:sz w:val="27"/>
          <w:szCs w:val="27"/>
        </w:rPr>
        <w:t xml:space="preserve"> </w:t>
      </w:r>
      <w:r w:rsidR="001E5AFD" w:rsidRPr="007F2BBE">
        <w:rPr>
          <w:color w:val="333333"/>
          <w:sz w:val="27"/>
          <w:szCs w:val="27"/>
          <w:shd w:val="clear" w:color="auto" w:fill="FFFFFF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="00EA2DE3" w:rsidRPr="007F2BBE">
        <w:rPr>
          <w:color w:val="000000" w:themeColor="text1"/>
          <w:sz w:val="27"/>
          <w:szCs w:val="27"/>
        </w:rPr>
        <w:t>.</w:t>
      </w:r>
      <w:proofErr w:type="gramEnd"/>
    </w:p>
    <w:p w:rsidR="001A5850" w:rsidRPr="007F2BBE" w:rsidRDefault="001E5AFD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Демченко А.И</w:t>
      </w:r>
      <w:r w:rsidR="005F7474" w:rsidRPr="007F2BBE">
        <w:rPr>
          <w:color w:val="000000" w:themeColor="text1"/>
          <w:sz w:val="27"/>
          <w:szCs w:val="27"/>
        </w:rPr>
        <w:t>.</w:t>
      </w:r>
      <w:r w:rsidR="00B20116" w:rsidRPr="007F2BBE">
        <w:rPr>
          <w:color w:val="000000" w:themeColor="text1"/>
          <w:sz w:val="27"/>
          <w:szCs w:val="27"/>
        </w:rPr>
        <w:t xml:space="preserve">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В судебном заседании </w:t>
      </w:r>
      <w:r w:rsidR="001E5AFD" w:rsidRPr="007F2BBE">
        <w:rPr>
          <w:color w:val="000000" w:themeColor="text1"/>
          <w:sz w:val="27"/>
          <w:szCs w:val="27"/>
        </w:rPr>
        <w:t>Демченко А.И</w:t>
      </w:r>
      <w:r w:rsidR="005F7474" w:rsidRPr="007F2BBE">
        <w:rPr>
          <w:color w:val="000000" w:themeColor="text1"/>
          <w:sz w:val="27"/>
          <w:szCs w:val="27"/>
        </w:rPr>
        <w:t>.</w:t>
      </w:r>
      <w:r w:rsidRPr="007F2BBE">
        <w:rPr>
          <w:color w:val="000000" w:themeColor="text1"/>
          <w:sz w:val="27"/>
          <w:szCs w:val="27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1A5850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Санкция ст. 264.1  УК РФ не превышает 10 лет лишения свободы.</w:t>
      </w:r>
    </w:p>
    <w:p w:rsidR="001A5850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C5010B" w:rsidRPr="007F2BBE" w:rsidRDefault="00C5010B" w:rsidP="00C5010B">
      <w:pPr>
        <w:ind w:firstLine="709"/>
        <w:jc w:val="both"/>
        <w:rPr>
          <w:bCs/>
          <w:iCs/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Действия </w:t>
      </w:r>
      <w:r w:rsidR="001E5AFD" w:rsidRPr="007F2BBE">
        <w:rPr>
          <w:color w:val="000000" w:themeColor="text1"/>
          <w:sz w:val="27"/>
          <w:szCs w:val="27"/>
        </w:rPr>
        <w:t>Демченко А.И</w:t>
      </w:r>
      <w:r w:rsidRPr="007F2BBE">
        <w:rPr>
          <w:color w:val="000000" w:themeColor="text1"/>
          <w:sz w:val="27"/>
          <w:szCs w:val="27"/>
        </w:rPr>
        <w:t xml:space="preserve">. суд квалифицирует по </w:t>
      </w:r>
      <w:r w:rsidRPr="007F2BBE">
        <w:rPr>
          <w:bCs/>
          <w:color w:val="000000" w:themeColor="text1"/>
          <w:sz w:val="27"/>
          <w:szCs w:val="27"/>
        </w:rPr>
        <w:t>ст. 264.1 УК РФ, как у</w:t>
      </w:r>
      <w:r w:rsidRPr="007F2BBE">
        <w:rPr>
          <w:bCs/>
          <w:iCs/>
          <w:color w:val="000000" w:themeColor="text1"/>
          <w:sz w:val="27"/>
          <w:szCs w:val="27"/>
        </w:rPr>
        <w:t xml:space="preserve">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1D1139" w:rsidRPr="007F2BBE" w:rsidRDefault="001D1139" w:rsidP="001D1139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Назначая меру наказания подсудимому, суд учитывает личность подсудимого,</w:t>
      </w:r>
      <w:r w:rsidRPr="007F2BBE">
        <w:rPr>
          <w:b/>
          <w:color w:val="000000" w:themeColor="text1"/>
          <w:sz w:val="27"/>
          <w:szCs w:val="27"/>
        </w:rPr>
        <w:t xml:space="preserve"> </w:t>
      </w:r>
      <w:r w:rsidRPr="007F2BBE">
        <w:rPr>
          <w:color w:val="000000" w:themeColor="text1"/>
          <w:sz w:val="27"/>
          <w:szCs w:val="27"/>
        </w:rPr>
        <w:t xml:space="preserve">который ранее не судим, активно способствовал раскрытию и расследованию преступления, на учете у психиатра и нарколога не состоит, </w:t>
      </w:r>
      <w:r w:rsidRPr="007F2BBE">
        <w:rPr>
          <w:color w:val="000000"/>
          <w:sz w:val="27"/>
          <w:szCs w:val="27"/>
          <w:shd w:val="clear" w:color="auto" w:fill="FFFFFF"/>
        </w:rPr>
        <w:t xml:space="preserve">официально </w:t>
      </w:r>
      <w:r w:rsidR="00145299" w:rsidRPr="007F2BBE">
        <w:rPr>
          <w:color w:val="000000"/>
          <w:sz w:val="27"/>
          <w:szCs w:val="27"/>
          <w:shd w:val="clear" w:color="auto" w:fill="FFFFFF"/>
        </w:rPr>
        <w:t xml:space="preserve">трудоустроен 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Pr="007F2BBE">
        <w:rPr>
          <w:color w:val="000000"/>
          <w:sz w:val="27"/>
          <w:szCs w:val="27"/>
          <w:shd w:val="clear" w:color="auto" w:fill="FFFFFF"/>
        </w:rPr>
        <w:t xml:space="preserve"> с 12.11.2010 года, разведен</w:t>
      </w:r>
      <w:r w:rsidRPr="007F2BBE">
        <w:rPr>
          <w:color w:val="000000" w:themeColor="text1"/>
          <w:sz w:val="27"/>
          <w:szCs w:val="27"/>
        </w:rPr>
        <w:t>.</w:t>
      </w:r>
    </w:p>
    <w:p w:rsidR="001D1139" w:rsidRPr="007F2BBE" w:rsidRDefault="001D1139" w:rsidP="001D1139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Смягчающими обстоятельствами суд признает активное способствование раскрытию и расследованию преступления, предусмотренные п. «и» ч. 1 ст. 61 УК РФ.</w:t>
      </w:r>
    </w:p>
    <w:p w:rsidR="001D1139" w:rsidRPr="007F2BBE" w:rsidRDefault="001D1139" w:rsidP="001D1139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lastRenderedPageBreak/>
        <w:t>Отягчающих наказание обстоятельств судом не усматривается.</w:t>
      </w:r>
    </w:p>
    <w:p w:rsidR="001D1139" w:rsidRPr="001D1139" w:rsidRDefault="001D1139" w:rsidP="001D1139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proofErr w:type="gramStart"/>
      <w:r w:rsidRPr="001D1139">
        <w:rPr>
          <w:color w:val="000000"/>
          <w:sz w:val="27"/>
          <w:szCs w:val="27"/>
        </w:rPr>
        <w:t xml:space="preserve">Принимая во внимание, что </w:t>
      </w:r>
      <w:r w:rsidRPr="007F2BBE">
        <w:rPr>
          <w:color w:val="000000"/>
          <w:sz w:val="27"/>
          <w:szCs w:val="27"/>
        </w:rPr>
        <w:t>Демченко А.И</w:t>
      </w:r>
      <w:r w:rsidRPr="001D1139">
        <w:rPr>
          <w:color w:val="000000"/>
          <w:sz w:val="27"/>
          <w:szCs w:val="27"/>
        </w:rPr>
        <w:t>. совершил преступление, которое в соответствии с ч. 2 ст. 15 УК РФ относиться к категории преступлений небольшой тяжести, учитывая личность подсудимого</w:t>
      </w:r>
      <w:r w:rsidR="005A3EFC" w:rsidRPr="007F2BBE">
        <w:rPr>
          <w:color w:val="000000"/>
          <w:sz w:val="27"/>
          <w:szCs w:val="27"/>
        </w:rPr>
        <w:t xml:space="preserve"> и его здоровье</w:t>
      </w:r>
      <w:r w:rsidRPr="001D1139">
        <w:rPr>
          <w:color w:val="000000"/>
          <w:sz w:val="27"/>
          <w:szCs w:val="27"/>
        </w:rPr>
        <w:t xml:space="preserve">, который </w:t>
      </w:r>
      <w:r w:rsidR="005A3EFC" w:rsidRPr="007F2BBE">
        <w:rPr>
          <w:color w:val="000000"/>
          <w:sz w:val="27"/>
          <w:szCs w:val="27"/>
        </w:rPr>
        <w:t>алкоголизмом и наркоманией не страдает, в принудительном лечении не нуждается (</w:t>
      </w:r>
      <w:proofErr w:type="spellStart"/>
      <w:r w:rsidR="005A3EFC" w:rsidRPr="007F2BBE">
        <w:rPr>
          <w:color w:val="000000"/>
          <w:sz w:val="27"/>
          <w:szCs w:val="27"/>
        </w:rPr>
        <w:t>л.д</w:t>
      </w:r>
      <w:proofErr w:type="spellEnd"/>
      <w:r w:rsidR="005A3EFC" w:rsidRPr="007F2BBE">
        <w:rPr>
          <w:color w:val="000000"/>
          <w:sz w:val="27"/>
          <w:szCs w:val="27"/>
        </w:rPr>
        <w:t xml:space="preserve">. 70), </w:t>
      </w:r>
      <w:r w:rsidRPr="001D1139">
        <w:rPr>
          <w:color w:val="000000"/>
          <w:sz w:val="27"/>
          <w:szCs w:val="27"/>
        </w:rPr>
        <w:t>на учетах у психиатра и нарколога не состоит</w:t>
      </w:r>
      <w:r w:rsidRPr="007F2BBE">
        <w:rPr>
          <w:color w:val="000000"/>
          <w:sz w:val="27"/>
          <w:szCs w:val="27"/>
        </w:rPr>
        <w:t xml:space="preserve"> (</w:t>
      </w:r>
      <w:proofErr w:type="spellStart"/>
      <w:r w:rsidRPr="007F2BBE">
        <w:rPr>
          <w:color w:val="000000"/>
          <w:sz w:val="27"/>
          <w:szCs w:val="27"/>
        </w:rPr>
        <w:t>л.д</w:t>
      </w:r>
      <w:proofErr w:type="spellEnd"/>
      <w:r w:rsidRPr="007F2BBE">
        <w:rPr>
          <w:color w:val="000000"/>
          <w:sz w:val="27"/>
          <w:szCs w:val="27"/>
        </w:rPr>
        <w:t>. 75)</w:t>
      </w:r>
      <w:r w:rsidRPr="001D1139">
        <w:rPr>
          <w:color w:val="000000"/>
          <w:sz w:val="27"/>
          <w:szCs w:val="27"/>
        </w:rPr>
        <w:t>, характеризуется с по</w:t>
      </w:r>
      <w:r w:rsidRPr="007F2BBE">
        <w:rPr>
          <w:color w:val="000000"/>
          <w:sz w:val="27"/>
          <w:szCs w:val="27"/>
        </w:rPr>
        <w:t>средствен</w:t>
      </w:r>
      <w:r w:rsidRPr="001D1139">
        <w:rPr>
          <w:color w:val="000000"/>
          <w:sz w:val="27"/>
          <w:szCs w:val="27"/>
        </w:rPr>
        <w:t>ной стороны</w:t>
      </w:r>
      <w:proofErr w:type="gramEnd"/>
      <w:r w:rsidRPr="007F2BBE">
        <w:rPr>
          <w:color w:val="000000"/>
          <w:sz w:val="27"/>
          <w:szCs w:val="27"/>
        </w:rPr>
        <w:t xml:space="preserve"> (</w:t>
      </w:r>
      <w:proofErr w:type="spellStart"/>
      <w:r w:rsidRPr="007F2BBE">
        <w:rPr>
          <w:color w:val="000000"/>
          <w:sz w:val="27"/>
          <w:szCs w:val="27"/>
        </w:rPr>
        <w:t>л.д</w:t>
      </w:r>
      <w:proofErr w:type="spellEnd"/>
      <w:r w:rsidRPr="007F2BBE">
        <w:rPr>
          <w:color w:val="000000"/>
          <w:sz w:val="27"/>
          <w:szCs w:val="27"/>
        </w:rPr>
        <w:t>. 74)</w:t>
      </w:r>
      <w:r w:rsidRPr="001D1139">
        <w:rPr>
          <w:color w:val="000000"/>
          <w:sz w:val="27"/>
          <w:szCs w:val="27"/>
        </w:rPr>
        <w:t xml:space="preserve">, с учетом обстоятельств дела и положений санкции ст. 264.1 УК РФ приходит к выводу о назначении наказания </w:t>
      </w:r>
      <w:r w:rsidRPr="007F2BBE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7F2BBE">
        <w:rPr>
          <w:color w:val="000000"/>
          <w:sz w:val="27"/>
          <w:szCs w:val="27"/>
          <w:shd w:val="clear" w:color="auto" w:fill="FFFFFF"/>
        </w:rPr>
        <w:t>в виде штрафа в размере 200000 рублей</w:t>
      </w:r>
      <w:r w:rsidRPr="001D1139">
        <w:rPr>
          <w:color w:val="000000"/>
          <w:sz w:val="27"/>
          <w:szCs w:val="27"/>
        </w:rPr>
        <w:t>.</w:t>
      </w:r>
    </w:p>
    <w:p w:rsidR="001D1139" w:rsidRPr="001D1139" w:rsidRDefault="001D1139" w:rsidP="001D1139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proofErr w:type="gramStart"/>
      <w:r w:rsidRPr="001D1139">
        <w:rPr>
          <w:color w:val="000000"/>
          <w:sz w:val="27"/>
          <w:szCs w:val="27"/>
        </w:rPr>
        <w:t>Кроме того, с учетом санкции ст. 264.1 УК РФ и обстоятельств совершения преступления, суд приходит к выводу о необходимости назначения дополнительного наказания в виде лишения права заниматься определенной деятельностью, связанной с управлением любым видом транспортных средств сроком на 2 (два) года, не усмотрев, тем самым, оснований для применения положений ст. 64 УК РФ.</w:t>
      </w:r>
      <w:proofErr w:type="gramEnd"/>
      <w:r w:rsidRPr="001D1139">
        <w:rPr>
          <w:color w:val="000000"/>
          <w:sz w:val="27"/>
          <w:szCs w:val="27"/>
        </w:rPr>
        <w:t xml:space="preserve"> При этом суд учитывает, что </w:t>
      </w:r>
      <w:proofErr w:type="gramStart"/>
      <w:r w:rsidRPr="001D1139">
        <w:rPr>
          <w:color w:val="000000"/>
          <w:sz w:val="27"/>
          <w:szCs w:val="27"/>
        </w:rPr>
        <w:t>исходя из статьи 47 УК РФ указанное дополнительное наказание может</w:t>
      </w:r>
      <w:proofErr w:type="gramEnd"/>
      <w:r w:rsidRPr="001D1139">
        <w:rPr>
          <w:color w:val="000000"/>
          <w:sz w:val="27"/>
          <w:szCs w:val="27"/>
        </w:rPr>
        <w:t xml:space="preserve">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1A5850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В связи с тем, что суд пришел к выводу о назначении наказания </w:t>
      </w:r>
      <w:r w:rsidR="005A3EFC" w:rsidRPr="007F2BBE">
        <w:rPr>
          <w:color w:val="000000" w:themeColor="text1"/>
          <w:sz w:val="27"/>
          <w:szCs w:val="27"/>
        </w:rPr>
        <w:t>в виде штрафа</w:t>
      </w:r>
      <w:r w:rsidRPr="007F2BBE">
        <w:rPr>
          <w:color w:val="000000" w:themeColor="text1"/>
          <w:sz w:val="27"/>
          <w:szCs w:val="27"/>
        </w:rPr>
        <w:t>, мера пресечения в виде подписки о невыезде и надлежащем поведении подлежит оставлению без изменения.</w:t>
      </w:r>
    </w:p>
    <w:p w:rsidR="0085056F" w:rsidRPr="007F2BBE" w:rsidRDefault="00145299" w:rsidP="0085056F">
      <w:pPr>
        <w:ind w:firstLine="567"/>
        <w:jc w:val="both"/>
        <w:rPr>
          <w:sz w:val="27"/>
          <w:szCs w:val="27"/>
        </w:rPr>
      </w:pPr>
      <w:r w:rsidRPr="007F2BBE">
        <w:rPr>
          <w:sz w:val="27"/>
          <w:szCs w:val="27"/>
        </w:rPr>
        <w:t xml:space="preserve">  </w:t>
      </w:r>
      <w:r w:rsidR="0085056F" w:rsidRPr="007F2BBE">
        <w:rPr>
          <w:sz w:val="27"/>
          <w:szCs w:val="27"/>
        </w:rPr>
        <w:t>Вещественные доказательства оставить по принадлежности.</w:t>
      </w:r>
    </w:p>
    <w:p w:rsidR="001A5850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A5850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На основании изложенного, и руководствуясь </w:t>
      </w:r>
      <w:proofErr w:type="spellStart"/>
      <w:r w:rsidRPr="007F2BBE">
        <w:rPr>
          <w:color w:val="000000" w:themeColor="text1"/>
          <w:sz w:val="27"/>
          <w:szCs w:val="27"/>
        </w:rPr>
        <w:t>ст.ст</w:t>
      </w:r>
      <w:proofErr w:type="spellEnd"/>
      <w:r w:rsidRPr="007F2BBE">
        <w:rPr>
          <w:color w:val="000000" w:themeColor="text1"/>
          <w:sz w:val="27"/>
          <w:szCs w:val="27"/>
        </w:rPr>
        <w:t xml:space="preserve">. 296-299 УПК РФ, </w:t>
      </w:r>
      <w:r w:rsidR="00E22185" w:rsidRPr="007F2BBE">
        <w:rPr>
          <w:color w:val="000000" w:themeColor="text1"/>
          <w:sz w:val="27"/>
          <w:szCs w:val="27"/>
        </w:rPr>
        <w:t>мировой с</w:t>
      </w:r>
      <w:r w:rsidRPr="007F2BBE">
        <w:rPr>
          <w:color w:val="000000" w:themeColor="text1"/>
          <w:sz w:val="27"/>
          <w:szCs w:val="27"/>
        </w:rPr>
        <w:t>уд</w:t>
      </w:r>
      <w:r w:rsidR="00E22185" w:rsidRPr="007F2BBE">
        <w:rPr>
          <w:color w:val="000000" w:themeColor="text1"/>
          <w:sz w:val="27"/>
          <w:szCs w:val="27"/>
        </w:rPr>
        <w:t>ья</w:t>
      </w:r>
      <w:r w:rsidRPr="007F2BBE">
        <w:rPr>
          <w:color w:val="000000" w:themeColor="text1"/>
          <w:sz w:val="27"/>
          <w:szCs w:val="27"/>
        </w:rPr>
        <w:t xml:space="preserve">, - </w:t>
      </w:r>
    </w:p>
    <w:p w:rsidR="001A5850" w:rsidRPr="007F2BBE" w:rsidRDefault="005F0752">
      <w:pPr>
        <w:jc w:val="center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ПРИГОВОРИЛ</w:t>
      </w:r>
      <w:r w:rsidR="00B20116" w:rsidRPr="007F2BBE">
        <w:rPr>
          <w:color w:val="000000" w:themeColor="text1"/>
          <w:sz w:val="27"/>
          <w:szCs w:val="27"/>
        </w:rPr>
        <w:t>:</w:t>
      </w:r>
    </w:p>
    <w:p w:rsidR="005F0752" w:rsidRPr="007F2BBE" w:rsidRDefault="005F0752">
      <w:pPr>
        <w:jc w:val="center"/>
        <w:rPr>
          <w:color w:val="000000" w:themeColor="text1"/>
          <w:sz w:val="27"/>
          <w:szCs w:val="27"/>
        </w:rPr>
      </w:pPr>
    </w:p>
    <w:p w:rsidR="0085056F" w:rsidRPr="00D12CD6" w:rsidRDefault="0085056F" w:rsidP="0085056F">
      <w:pPr>
        <w:ind w:firstLine="709"/>
        <w:jc w:val="both"/>
        <w:rPr>
          <w:color w:val="000000" w:themeColor="text1"/>
          <w:sz w:val="26"/>
          <w:szCs w:val="26"/>
        </w:rPr>
      </w:pP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Демченко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А.И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7F2BBE">
        <w:rPr>
          <w:color w:val="000000" w:themeColor="text1"/>
          <w:sz w:val="27"/>
          <w:szCs w:val="27"/>
        </w:rPr>
        <w:t xml:space="preserve">признать виновным в совершении преступления, предусмотренного ст. 264.1 УК РФ и назначить наказание в виде </w:t>
      </w:r>
      <w:r w:rsidR="005A3EFC" w:rsidRPr="007F2BBE">
        <w:rPr>
          <w:color w:val="000000" w:themeColor="text1"/>
          <w:sz w:val="27"/>
          <w:szCs w:val="27"/>
        </w:rPr>
        <w:t xml:space="preserve">штрафа в размере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5A3EFC" w:rsidRPr="007F2BBE">
        <w:rPr>
          <w:color w:val="000000" w:themeColor="text1"/>
          <w:sz w:val="27"/>
          <w:szCs w:val="27"/>
        </w:rPr>
        <w:t>рублей</w:t>
      </w:r>
      <w:r w:rsidR="00D12CD6" w:rsidRPr="00D12CD6">
        <w:rPr>
          <w:sz w:val="28"/>
          <w:szCs w:val="28"/>
        </w:rPr>
        <w:t xml:space="preserve"> </w:t>
      </w:r>
      <w:r w:rsidR="00D12CD6" w:rsidRPr="00BF5B0B">
        <w:rPr>
          <w:sz w:val="28"/>
          <w:szCs w:val="28"/>
        </w:rPr>
        <w:t xml:space="preserve">с </w:t>
      </w:r>
      <w:r w:rsidR="00D12CD6" w:rsidRPr="00D12CD6">
        <w:rPr>
          <w:sz w:val="26"/>
          <w:szCs w:val="26"/>
        </w:rPr>
        <w:t>лишением права заниматься определенной деятельностью, связанной с управлением любым видом транспортных сре</w:t>
      </w:r>
      <w:proofErr w:type="gramStart"/>
      <w:r w:rsidR="00D12CD6" w:rsidRPr="00D12CD6">
        <w:rPr>
          <w:sz w:val="26"/>
          <w:szCs w:val="26"/>
        </w:rPr>
        <w:t>дств ср</w:t>
      </w:r>
      <w:proofErr w:type="gramEnd"/>
      <w:r w:rsidR="00D12CD6" w:rsidRPr="00D12CD6">
        <w:rPr>
          <w:sz w:val="26"/>
          <w:szCs w:val="26"/>
        </w:rPr>
        <w:t>оком на  2  (два) года</w:t>
      </w:r>
      <w:r w:rsidRPr="00D12CD6">
        <w:rPr>
          <w:sz w:val="26"/>
          <w:szCs w:val="26"/>
        </w:rPr>
        <w:t>.</w:t>
      </w:r>
    </w:p>
    <w:p w:rsidR="0085056F" w:rsidRPr="007F2BBE" w:rsidRDefault="0085056F" w:rsidP="0085056F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Меру пресечения в отношении 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Демченко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А.И</w:t>
      </w:r>
      <w:r w:rsidRPr="007F2BBE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7F2BBE">
        <w:rPr>
          <w:color w:val="000000" w:themeColor="text1"/>
          <w:sz w:val="27"/>
          <w:szCs w:val="27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145299" w:rsidRPr="007F2BBE" w:rsidRDefault="0085056F" w:rsidP="00145299">
      <w:pPr>
        <w:ind w:firstLine="567"/>
        <w:jc w:val="both"/>
        <w:rPr>
          <w:sz w:val="27"/>
          <w:szCs w:val="27"/>
        </w:rPr>
      </w:pPr>
      <w:r w:rsidRPr="007F2BBE">
        <w:rPr>
          <w:sz w:val="27"/>
          <w:szCs w:val="27"/>
        </w:rPr>
        <w:t>Вещественные доказательства –</w:t>
      </w:r>
      <w:r w:rsidR="007F2BBE" w:rsidRPr="007F2BBE">
        <w:rPr>
          <w:sz w:val="27"/>
          <w:szCs w:val="27"/>
        </w:rPr>
        <w:t xml:space="preserve"> автомобиль м</w:t>
      </w:r>
      <w:r w:rsidR="007F2BBE">
        <w:rPr>
          <w:sz w:val="27"/>
          <w:szCs w:val="27"/>
        </w:rPr>
        <w:t>а</w:t>
      </w:r>
      <w:r w:rsidR="007F2BBE" w:rsidRPr="007F2BBE">
        <w:rPr>
          <w:sz w:val="27"/>
          <w:szCs w:val="27"/>
        </w:rPr>
        <w:t>рки</w:t>
      </w:r>
      <w:r w:rsidRPr="007F2BBE">
        <w:rPr>
          <w:sz w:val="27"/>
          <w:szCs w:val="27"/>
        </w:rPr>
        <w:t xml:space="preserve"> </w:t>
      </w:r>
      <w:r w:rsidRPr="007F2BBE">
        <w:rPr>
          <w:color w:val="000000" w:themeColor="text1"/>
          <w:sz w:val="27"/>
          <w:szCs w:val="27"/>
        </w:rPr>
        <w:t xml:space="preserve">«Шевроле </w:t>
      </w:r>
      <w:proofErr w:type="spellStart"/>
      <w:r w:rsidRPr="007F2BBE">
        <w:rPr>
          <w:color w:val="000000" w:themeColor="text1"/>
          <w:sz w:val="27"/>
          <w:szCs w:val="27"/>
        </w:rPr>
        <w:t>Ланос</w:t>
      </w:r>
      <w:proofErr w:type="spellEnd"/>
      <w:r w:rsidRPr="007F2BBE">
        <w:rPr>
          <w:color w:val="000000" w:themeColor="text1"/>
          <w:sz w:val="27"/>
          <w:szCs w:val="27"/>
        </w:rPr>
        <w:t xml:space="preserve">», государственный регистрационный знак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Pr="007F2BBE">
        <w:rPr>
          <w:sz w:val="27"/>
          <w:szCs w:val="27"/>
        </w:rPr>
        <w:t xml:space="preserve">, переданный под сохранную расписку 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>***</w:t>
      </w:r>
      <w:r w:rsidR="009F107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7F2BBE">
        <w:rPr>
          <w:sz w:val="27"/>
          <w:szCs w:val="27"/>
        </w:rPr>
        <w:t>– оставить по принадлежности.</w:t>
      </w:r>
      <w:r w:rsidR="00145299" w:rsidRPr="007F2BBE">
        <w:rPr>
          <w:sz w:val="27"/>
          <w:szCs w:val="27"/>
        </w:rPr>
        <w:t xml:space="preserve"> </w:t>
      </w:r>
    </w:p>
    <w:p w:rsidR="00145299" w:rsidRPr="007F2BBE" w:rsidRDefault="00145299" w:rsidP="00145299">
      <w:pPr>
        <w:ind w:firstLine="567"/>
        <w:jc w:val="both"/>
        <w:rPr>
          <w:sz w:val="27"/>
          <w:szCs w:val="27"/>
        </w:rPr>
      </w:pPr>
      <w:r w:rsidRPr="007F2BBE">
        <w:rPr>
          <w:sz w:val="27"/>
          <w:szCs w:val="27"/>
        </w:rPr>
        <w:t xml:space="preserve">Вещественные доказательства – </w:t>
      </w:r>
      <w:r w:rsidRPr="007F2BBE">
        <w:rPr>
          <w:color w:val="000000"/>
          <w:sz w:val="27"/>
          <w:szCs w:val="27"/>
          <w:shd w:val="clear" w:color="auto" w:fill="FFFFFF"/>
        </w:rPr>
        <w:t>ДВД диск с видеозаписью</w:t>
      </w:r>
      <w:r w:rsidR="007F2BBE">
        <w:rPr>
          <w:color w:val="000000"/>
          <w:sz w:val="27"/>
          <w:szCs w:val="27"/>
          <w:shd w:val="clear" w:color="auto" w:fill="FFFFFF"/>
        </w:rPr>
        <w:t xml:space="preserve">  </w:t>
      </w:r>
      <w:r w:rsidRPr="007F2BBE">
        <w:rPr>
          <w:color w:val="000000"/>
          <w:sz w:val="27"/>
          <w:szCs w:val="27"/>
          <w:shd w:val="clear" w:color="auto" w:fill="FFFFFF"/>
        </w:rPr>
        <w:t>-</w:t>
      </w:r>
      <w:r w:rsidR="007F2BBE">
        <w:rPr>
          <w:color w:val="000000"/>
          <w:sz w:val="27"/>
          <w:szCs w:val="27"/>
          <w:shd w:val="clear" w:color="auto" w:fill="FFFFFF"/>
        </w:rPr>
        <w:t xml:space="preserve"> </w:t>
      </w:r>
      <w:r w:rsidRPr="007F2BBE">
        <w:rPr>
          <w:color w:val="000000"/>
          <w:sz w:val="27"/>
          <w:szCs w:val="27"/>
          <w:shd w:val="clear" w:color="auto" w:fill="FFFFFF"/>
        </w:rPr>
        <w:t>хранить при деле</w:t>
      </w:r>
      <w:r w:rsidRPr="007F2BBE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5F0752" w:rsidRPr="007F2BBE" w:rsidRDefault="00B20116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Приговор </w:t>
      </w:r>
      <w:r w:rsidR="005F0752" w:rsidRPr="007F2BBE">
        <w:rPr>
          <w:color w:val="000000" w:themeColor="text1"/>
          <w:sz w:val="27"/>
          <w:szCs w:val="27"/>
        </w:rPr>
        <w:t xml:space="preserve">не </w:t>
      </w:r>
      <w:r w:rsidRPr="007F2BBE">
        <w:rPr>
          <w:color w:val="000000" w:themeColor="text1"/>
          <w:sz w:val="27"/>
          <w:szCs w:val="27"/>
        </w:rPr>
        <w:t xml:space="preserve">может быть обжалован </w:t>
      </w:r>
      <w:r w:rsidR="005F0752" w:rsidRPr="007F2BBE">
        <w:rPr>
          <w:color w:val="000000" w:themeColor="text1"/>
          <w:sz w:val="27"/>
          <w:szCs w:val="27"/>
        </w:rPr>
        <w:t>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A5850" w:rsidRPr="007F2BBE" w:rsidRDefault="005F0752">
      <w:pPr>
        <w:ind w:firstLine="709"/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 xml:space="preserve">В остальной части приговор может быть обжалован </w:t>
      </w:r>
      <w:r w:rsidR="00B20116" w:rsidRPr="007F2BBE">
        <w:rPr>
          <w:color w:val="000000" w:themeColor="text1"/>
          <w:sz w:val="27"/>
          <w:szCs w:val="27"/>
        </w:rPr>
        <w:t xml:space="preserve">в апелляционном порядке в </w:t>
      </w:r>
      <w:r w:rsidRPr="007F2BBE">
        <w:rPr>
          <w:color w:val="000000" w:themeColor="text1"/>
          <w:sz w:val="27"/>
          <w:szCs w:val="27"/>
        </w:rPr>
        <w:t>Симферопольский районный суд Республики Крым</w:t>
      </w:r>
      <w:r w:rsidR="00B20116" w:rsidRPr="007F2BBE">
        <w:rPr>
          <w:color w:val="000000" w:themeColor="text1"/>
          <w:sz w:val="27"/>
          <w:szCs w:val="27"/>
        </w:rPr>
        <w:t xml:space="preserve"> через </w:t>
      </w:r>
      <w:r w:rsidR="00AD69B4" w:rsidRPr="007F2BBE">
        <w:rPr>
          <w:color w:val="000000" w:themeColor="text1"/>
          <w:sz w:val="27"/>
          <w:szCs w:val="27"/>
        </w:rPr>
        <w:t xml:space="preserve">судебный участок №76 </w:t>
      </w:r>
      <w:r w:rsidR="00AD69B4" w:rsidRPr="007F2BBE">
        <w:rPr>
          <w:sz w:val="27"/>
          <w:szCs w:val="27"/>
        </w:rPr>
        <w:t xml:space="preserve">Симферопольского судебного района (Симферопольский </w:t>
      </w:r>
      <w:r w:rsidR="00AD69B4" w:rsidRPr="007F2BBE">
        <w:rPr>
          <w:sz w:val="27"/>
          <w:szCs w:val="27"/>
        </w:rPr>
        <w:lastRenderedPageBreak/>
        <w:t>муниципальный район) Республики Крым</w:t>
      </w:r>
      <w:r w:rsidR="00B20116" w:rsidRPr="007F2BBE">
        <w:rPr>
          <w:color w:val="000000" w:themeColor="text1"/>
          <w:sz w:val="27"/>
          <w:szCs w:val="27"/>
        </w:rPr>
        <w:t xml:space="preserve"> в течение 10 суток со дня провозглашения.</w:t>
      </w:r>
    </w:p>
    <w:p w:rsidR="001A5850" w:rsidRPr="007F2BBE" w:rsidRDefault="001A5850">
      <w:pPr>
        <w:ind w:firstLine="709"/>
        <w:jc w:val="both"/>
        <w:rPr>
          <w:color w:val="000000" w:themeColor="text1"/>
          <w:sz w:val="27"/>
          <w:szCs w:val="27"/>
        </w:rPr>
      </w:pPr>
    </w:p>
    <w:p w:rsidR="001A5850" w:rsidRPr="007F2BBE" w:rsidRDefault="00AD69B4">
      <w:pPr>
        <w:jc w:val="both"/>
        <w:rPr>
          <w:color w:val="000000" w:themeColor="text1"/>
          <w:sz w:val="27"/>
          <w:szCs w:val="27"/>
        </w:rPr>
      </w:pPr>
      <w:r w:rsidRPr="007F2BBE">
        <w:rPr>
          <w:color w:val="000000" w:themeColor="text1"/>
          <w:sz w:val="27"/>
          <w:szCs w:val="27"/>
        </w:rPr>
        <w:t>Мировой с</w:t>
      </w:r>
      <w:r w:rsidR="00B20116" w:rsidRPr="007F2BBE">
        <w:rPr>
          <w:color w:val="000000" w:themeColor="text1"/>
          <w:sz w:val="27"/>
          <w:szCs w:val="27"/>
        </w:rPr>
        <w:t xml:space="preserve">удья:  </w:t>
      </w:r>
    </w:p>
    <w:p w:rsidR="001A5850" w:rsidRPr="007F2BBE" w:rsidRDefault="001A5850">
      <w:pPr>
        <w:jc w:val="both"/>
        <w:rPr>
          <w:color w:val="000000" w:themeColor="text1"/>
          <w:sz w:val="27"/>
          <w:szCs w:val="27"/>
        </w:rPr>
      </w:pPr>
    </w:p>
    <w:sectPr w:rsidR="001A5850" w:rsidRPr="007F2BBE" w:rsidSect="00145299">
      <w:footerReference w:type="default" r:id="rId9"/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45" w:rsidRDefault="00D54645">
      <w:r>
        <w:separator/>
      </w:r>
    </w:p>
  </w:endnote>
  <w:endnote w:type="continuationSeparator" w:id="0">
    <w:p w:rsidR="00D54645" w:rsidRDefault="00D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6122"/>
      <w:docPartObj>
        <w:docPartGallery w:val="Page Numbers (Bottom of Page)"/>
        <w:docPartUnique/>
      </w:docPartObj>
    </w:sdtPr>
    <w:sdtEndPr/>
    <w:sdtContent>
      <w:p w:rsidR="001A5850" w:rsidRDefault="00B201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 w:rsidRDefault="001A58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45" w:rsidRDefault="00D54645">
      <w:r>
        <w:separator/>
      </w:r>
    </w:p>
  </w:footnote>
  <w:footnote w:type="continuationSeparator" w:id="0">
    <w:p w:rsidR="00D54645" w:rsidRDefault="00D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0A57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50"/>
    <w:rsid w:val="000968CF"/>
    <w:rsid w:val="000E07DE"/>
    <w:rsid w:val="0010667C"/>
    <w:rsid w:val="001205B9"/>
    <w:rsid w:val="00145299"/>
    <w:rsid w:val="00164620"/>
    <w:rsid w:val="001A5850"/>
    <w:rsid w:val="001C6D6B"/>
    <w:rsid w:val="001D1139"/>
    <w:rsid w:val="001D3B8A"/>
    <w:rsid w:val="001E5AFD"/>
    <w:rsid w:val="00231EDE"/>
    <w:rsid w:val="0029674F"/>
    <w:rsid w:val="002A6868"/>
    <w:rsid w:val="002F51FC"/>
    <w:rsid w:val="00312F9C"/>
    <w:rsid w:val="00313538"/>
    <w:rsid w:val="00363467"/>
    <w:rsid w:val="004B0C00"/>
    <w:rsid w:val="004E4CEB"/>
    <w:rsid w:val="005540AD"/>
    <w:rsid w:val="005A3EFC"/>
    <w:rsid w:val="005F0752"/>
    <w:rsid w:val="005F7474"/>
    <w:rsid w:val="00743FD7"/>
    <w:rsid w:val="00770C86"/>
    <w:rsid w:val="00795720"/>
    <w:rsid w:val="00796123"/>
    <w:rsid w:val="007F2BBE"/>
    <w:rsid w:val="00834D42"/>
    <w:rsid w:val="0085056F"/>
    <w:rsid w:val="00880B8B"/>
    <w:rsid w:val="00886816"/>
    <w:rsid w:val="008C5C26"/>
    <w:rsid w:val="008E4411"/>
    <w:rsid w:val="00912D95"/>
    <w:rsid w:val="0094141F"/>
    <w:rsid w:val="009940C2"/>
    <w:rsid w:val="009F1070"/>
    <w:rsid w:val="00A5514B"/>
    <w:rsid w:val="00A60A6C"/>
    <w:rsid w:val="00AD69B4"/>
    <w:rsid w:val="00B20116"/>
    <w:rsid w:val="00B50E0C"/>
    <w:rsid w:val="00BA69F6"/>
    <w:rsid w:val="00BF5B0B"/>
    <w:rsid w:val="00C37ABC"/>
    <w:rsid w:val="00C5010B"/>
    <w:rsid w:val="00C551EB"/>
    <w:rsid w:val="00CA36ED"/>
    <w:rsid w:val="00D12CD6"/>
    <w:rsid w:val="00D54645"/>
    <w:rsid w:val="00D7641F"/>
    <w:rsid w:val="00E22185"/>
    <w:rsid w:val="00E56461"/>
    <w:rsid w:val="00EA2DE3"/>
    <w:rsid w:val="00ED1E6F"/>
    <w:rsid w:val="00F07C3A"/>
    <w:rsid w:val="00F5717E"/>
    <w:rsid w:val="00F61200"/>
    <w:rsid w:val="00FD09DC"/>
    <w:rsid w:val="00FE0AED"/>
    <w:rsid w:val="00FE3B65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Style6">
    <w:name w:val="Style6"/>
    <w:basedOn w:val="a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ad">
    <w:name w:val="Normal (Web)"/>
    <w:basedOn w:val="a"/>
    <w:uiPriority w:val="99"/>
    <w:semiHidden/>
    <w:unhideWhenUsed/>
    <w:rsid w:val="00363467"/>
    <w:pPr>
      <w:spacing w:before="100" w:beforeAutospacing="1" w:after="100" w:afterAutospacing="1"/>
    </w:pPr>
  </w:style>
  <w:style w:type="character" w:customStyle="1" w:styleId="fio16">
    <w:name w:val="fio16"/>
    <w:basedOn w:val="a0"/>
    <w:rsid w:val="00363467"/>
  </w:style>
  <w:style w:type="character" w:customStyle="1" w:styleId="fio17">
    <w:name w:val="fio17"/>
    <w:basedOn w:val="a0"/>
    <w:rsid w:val="00363467"/>
  </w:style>
  <w:style w:type="character" w:customStyle="1" w:styleId="data2">
    <w:name w:val="data2"/>
    <w:basedOn w:val="a0"/>
    <w:rsid w:val="00363467"/>
  </w:style>
  <w:style w:type="character" w:customStyle="1" w:styleId="fio23">
    <w:name w:val="fio23"/>
    <w:basedOn w:val="a0"/>
    <w:rsid w:val="001C6D6B"/>
  </w:style>
  <w:style w:type="character" w:customStyle="1" w:styleId="others4">
    <w:name w:val="others4"/>
    <w:basedOn w:val="a0"/>
    <w:rsid w:val="001D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1BE5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Style6">
    <w:name w:val="Style6"/>
    <w:basedOn w:val="a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ad">
    <w:name w:val="Normal (Web)"/>
    <w:basedOn w:val="a"/>
    <w:uiPriority w:val="99"/>
    <w:semiHidden/>
    <w:unhideWhenUsed/>
    <w:rsid w:val="00363467"/>
    <w:pPr>
      <w:spacing w:before="100" w:beforeAutospacing="1" w:after="100" w:afterAutospacing="1"/>
    </w:pPr>
  </w:style>
  <w:style w:type="character" w:customStyle="1" w:styleId="fio16">
    <w:name w:val="fio16"/>
    <w:basedOn w:val="a0"/>
    <w:rsid w:val="00363467"/>
  </w:style>
  <w:style w:type="character" w:customStyle="1" w:styleId="fio17">
    <w:name w:val="fio17"/>
    <w:basedOn w:val="a0"/>
    <w:rsid w:val="00363467"/>
  </w:style>
  <w:style w:type="character" w:customStyle="1" w:styleId="data2">
    <w:name w:val="data2"/>
    <w:basedOn w:val="a0"/>
    <w:rsid w:val="00363467"/>
  </w:style>
  <w:style w:type="character" w:customStyle="1" w:styleId="fio23">
    <w:name w:val="fio23"/>
    <w:basedOn w:val="a0"/>
    <w:rsid w:val="001C6D6B"/>
  </w:style>
  <w:style w:type="character" w:customStyle="1" w:styleId="others4">
    <w:name w:val="others4"/>
    <w:basedOn w:val="a0"/>
    <w:rsid w:val="001D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E225-6BA1-4EDD-880C-F198883A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9</cp:revision>
  <cp:lastPrinted>2017-06-14T12:28:00Z</cp:lastPrinted>
  <dcterms:created xsi:type="dcterms:W3CDTF">2017-06-09T05:37:00Z</dcterms:created>
  <dcterms:modified xsi:type="dcterms:W3CDTF">2017-06-17T14:19:00Z</dcterms:modified>
</cp:coreProperties>
</file>