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74539">
      <w:pPr>
        <w:jc w:val="right"/>
      </w:pPr>
      <w:r>
        <w:t>Дело № 01-0017/79/2021</w:t>
      </w:r>
    </w:p>
    <w:p w:rsidR="00A77B3E" w:rsidP="00374539">
      <w:pPr>
        <w:jc w:val="center"/>
      </w:pPr>
      <w:r>
        <w:t>ПОСТАНОВЛЕНИЕ</w:t>
      </w:r>
    </w:p>
    <w:p w:rsidR="00A77B3E" w:rsidP="00374539">
      <w:pPr>
        <w:jc w:val="both"/>
      </w:pPr>
    </w:p>
    <w:p w:rsidR="00A77B3E" w:rsidP="00374539">
      <w:pPr>
        <w:ind w:firstLine="720"/>
        <w:jc w:val="both"/>
      </w:pPr>
      <w:r>
        <w:t xml:space="preserve">08 декабря 2021 года                        </w:t>
      </w:r>
      <w:r>
        <w:tab/>
      </w:r>
      <w:r>
        <w:tab/>
        <w:t xml:space="preserve">       </w:t>
      </w:r>
      <w:r>
        <w:tab/>
      </w:r>
      <w:r>
        <w:tab/>
      </w:r>
      <w:r>
        <w:tab/>
        <w:t xml:space="preserve">          </w:t>
      </w:r>
      <w:r>
        <w:t>город Симферополь</w:t>
      </w:r>
    </w:p>
    <w:p w:rsidR="00374539" w:rsidP="00374539">
      <w:pPr>
        <w:ind w:firstLine="720"/>
        <w:jc w:val="both"/>
      </w:pPr>
    </w:p>
    <w:p w:rsidR="00A77B3E" w:rsidP="00374539">
      <w:pPr>
        <w:ind w:firstLine="720"/>
        <w:jc w:val="both"/>
      </w:pPr>
      <w:r>
        <w:t xml:space="preserve">Мировой судья судебного участка № 79 Симферопольского судебного района (Симферопольский муниципальный район) Республики Крым </w:t>
      </w:r>
      <w:r>
        <w:t xml:space="preserve">Бора </w:t>
      </w:r>
      <w:r>
        <w:t>И.Ю., при секретаре Казакове Д.В. с участием:</w:t>
      </w:r>
    </w:p>
    <w:p w:rsidR="00A77B3E" w:rsidP="00374539">
      <w:pPr>
        <w:ind w:firstLine="720"/>
        <w:jc w:val="both"/>
      </w:pPr>
      <w:r>
        <w:t xml:space="preserve">- государственного обвинителя – помощника прокурора Симферопольского района Республики Крым – </w:t>
      </w:r>
      <w:r>
        <w:t>Киян</w:t>
      </w:r>
      <w:r>
        <w:t xml:space="preserve"> Т.Н.  </w:t>
      </w:r>
    </w:p>
    <w:p w:rsidR="00A77B3E" w:rsidP="00374539">
      <w:pPr>
        <w:ind w:firstLine="720"/>
        <w:jc w:val="both"/>
      </w:pPr>
      <w:r>
        <w:t xml:space="preserve">- защитника – адвоката Григорова А.Э. удостоверение № ... </w:t>
      </w:r>
      <w:r>
        <w:t>от</w:t>
      </w:r>
      <w:r>
        <w:t xml:space="preserve"> дата, ордер №... от дата.</w:t>
      </w:r>
    </w:p>
    <w:p w:rsidR="00A77B3E" w:rsidP="00374539">
      <w:pPr>
        <w:ind w:firstLine="720"/>
        <w:jc w:val="both"/>
      </w:pPr>
      <w:r>
        <w:t xml:space="preserve">- подсудимого – </w:t>
      </w:r>
      <w:r>
        <w:t>Б</w:t>
      </w:r>
      <w:r>
        <w:t>ойкова</w:t>
      </w:r>
      <w:r>
        <w:t xml:space="preserve"> В.А.</w:t>
      </w:r>
    </w:p>
    <w:p w:rsidR="00A77B3E" w:rsidP="00374539">
      <w:pPr>
        <w:ind w:firstLine="720"/>
        <w:jc w:val="both"/>
      </w:pPr>
      <w:r>
        <w:t>- потерпевше</w:t>
      </w:r>
      <w:r>
        <w:t>й-</w:t>
      </w:r>
      <w:r>
        <w:t xml:space="preserve"> </w:t>
      </w:r>
      <w:r>
        <w:t>фио</w:t>
      </w:r>
      <w:r>
        <w:t xml:space="preserve">, </w:t>
      </w:r>
    </w:p>
    <w:p w:rsidR="00A77B3E" w:rsidP="00374539">
      <w:pPr>
        <w:ind w:firstLine="720"/>
        <w:jc w:val="both"/>
      </w:pPr>
      <w:r>
        <w:t xml:space="preserve">рассмотрев в открытом судебном заседании заявление потерпевшей </w:t>
      </w:r>
      <w:r>
        <w:t>фио</w:t>
      </w:r>
      <w:r>
        <w:t xml:space="preserve"> по </w:t>
      </w:r>
      <w:r>
        <w:t>уголовному делу в отношении:</w:t>
      </w:r>
    </w:p>
    <w:p w:rsidR="00A77B3E" w:rsidP="00374539">
      <w:pPr>
        <w:ind w:firstLine="720"/>
        <w:jc w:val="both"/>
      </w:pPr>
      <w:r>
        <w:t>Бойкова</w:t>
      </w:r>
      <w:r>
        <w:t xml:space="preserve"> Владимира Анатольевича, паспортные данные </w:t>
      </w:r>
      <w:r>
        <w:t>адрес, гражданина Российской Федерации, з</w:t>
      </w:r>
      <w:r>
        <w:t>арегистрированного и прожива</w:t>
      </w:r>
      <w:r>
        <w:t>ющего по адресу: адрес, ранее не судимого, обвиняемого в совершении преступления, предусмотренного ч. 1  ст. 119 УК РФ,</w:t>
      </w:r>
    </w:p>
    <w:p w:rsidR="00A77B3E" w:rsidP="00374539">
      <w:pPr>
        <w:jc w:val="center"/>
      </w:pPr>
      <w:r>
        <w:t>УСТАНОВИЛ:</w:t>
      </w:r>
    </w:p>
    <w:p w:rsidR="00A77B3E" w:rsidP="00374539">
      <w:pPr>
        <w:ind w:firstLine="720"/>
        <w:jc w:val="both"/>
      </w:pPr>
      <w:r>
        <w:t>дата на судебный участок №79 Симферопольского судебного района (Симферопольский муниципальный район) Республики Крым поступил</w:t>
      </w:r>
      <w:r>
        <w:t xml:space="preserve">о уголовное дело в отношении </w:t>
      </w:r>
      <w:r>
        <w:t>Бойкова</w:t>
      </w:r>
      <w:r>
        <w:t xml:space="preserve"> В.А. обвиняемого в совершении преступления, предусмотренного ч. 1  ст. 119 УК РФ.</w:t>
      </w:r>
    </w:p>
    <w:p w:rsidR="00A77B3E" w:rsidP="00374539">
      <w:pPr>
        <w:ind w:firstLine="720"/>
        <w:jc w:val="both"/>
      </w:pPr>
      <w:r>
        <w:t xml:space="preserve">Согласно предъявленному обвинению,  дата, </w:t>
      </w:r>
      <w:r>
        <w:t>в</w:t>
      </w:r>
      <w:r>
        <w:t xml:space="preserve"> время, Бойков В.А., находясь по месту жительства в помещении кухни, расположенной в доме №...</w:t>
      </w:r>
      <w:r>
        <w:t xml:space="preserve"> по адрес в адрес, где в ходе словесного конфликта со своей матерью </w:t>
      </w:r>
      <w:r>
        <w:t>фио</w:t>
      </w:r>
      <w:r>
        <w:t xml:space="preserve">, будучи в состоянии агрессии и злости, реализуя возникший умысел на запугивание и лишением жизни </w:t>
      </w:r>
      <w:r>
        <w:t>фио</w:t>
      </w:r>
      <w:r>
        <w:t>, осознавая общественную опасность своих действий, предвидя возможность и неизбежнос</w:t>
      </w:r>
      <w:r>
        <w:t xml:space="preserve">ть наступления общественно - опасных последствий с поверхности кухонного стола взял в правую руку кухонный нож и подойдя к последней замахнулся им при этом высказал словесную угрозу убийством в адрес </w:t>
      </w:r>
      <w:r>
        <w:t>фио</w:t>
      </w:r>
      <w:r>
        <w:t xml:space="preserve">, а именно: «Что зарежу тебя». </w:t>
      </w:r>
      <w:r>
        <w:t>фио</w:t>
      </w:r>
      <w:r>
        <w:t xml:space="preserve"> восприняла данную </w:t>
      </w:r>
      <w:r>
        <w:t xml:space="preserve">угрозу как реальную, которую Бойков В.А. мог привести в исполнение и ударить её кухонным ножом, чем мог причинить тяжкий вред её здоровью, при этом вызвал чувство страха и боязни у </w:t>
      </w:r>
      <w:r>
        <w:t>фио</w:t>
      </w:r>
      <w:r>
        <w:t>, и у неё имелись реальные основания опасаться осуществления этой угрозы</w:t>
      </w:r>
      <w:r>
        <w:t xml:space="preserve">, учитывая агрессивное поведение </w:t>
      </w:r>
      <w:r>
        <w:t>Бойкова</w:t>
      </w:r>
      <w:r>
        <w:t xml:space="preserve"> В.А.</w:t>
      </w:r>
    </w:p>
    <w:p w:rsidR="00A77B3E" w:rsidP="00374539">
      <w:pPr>
        <w:ind w:firstLine="720"/>
        <w:jc w:val="both"/>
      </w:pPr>
      <w:r>
        <w:t xml:space="preserve">Таким образом, своими действиями Бойков В.А. совершил </w:t>
      </w:r>
      <w:r>
        <w:t>преступление</w:t>
      </w:r>
      <w:r>
        <w:t xml:space="preserve"> предусмотренное ч. 1 ст. 119 УК РФ – угроза убийством на что имелись основания опасаться осуществления этой угрозы.</w:t>
      </w:r>
    </w:p>
    <w:p w:rsidR="00A77B3E" w:rsidP="00374539">
      <w:pPr>
        <w:ind w:firstLine="720"/>
        <w:jc w:val="both"/>
      </w:pPr>
      <w:r>
        <w:t>В судебном заседании от по</w:t>
      </w:r>
      <w:r>
        <w:t xml:space="preserve">терпевшей поступило заявление о прекращении производства по делу в отношении </w:t>
      </w:r>
      <w:r>
        <w:t>Бойкова</w:t>
      </w:r>
      <w:r>
        <w:t xml:space="preserve"> В.А. в связи с примирением, т.к., подсудимый полностью возместил материальный и моральный причиненный ущерб,  они примирились, она не имеет претензий к подсудимому, заявле</w:t>
      </w:r>
      <w:r>
        <w:t xml:space="preserve">ния о прекращении уголовного дела в отношении подсудимого сделано добровольно. </w:t>
      </w:r>
    </w:p>
    <w:p w:rsidR="00A77B3E" w:rsidP="00374539">
      <w:pPr>
        <w:ind w:firstLine="720"/>
        <w:jc w:val="both"/>
      </w:pPr>
      <w:r>
        <w:t xml:space="preserve">Подсудимый и его защитник поддержали заявленные  ходатайства, просили прекратить уголовное дело в отношении </w:t>
      </w:r>
      <w:r>
        <w:t>Бойкова</w:t>
      </w:r>
      <w:r>
        <w:t xml:space="preserve"> В.А. </w:t>
      </w:r>
    </w:p>
    <w:p w:rsidR="00A77B3E" w:rsidP="00374539">
      <w:pPr>
        <w:ind w:firstLine="720"/>
        <w:jc w:val="both"/>
      </w:pPr>
      <w:r>
        <w:t>Государственный обвинитель не  возражал против прекращ</w:t>
      </w:r>
      <w:r>
        <w:t xml:space="preserve">ения уголовного дела. </w:t>
      </w:r>
    </w:p>
    <w:p w:rsidR="00A77B3E" w:rsidP="00374539">
      <w:pPr>
        <w:ind w:firstLine="720"/>
        <w:jc w:val="both"/>
      </w:pPr>
      <w:r>
        <w:t xml:space="preserve">Суд, выслушав мнение сторон, изучив материалы уголовного </w:t>
      </w:r>
      <w:r>
        <w:t>дела</w:t>
      </w:r>
      <w:r>
        <w:t xml:space="preserve">  приходит к следующему. </w:t>
      </w:r>
    </w:p>
    <w:p w:rsidR="00A77B3E" w:rsidP="00374539">
      <w:pPr>
        <w:ind w:firstLine="720"/>
        <w:jc w:val="both"/>
      </w:pPr>
      <w:r>
        <w:t>Согласно ст. 25 УПК РФ - суд, а также следователь с согласия руководителя следственного органа или дознаватель с согласия прокурора вправе на осно</w:t>
      </w:r>
      <w:r>
        <w:t xml:space="preserve">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случае, предусмотренных ст. 76 Уголовного кодекса Российской </w:t>
      </w:r>
      <w:r>
        <w:t>Федерации, если это лицо примирилось с потерпевшим и</w:t>
      </w:r>
      <w:r>
        <w:t xml:space="preserve"> загладило причиненный ему вред. </w:t>
      </w:r>
    </w:p>
    <w:p w:rsidR="00A77B3E" w:rsidP="00374539">
      <w:pPr>
        <w:ind w:firstLine="720"/>
        <w:jc w:val="both"/>
      </w:pPr>
      <w:r>
        <w:t>Согласно ст. 76 УК РФ - лицо, впервые совершившее преступление небольшой и средней тяжести, может быть освобождено от уголовной ответственности, если оно примирилось с по</w:t>
      </w:r>
      <w:r>
        <w:t xml:space="preserve">терпевшим и загладило причиненный потерпевшему вред. </w:t>
      </w:r>
    </w:p>
    <w:p w:rsidR="00A77B3E" w:rsidP="00374539">
      <w:pPr>
        <w:ind w:firstLine="720"/>
        <w:jc w:val="both"/>
      </w:pPr>
      <w:r>
        <w:t>Согласно п. 10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 ответственности» -</w:t>
      </w:r>
      <w:r>
        <w:t xml:space="preserve">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</w:t>
      </w:r>
      <w:r>
        <w:t xml:space="preserve"> Способы заглаживания вреда, которые должны</w:t>
      </w:r>
      <w:r>
        <w:t xml:space="preserve"> носить законный характер и не ущемлять права третьих лиц, а также размер его возмещения определяются потерпевшим. </w:t>
      </w:r>
    </w:p>
    <w:p w:rsidR="00A77B3E" w:rsidP="00374539">
      <w:pPr>
        <w:ind w:firstLine="720"/>
        <w:jc w:val="both"/>
      </w:pPr>
      <w:r>
        <w:t>Согласно ст.254 УПК РФ суд прекращает уголовное дело в судебном заседании в случаях, предусмотренных статьями 25 и 28 УПК РФ.</w:t>
      </w:r>
    </w:p>
    <w:p w:rsidR="00A77B3E" w:rsidP="00374539">
      <w:pPr>
        <w:ind w:firstLine="720"/>
        <w:jc w:val="both"/>
      </w:pPr>
      <w:r>
        <w:t>Согласно ч.4 с</w:t>
      </w:r>
      <w:r>
        <w:t>т.24 УПК РФ уголовное дело подлежит прекращению в случае прекращения уголовного преследования в отношении всех подозреваемых или обвиняемых.</w:t>
      </w:r>
    </w:p>
    <w:p w:rsidR="00A77B3E" w:rsidP="00374539">
      <w:pPr>
        <w:ind w:firstLine="720"/>
        <w:jc w:val="both"/>
      </w:pPr>
      <w:r>
        <w:t xml:space="preserve">Согласно п.32. Постановления Пленума Верховного Суда РФ от 29 июня 2010 года за № 17 «О практике применения судами </w:t>
      </w:r>
      <w:r>
        <w:t>норм, регламентирующих участие потерпевшего в уголовном судопроизводстве», в соответствии с положениями статьи 25 УПК РФ и статьи 76 УК РФ по делам публичного и частно-публичного обвинения о преступлениях небольшой и средней тяжести обязательными условиями</w:t>
      </w:r>
      <w:r>
        <w:t xml:space="preserve">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</w:t>
      </w:r>
      <w:r>
        <w:t xml:space="preserve">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</w:t>
      </w:r>
      <w:r>
        <w:t>м правосудия.</w:t>
      </w:r>
    </w:p>
    <w:p w:rsidR="00A77B3E" w:rsidP="00374539">
      <w:pPr>
        <w:ind w:firstLine="720"/>
        <w:jc w:val="both"/>
      </w:pPr>
      <w:r>
        <w:t xml:space="preserve">Преступление, в совершении которого </w:t>
      </w:r>
      <w:r>
        <w:t>обвиняется Бойков В.А. относится</w:t>
      </w:r>
      <w:r>
        <w:t xml:space="preserve"> к категории преступлений небольшой тяжести, он ранее не судим, с потерпевшим примирился, ущерб от преступления загладил.</w:t>
      </w:r>
    </w:p>
    <w:p w:rsidR="00A77B3E" w:rsidP="00374539">
      <w:pPr>
        <w:ind w:firstLine="720"/>
        <w:jc w:val="both"/>
      </w:pPr>
      <w:r>
        <w:t>Основания, порядок и последствия прекращения произво</w:t>
      </w:r>
      <w:r>
        <w:t>дства по делу подсудимому и потерпевшей разъяснены.</w:t>
      </w:r>
    </w:p>
    <w:p w:rsidR="00A77B3E" w:rsidP="00374539">
      <w:pPr>
        <w:ind w:firstLine="720"/>
        <w:jc w:val="both"/>
      </w:pPr>
      <w:r>
        <w:t>Суд полагает ходатайство подлежащим удовлетворению, поскольку примирение между подсудимым и потерпевшей достигнуто и ущерб возмещен, потерпевшая не имеет претензий к подсудимому. Для удовлетворения ходата</w:t>
      </w:r>
      <w:r>
        <w:t>йств имеются юридические и фактические основания. Прекращение уголовного дела за примирением с потерпевшей не противоречит целям правосудия и соответствует целям и задачам защиты прав и законных интересов потерпевшей стороны.</w:t>
      </w:r>
    </w:p>
    <w:p w:rsidR="00A77B3E" w:rsidP="00374539">
      <w:pPr>
        <w:ind w:firstLine="720"/>
        <w:jc w:val="both"/>
      </w:pPr>
      <w:r>
        <w:t xml:space="preserve">Учитывая изложенное, суд </w:t>
      </w:r>
      <w:r>
        <w:t xml:space="preserve">считает возможным прекратить уголовное дело в отношении </w:t>
      </w:r>
      <w:r>
        <w:t>Бойкова</w:t>
      </w:r>
      <w:r>
        <w:t xml:space="preserve"> В.А. на основании ст. 76 УК РФ, в соответствии со ст.25 УПК РФ, в связи с примирением с потерпевшей.</w:t>
      </w:r>
    </w:p>
    <w:p w:rsidR="00A77B3E" w:rsidP="00374539">
      <w:pPr>
        <w:ind w:firstLine="720"/>
        <w:jc w:val="both"/>
      </w:pPr>
      <w:r>
        <w:t xml:space="preserve">Мера пресечения не </w:t>
      </w:r>
      <w:r>
        <w:t>избералась</w:t>
      </w:r>
      <w:r>
        <w:t>.</w:t>
      </w:r>
    </w:p>
    <w:p w:rsidR="00A77B3E" w:rsidP="00374539">
      <w:pPr>
        <w:ind w:firstLine="720"/>
        <w:jc w:val="both"/>
      </w:pPr>
      <w:r>
        <w:t>Вещественные доказательств</w:t>
      </w:r>
      <w:r>
        <w:t>а-</w:t>
      </w:r>
      <w:r>
        <w:t xml:space="preserve"> кухонный нож с рукоятью серо-ро</w:t>
      </w:r>
      <w:r>
        <w:t xml:space="preserve">зового цвета длинной 214 мм, который находится в бумажном   конверте белого цвета на ответственном хранении у </w:t>
      </w:r>
      <w:r>
        <w:t>фио</w:t>
      </w:r>
      <w:r>
        <w:t xml:space="preserve"> согласно сохранной расписки от дата оставить последней по принадлежности.</w:t>
      </w:r>
    </w:p>
    <w:p w:rsidR="00A77B3E" w:rsidP="00374539">
      <w:pPr>
        <w:ind w:firstLine="720"/>
        <w:jc w:val="both"/>
      </w:pPr>
      <w:r>
        <w:t xml:space="preserve">На основании изложенного и руководствуясь ст.ст.24, 25, 27, 254 УПК </w:t>
      </w:r>
      <w:r>
        <w:t>РФ, ст.76 УК РФ, суд -</w:t>
      </w:r>
    </w:p>
    <w:p w:rsidR="00A77B3E" w:rsidP="00374539">
      <w:pPr>
        <w:jc w:val="center"/>
      </w:pPr>
      <w:r>
        <w:t>п</w:t>
      </w:r>
      <w:r>
        <w:t xml:space="preserve"> о с т а н о в и л:</w:t>
      </w:r>
    </w:p>
    <w:p w:rsidR="00A77B3E" w:rsidP="00374539">
      <w:pPr>
        <w:ind w:firstLine="720"/>
        <w:jc w:val="both"/>
      </w:pPr>
      <w:r>
        <w:t xml:space="preserve">Прекратить уголовное дело (уголовное преследование) в отношении </w:t>
      </w:r>
      <w:r>
        <w:t>Бойкова</w:t>
      </w:r>
      <w:r>
        <w:t xml:space="preserve"> Владимира Анатольевича, паспортные данные, обвиняемого в совершении преступления, предусмотренного ч. 1 ст. 1</w:t>
      </w:r>
      <w:r>
        <w:t>19 УК РФ, в соответствии со ст. 25 УПК РФ, в связи с примирением с потерпевшей.</w:t>
      </w:r>
    </w:p>
    <w:p w:rsidR="00A77B3E" w:rsidP="00374539">
      <w:pPr>
        <w:ind w:firstLine="720"/>
        <w:jc w:val="both"/>
      </w:pPr>
      <w:r>
        <w:t>Бойкова</w:t>
      </w:r>
      <w:r>
        <w:t xml:space="preserve"> Владимира Анатольевича освободить от уголовной ответственности за совершение преступления предусмотренного ч.1 ст. 119 Уголовного кодекса Российской Федерации на основа</w:t>
      </w:r>
      <w:r>
        <w:t>нии ст. 76 Уголовного кодекса Российской Федерации в связи с примирением с потерпевшим.</w:t>
      </w:r>
    </w:p>
    <w:p w:rsidR="00A77B3E" w:rsidP="00374539">
      <w:pPr>
        <w:ind w:firstLine="720"/>
        <w:jc w:val="both"/>
      </w:pPr>
      <w:r>
        <w:t>Вещественные доказательств</w:t>
      </w:r>
      <w:r>
        <w:t>а-</w:t>
      </w:r>
      <w:r>
        <w:t xml:space="preserve"> кухонный нож с рукоятью серо-розового цвета длинной 214 мм, который находится в бумажном   конверте белого цвета на ответственном хранении </w:t>
      </w:r>
      <w:r>
        <w:t xml:space="preserve">у </w:t>
      </w:r>
      <w:r>
        <w:t>фио</w:t>
      </w:r>
      <w:r>
        <w:t xml:space="preserve"> согласно сохранной расписки от дата оставить последней по принадлежности.</w:t>
      </w:r>
    </w:p>
    <w:p w:rsidR="00A77B3E" w:rsidP="00374539">
      <w:pPr>
        <w:ind w:firstLine="720"/>
        <w:jc w:val="both"/>
      </w:pPr>
      <w:r>
        <w:t xml:space="preserve">Постановление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</w:t>
      </w:r>
      <w:r>
        <w:t>района (Симферо</w:t>
      </w:r>
      <w:r>
        <w:t>польский муниципальный район) Республики Крым в течение 10 суток со дня провозглашения.</w:t>
      </w:r>
    </w:p>
    <w:p w:rsidR="00A77B3E" w:rsidP="00374539">
      <w:pPr>
        <w:jc w:val="both"/>
      </w:pPr>
    </w:p>
    <w:p w:rsidR="00A77B3E" w:rsidP="00374539">
      <w:pPr>
        <w:jc w:val="both"/>
      </w:pPr>
    </w:p>
    <w:p w:rsidR="00A77B3E" w:rsidP="00374539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                                   И.Ю. Бора </w:t>
      </w:r>
    </w:p>
    <w:p w:rsidR="00A77B3E" w:rsidP="00374539">
      <w:pPr>
        <w:jc w:val="both"/>
      </w:pPr>
    </w:p>
    <w:p w:rsidR="00A77B3E" w:rsidP="00374539">
      <w:pPr>
        <w:jc w:val="both"/>
      </w:pPr>
    </w:p>
    <w:p w:rsidR="00A77B3E" w:rsidP="00374539">
      <w:pPr>
        <w:jc w:val="both"/>
      </w:pPr>
    </w:p>
    <w:p w:rsidR="00A77B3E" w:rsidP="00374539">
      <w:pPr>
        <w:jc w:val="both"/>
      </w:pPr>
    </w:p>
    <w:sectPr w:rsidSect="00374539">
      <w:pgSz w:w="11907" w:h="16840" w:code="9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87"/>
    <w:rsid w:val="00374539"/>
    <w:rsid w:val="00732F8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7453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37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