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46C4" w:rsidRPr="002553BB" w:rsidP="002553BB">
      <w:pPr>
        <w:pStyle w:val="Title"/>
        <w:spacing w:line="240" w:lineRule="auto"/>
        <w:ind w:left="0" w:right="0"/>
        <w:jc w:val="left"/>
        <w:rPr>
          <w:rFonts w:ascii="Times New Roman" w:hAnsi="Times New Roman" w:cs="Times New Roman"/>
          <w:sz w:val="18"/>
        </w:rPr>
      </w:pPr>
      <w:r w:rsidRPr="002553BB">
        <w:rPr>
          <w:rFonts w:ascii="Times New Roman" w:hAnsi="Times New Roman" w:cs="Times New Roman"/>
          <w:sz w:val="18"/>
        </w:rPr>
        <w:t>Дело № 01-00</w:t>
      </w:r>
      <w:r w:rsidRPr="002553BB" w:rsidR="00230AC2">
        <w:rPr>
          <w:rFonts w:ascii="Times New Roman" w:hAnsi="Times New Roman" w:cs="Times New Roman"/>
          <w:sz w:val="18"/>
        </w:rPr>
        <w:t>0</w:t>
      </w:r>
      <w:r w:rsidRPr="002553BB" w:rsidR="0096736C">
        <w:rPr>
          <w:rFonts w:ascii="Times New Roman" w:hAnsi="Times New Roman" w:cs="Times New Roman"/>
          <w:sz w:val="18"/>
        </w:rPr>
        <w:t>3</w:t>
      </w:r>
      <w:r w:rsidRPr="002553BB">
        <w:rPr>
          <w:rFonts w:ascii="Times New Roman" w:hAnsi="Times New Roman" w:cs="Times New Roman"/>
          <w:sz w:val="18"/>
        </w:rPr>
        <w:t>/80/20</w:t>
      </w:r>
      <w:r w:rsidRPr="002553BB" w:rsidR="00230AC2">
        <w:rPr>
          <w:rFonts w:ascii="Times New Roman" w:hAnsi="Times New Roman" w:cs="Times New Roman"/>
          <w:sz w:val="18"/>
        </w:rPr>
        <w:t>2</w:t>
      </w:r>
      <w:r w:rsidRPr="002553BB" w:rsidR="0096736C">
        <w:rPr>
          <w:rFonts w:ascii="Times New Roman" w:hAnsi="Times New Roman" w:cs="Times New Roman"/>
          <w:sz w:val="18"/>
        </w:rPr>
        <w:t>1</w:t>
      </w:r>
    </w:p>
    <w:p w:rsidR="004146C4" w:rsidRPr="002553BB" w:rsidP="002553BB">
      <w:pPr>
        <w:pStyle w:val="Title"/>
        <w:spacing w:line="240" w:lineRule="auto"/>
        <w:ind w:left="0" w:right="0"/>
        <w:jc w:val="left"/>
        <w:rPr>
          <w:rFonts w:ascii="Times New Roman" w:hAnsi="Times New Roman" w:cs="Times New Roman"/>
          <w:b/>
          <w:bCs/>
          <w:sz w:val="18"/>
        </w:rPr>
      </w:pPr>
      <w:r w:rsidRPr="002553BB">
        <w:rPr>
          <w:rFonts w:ascii="Times New Roman" w:hAnsi="Times New Roman" w:cs="Times New Roman"/>
          <w:b/>
          <w:bCs/>
          <w:sz w:val="18"/>
        </w:rPr>
        <w:t>ПРИГОВОР</w:t>
      </w:r>
    </w:p>
    <w:p w:rsidR="004146C4" w:rsidRPr="002553BB" w:rsidP="002553BB">
      <w:pPr>
        <w:pStyle w:val="Subtitle"/>
        <w:ind w:right="0"/>
        <w:jc w:val="left"/>
        <w:rPr>
          <w:rFonts w:ascii="Times New Roman" w:hAnsi="Times New Roman" w:cs="Times New Roman"/>
          <w:b/>
          <w:bCs/>
          <w:sz w:val="18"/>
        </w:rPr>
      </w:pPr>
      <w:r w:rsidRPr="002553BB">
        <w:rPr>
          <w:rFonts w:ascii="Times New Roman" w:hAnsi="Times New Roman" w:cs="Times New Roman"/>
          <w:b/>
          <w:bCs/>
          <w:sz w:val="18"/>
        </w:rPr>
        <w:t>именем Российской Федерации</w:t>
      </w:r>
    </w:p>
    <w:p w:rsidR="004146C4" w:rsidRPr="002553BB" w:rsidP="002553BB">
      <w:pPr>
        <w:rPr>
          <w:sz w:val="18"/>
        </w:rPr>
      </w:pPr>
    </w:p>
    <w:p w:rsidR="004146C4" w:rsidRPr="002553BB" w:rsidP="002553BB">
      <w:pPr>
        <w:pStyle w:val="BodyText"/>
        <w:spacing w:before="0" w:after="0"/>
        <w:ind w:firstLine="567"/>
        <w:rPr>
          <w:rFonts w:ascii="Times New Roman" w:hAnsi="Times New Roman" w:cs="Times New Roman"/>
          <w:sz w:val="18"/>
          <w:szCs w:val="24"/>
        </w:rPr>
      </w:pPr>
      <w:r w:rsidRPr="002553BB">
        <w:rPr>
          <w:rFonts w:ascii="Times New Roman" w:hAnsi="Times New Roman" w:cs="Times New Roman"/>
          <w:sz w:val="18"/>
          <w:szCs w:val="24"/>
        </w:rPr>
        <w:t xml:space="preserve">12 апреля 2021 года   </w:t>
      </w:r>
      <w:r w:rsidRPr="002553BB" w:rsidR="00220232">
        <w:rPr>
          <w:rFonts w:ascii="Times New Roman" w:hAnsi="Times New Roman" w:cs="Times New Roman"/>
          <w:sz w:val="18"/>
          <w:szCs w:val="24"/>
        </w:rPr>
        <w:t xml:space="preserve">                            </w:t>
      </w:r>
      <w:r w:rsidRPr="002553BB">
        <w:rPr>
          <w:rFonts w:ascii="Times New Roman" w:hAnsi="Times New Roman" w:cs="Times New Roman"/>
          <w:sz w:val="18"/>
          <w:szCs w:val="24"/>
        </w:rPr>
        <w:t xml:space="preserve">                 г. Симферополь</w:t>
      </w:r>
    </w:p>
    <w:p w:rsidR="004146C4" w:rsidRPr="002553BB" w:rsidP="002553BB">
      <w:pPr>
        <w:pStyle w:val="BodyText"/>
        <w:spacing w:before="0" w:after="0"/>
        <w:ind w:firstLine="0"/>
        <w:rPr>
          <w:rFonts w:ascii="Times New Roman" w:hAnsi="Times New Roman" w:cs="Times New Roman"/>
          <w:sz w:val="18"/>
          <w:szCs w:val="24"/>
        </w:rPr>
      </w:pPr>
    </w:p>
    <w:p w:rsidR="004146C4" w:rsidRPr="002553BB" w:rsidP="002553BB">
      <w:pPr>
        <w:pStyle w:val="BodyText"/>
        <w:spacing w:before="0" w:after="0"/>
        <w:ind w:firstLine="567"/>
        <w:rPr>
          <w:rFonts w:ascii="Times New Roman" w:hAnsi="Times New Roman" w:cs="Times New Roman"/>
          <w:sz w:val="18"/>
          <w:szCs w:val="24"/>
        </w:rPr>
      </w:pPr>
      <w:r w:rsidRPr="002553BB">
        <w:rPr>
          <w:rFonts w:ascii="Times New Roman" w:hAnsi="Times New Roman" w:cs="Times New Roman"/>
          <w:sz w:val="18"/>
          <w:szCs w:val="24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И.В., </w:t>
      </w:r>
    </w:p>
    <w:p w:rsidR="00C87AFD" w:rsidRPr="002553BB" w:rsidP="002553BB">
      <w:pPr>
        <w:rPr>
          <w:sz w:val="18"/>
        </w:rPr>
      </w:pPr>
      <w:r w:rsidRPr="002553BB">
        <w:rPr>
          <w:sz w:val="18"/>
        </w:rPr>
        <w:t>с участием:</w:t>
      </w:r>
      <w:r w:rsidRPr="002553BB" w:rsidR="00323288">
        <w:rPr>
          <w:sz w:val="18"/>
        </w:rPr>
        <w:t xml:space="preserve"> </w:t>
      </w:r>
      <w:r w:rsidRPr="002553BB">
        <w:rPr>
          <w:sz w:val="18"/>
        </w:rPr>
        <w:t xml:space="preserve">государственного обвинителя помощника прокурора Симферопольского района Республики Крым </w:t>
      </w:r>
      <w:r w:rsidRPr="002553BB" w:rsidR="0096736C">
        <w:rPr>
          <w:sz w:val="18"/>
        </w:rPr>
        <w:t>Штехбард Э.А.</w:t>
      </w:r>
      <w:r w:rsidRPr="002553BB">
        <w:rPr>
          <w:sz w:val="18"/>
        </w:rPr>
        <w:t xml:space="preserve">, </w:t>
      </w:r>
    </w:p>
    <w:p w:rsidR="00154A58" w:rsidRPr="002553BB" w:rsidP="002553BB">
      <w:pPr>
        <w:rPr>
          <w:sz w:val="18"/>
        </w:rPr>
      </w:pPr>
      <w:r w:rsidRPr="002553BB">
        <w:rPr>
          <w:sz w:val="18"/>
        </w:rPr>
        <w:t>п</w:t>
      </w:r>
      <w:r w:rsidRPr="002553BB">
        <w:rPr>
          <w:sz w:val="18"/>
        </w:rPr>
        <w:t>одсудимого</w:t>
      </w:r>
      <w:r w:rsidRPr="002553BB" w:rsidR="00726F4A">
        <w:rPr>
          <w:sz w:val="18"/>
        </w:rPr>
        <w:t xml:space="preserve"> Яценко А. Ю.</w:t>
      </w:r>
      <w:r w:rsidRPr="002553BB" w:rsidR="00C87AFD">
        <w:rPr>
          <w:sz w:val="18"/>
        </w:rPr>
        <w:t xml:space="preserve"> и его</w:t>
      </w:r>
      <w:r w:rsidRPr="002553BB">
        <w:rPr>
          <w:sz w:val="18"/>
        </w:rPr>
        <w:t xml:space="preserve"> </w:t>
      </w:r>
      <w:r w:rsidRPr="002553BB" w:rsidR="00867167">
        <w:rPr>
          <w:sz w:val="18"/>
        </w:rPr>
        <w:t>защитника-</w:t>
      </w:r>
      <w:r w:rsidRPr="002553BB" w:rsidR="00C87AFD">
        <w:rPr>
          <w:sz w:val="18"/>
        </w:rPr>
        <w:t>адвоката Круть В.В.,</w:t>
      </w:r>
    </w:p>
    <w:p w:rsidR="00867167" w:rsidRPr="002553BB" w:rsidP="002553BB">
      <w:pPr>
        <w:rPr>
          <w:sz w:val="18"/>
        </w:rPr>
      </w:pPr>
      <w:r w:rsidRPr="002553BB">
        <w:rPr>
          <w:sz w:val="18"/>
        </w:rPr>
        <w:t>при секретаре Пономаревой С.Д.,</w:t>
      </w:r>
    </w:p>
    <w:p w:rsidR="004146C4" w:rsidRPr="002553BB" w:rsidP="002553BB">
      <w:pPr>
        <w:rPr>
          <w:sz w:val="18"/>
        </w:rPr>
      </w:pPr>
      <w:r w:rsidRPr="002553BB">
        <w:rPr>
          <w:sz w:val="18"/>
        </w:rPr>
        <w:t>рассмотрев в открытом судебном заседании в уголовное дело по обвинению</w:t>
      </w:r>
    </w:p>
    <w:p w:rsidR="00726F4A" w:rsidRPr="002553BB" w:rsidP="002553BB">
      <w:pPr>
        <w:rPr>
          <w:sz w:val="18"/>
        </w:rPr>
      </w:pPr>
      <w:r w:rsidRPr="002553BB">
        <w:rPr>
          <w:sz w:val="18"/>
        </w:rPr>
        <w:t xml:space="preserve">Яценко </w:t>
      </w:r>
      <w:r>
        <w:rPr>
          <w:sz w:val="18"/>
        </w:rPr>
        <w:t>А.Ю.</w:t>
      </w:r>
      <w:r w:rsidRPr="002553BB">
        <w:rPr>
          <w:sz w:val="18"/>
        </w:rPr>
        <w:t xml:space="preserve">, </w:t>
      </w:r>
      <w:r>
        <w:rPr>
          <w:sz w:val="18"/>
        </w:rPr>
        <w:t>изъято</w:t>
      </w:r>
      <w:r w:rsidRPr="002553BB">
        <w:rPr>
          <w:sz w:val="18"/>
        </w:rPr>
        <w:t xml:space="preserve"> года рождения, </w:t>
      </w:r>
      <w:r w:rsidRPr="002553BB">
        <w:rPr>
          <w:sz w:val="18"/>
        </w:rPr>
        <w:t>урож</w:t>
      </w:r>
      <w:r w:rsidRPr="002553BB">
        <w:t xml:space="preserve"> </w:t>
      </w:r>
      <w:r w:rsidRPr="002553BB">
        <w:rPr>
          <w:sz w:val="18"/>
        </w:rPr>
        <w:t>изъято</w:t>
      </w:r>
      <w:r w:rsidRPr="002553BB">
        <w:rPr>
          <w:sz w:val="18"/>
        </w:rPr>
        <w:t xml:space="preserve">, </w:t>
      </w:r>
      <w:r w:rsidRPr="002553BB">
        <w:rPr>
          <w:sz w:val="18"/>
        </w:rPr>
        <w:t>прож</w:t>
      </w:r>
      <w:r w:rsidRPr="002553BB">
        <w:rPr>
          <w:sz w:val="18"/>
        </w:rPr>
        <w:t>.: изъято</w:t>
      </w:r>
      <w:r w:rsidRPr="002553BB">
        <w:rPr>
          <w:sz w:val="18"/>
        </w:rPr>
        <w:t xml:space="preserve">, гражданина РФ, со средним образованием, холостого, официально не трудоустроенного, не военнообязанного, </w:t>
      </w:r>
      <w:r w:rsidRPr="002553BB" w:rsidR="00DB4DC0">
        <w:rPr>
          <w:sz w:val="18"/>
        </w:rPr>
        <w:t xml:space="preserve">ранее судимого: </w:t>
      </w:r>
      <w:r w:rsidRPr="002553BB">
        <w:rPr>
          <w:sz w:val="18"/>
        </w:rPr>
        <w:t>изъято</w:t>
      </w:r>
      <w:r w:rsidRPr="002553BB" w:rsidR="00DB4DC0">
        <w:rPr>
          <w:sz w:val="18"/>
        </w:rPr>
        <w:t>, к обязательны</w:t>
      </w:r>
      <w:r w:rsidRPr="002553BB" w:rsidR="00867167">
        <w:rPr>
          <w:sz w:val="18"/>
        </w:rPr>
        <w:t>м</w:t>
      </w:r>
      <w:r w:rsidRPr="002553BB" w:rsidR="00DB4DC0">
        <w:rPr>
          <w:sz w:val="18"/>
        </w:rPr>
        <w:t xml:space="preserve"> работ</w:t>
      </w:r>
      <w:r w:rsidRPr="002553BB" w:rsidR="00867167">
        <w:rPr>
          <w:sz w:val="18"/>
        </w:rPr>
        <w:t>ам</w:t>
      </w:r>
      <w:r w:rsidRPr="002553BB" w:rsidR="00DB4DC0">
        <w:rPr>
          <w:sz w:val="18"/>
        </w:rPr>
        <w:t xml:space="preserve"> на срок триста часов</w:t>
      </w:r>
      <w:r w:rsidRPr="002553BB" w:rsidR="009E4B32">
        <w:rPr>
          <w:sz w:val="18"/>
        </w:rPr>
        <w:t xml:space="preserve">; наказание </w:t>
      </w:r>
      <w:r w:rsidRPr="002553BB" w:rsidR="009E4B32">
        <w:rPr>
          <w:sz w:val="18"/>
        </w:rPr>
        <w:t>отбыто</w:t>
      </w:r>
      <w:r w:rsidRPr="002553BB" w:rsidR="009E4B32">
        <w:rPr>
          <w:sz w:val="18"/>
        </w:rPr>
        <w:t xml:space="preserve"> </w:t>
      </w:r>
      <w:r w:rsidRPr="002553BB">
        <w:rPr>
          <w:sz w:val="18"/>
        </w:rPr>
        <w:t xml:space="preserve">изъято </w:t>
      </w:r>
      <w:r w:rsidRPr="002553BB" w:rsidR="009E4B32">
        <w:rPr>
          <w:sz w:val="18"/>
        </w:rPr>
        <w:t xml:space="preserve">года; </w:t>
      </w:r>
      <w:r w:rsidRPr="002553BB" w:rsidR="00DB4DC0">
        <w:rPr>
          <w:sz w:val="18"/>
        </w:rPr>
        <w:t xml:space="preserve"> </w:t>
      </w:r>
    </w:p>
    <w:p w:rsidR="004146C4" w:rsidRPr="002553BB" w:rsidP="002553BB">
      <w:pPr>
        <w:rPr>
          <w:sz w:val="18"/>
        </w:rPr>
      </w:pPr>
      <w:r w:rsidRPr="002553BB">
        <w:rPr>
          <w:sz w:val="18"/>
        </w:rPr>
        <w:t>в совершении преступлени</w:t>
      </w:r>
      <w:r w:rsidRPr="002553BB" w:rsidR="00B66C6B">
        <w:rPr>
          <w:sz w:val="18"/>
        </w:rPr>
        <w:t>я</w:t>
      </w:r>
      <w:r w:rsidRPr="002553BB">
        <w:rPr>
          <w:sz w:val="18"/>
        </w:rPr>
        <w:t>, предусмотренн</w:t>
      </w:r>
      <w:r w:rsidRPr="002553BB" w:rsidR="00B66C6B">
        <w:rPr>
          <w:sz w:val="18"/>
        </w:rPr>
        <w:t>ого</w:t>
      </w:r>
      <w:r w:rsidRPr="002553BB" w:rsidR="00726F4A">
        <w:rPr>
          <w:sz w:val="18"/>
        </w:rPr>
        <w:t xml:space="preserve"> части 1</w:t>
      </w:r>
      <w:r w:rsidRPr="002553BB">
        <w:rPr>
          <w:sz w:val="18"/>
        </w:rPr>
        <w:t xml:space="preserve"> статьей </w:t>
      </w:r>
      <w:r w:rsidRPr="002553BB" w:rsidR="00726F4A">
        <w:rPr>
          <w:sz w:val="18"/>
        </w:rPr>
        <w:t>159</w:t>
      </w:r>
      <w:r w:rsidRPr="002553BB">
        <w:rPr>
          <w:sz w:val="18"/>
        </w:rPr>
        <w:t xml:space="preserve"> УК РФ,</w:t>
      </w:r>
    </w:p>
    <w:p w:rsidR="00154A58" w:rsidRPr="002553BB" w:rsidP="002553BB">
      <w:pPr>
        <w:autoSpaceDE w:val="0"/>
        <w:autoSpaceDN w:val="0"/>
        <w:adjustRightInd w:val="0"/>
        <w:rPr>
          <w:b/>
          <w:bCs/>
          <w:sz w:val="18"/>
        </w:rPr>
      </w:pPr>
    </w:p>
    <w:p w:rsidR="004146C4" w:rsidRPr="002553BB" w:rsidP="002553BB">
      <w:pPr>
        <w:autoSpaceDE w:val="0"/>
        <w:autoSpaceDN w:val="0"/>
        <w:adjustRightInd w:val="0"/>
        <w:rPr>
          <w:b/>
          <w:bCs/>
          <w:sz w:val="18"/>
        </w:rPr>
      </w:pPr>
      <w:r w:rsidRPr="002553BB">
        <w:rPr>
          <w:b/>
          <w:bCs/>
          <w:sz w:val="18"/>
        </w:rPr>
        <w:t>у</w:t>
      </w:r>
      <w:r w:rsidRPr="002553BB" w:rsidR="00726F4A">
        <w:rPr>
          <w:b/>
          <w:bCs/>
          <w:sz w:val="18"/>
        </w:rPr>
        <w:t xml:space="preserve"> </w:t>
      </w:r>
      <w:r w:rsidRPr="002553BB">
        <w:rPr>
          <w:b/>
          <w:bCs/>
          <w:sz w:val="18"/>
        </w:rPr>
        <w:t>с</w:t>
      </w:r>
      <w:r w:rsidRPr="002553BB" w:rsidR="00726F4A">
        <w:rPr>
          <w:b/>
          <w:bCs/>
          <w:sz w:val="18"/>
        </w:rPr>
        <w:t xml:space="preserve"> </w:t>
      </w:r>
      <w:r w:rsidRPr="002553BB">
        <w:rPr>
          <w:b/>
          <w:bCs/>
          <w:sz w:val="18"/>
        </w:rPr>
        <w:t>т</w:t>
      </w:r>
      <w:r w:rsidRPr="002553BB" w:rsidR="00726F4A">
        <w:rPr>
          <w:b/>
          <w:bCs/>
          <w:sz w:val="18"/>
        </w:rPr>
        <w:t xml:space="preserve"> </w:t>
      </w:r>
      <w:r w:rsidRPr="002553BB">
        <w:rPr>
          <w:b/>
          <w:bCs/>
          <w:sz w:val="18"/>
        </w:rPr>
        <w:t>а</w:t>
      </w:r>
      <w:r w:rsidRPr="002553BB" w:rsidR="00726F4A">
        <w:rPr>
          <w:b/>
          <w:bCs/>
          <w:sz w:val="18"/>
        </w:rPr>
        <w:t xml:space="preserve"> </w:t>
      </w:r>
      <w:r w:rsidRPr="002553BB">
        <w:rPr>
          <w:b/>
          <w:bCs/>
          <w:sz w:val="18"/>
        </w:rPr>
        <w:t>н</w:t>
      </w:r>
      <w:r w:rsidRPr="002553BB" w:rsidR="00726F4A">
        <w:rPr>
          <w:b/>
          <w:bCs/>
          <w:sz w:val="18"/>
        </w:rPr>
        <w:t xml:space="preserve"> </w:t>
      </w:r>
      <w:r w:rsidRPr="002553BB">
        <w:rPr>
          <w:b/>
          <w:bCs/>
          <w:sz w:val="18"/>
        </w:rPr>
        <w:t>о</w:t>
      </w:r>
      <w:r w:rsidRPr="002553BB" w:rsidR="00726F4A">
        <w:rPr>
          <w:b/>
          <w:bCs/>
          <w:sz w:val="18"/>
        </w:rPr>
        <w:t xml:space="preserve"> </w:t>
      </w:r>
      <w:r w:rsidRPr="002553BB">
        <w:rPr>
          <w:b/>
          <w:bCs/>
          <w:sz w:val="18"/>
        </w:rPr>
        <w:t>в</w:t>
      </w:r>
      <w:r w:rsidRPr="002553BB" w:rsidR="00726F4A">
        <w:rPr>
          <w:b/>
          <w:bCs/>
          <w:sz w:val="18"/>
        </w:rPr>
        <w:t xml:space="preserve"> </w:t>
      </w:r>
      <w:r w:rsidRPr="002553BB">
        <w:rPr>
          <w:b/>
          <w:bCs/>
          <w:sz w:val="18"/>
        </w:rPr>
        <w:t>и</w:t>
      </w:r>
      <w:r w:rsidRPr="002553BB" w:rsidR="00726F4A">
        <w:rPr>
          <w:b/>
          <w:bCs/>
          <w:sz w:val="18"/>
        </w:rPr>
        <w:t xml:space="preserve"> </w:t>
      </w:r>
      <w:r w:rsidRPr="002553BB">
        <w:rPr>
          <w:b/>
          <w:bCs/>
          <w:sz w:val="18"/>
        </w:rPr>
        <w:t>л</w:t>
      </w:r>
      <w:r w:rsidRPr="002553BB" w:rsidR="00726F4A">
        <w:rPr>
          <w:b/>
          <w:bCs/>
          <w:sz w:val="18"/>
        </w:rPr>
        <w:t xml:space="preserve"> </w:t>
      </w:r>
      <w:r w:rsidRPr="002553BB">
        <w:rPr>
          <w:b/>
          <w:bCs/>
          <w:sz w:val="18"/>
        </w:rPr>
        <w:t>:</w:t>
      </w:r>
    </w:p>
    <w:p w:rsidR="003F3013" w:rsidRPr="002553BB" w:rsidP="002553BB">
      <w:pPr>
        <w:autoSpaceDE w:val="0"/>
        <w:autoSpaceDN w:val="0"/>
        <w:adjustRightInd w:val="0"/>
        <w:rPr>
          <w:sz w:val="18"/>
        </w:rPr>
      </w:pPr>
      <w:r w:rsidRPr="002553BB">
        <w:rPr>
          <w:b/>
          <w:bCs/>
          <w:sz w:val="18"/>
        </w:rPr>
        <w:tab/>
      </w:r>
      <w:r w:rsidRPr="002553BB" w:rsidR="00726F4A">
        <w:rPr>
          <w:sz w:val="18"/>
        </w:rPr>
        <w:t>Яценко А. Ю</w:t>
      </w:r>
      <w:r w:rsidRPr="002553BB" w:rsidR="00A922BB">
        <w:rPr>
          <w:sz w:val="18"/>
        </w:rPr>
        <w:t>.</w:t>
      </w:r>
      <w:r w:rsidRPr="002553BB" w:rsidR="00F44EBB">
        <w:rPr>
          <w:sz w:val="18"/>
        </w:rPr>
        <w:t xml:space="preserve"> </w:t>
      </w:r>
      <w:r w:rsidRPr="002553BB">
        <w:rPr>
          <w:sz w:val="18"/>
        </w:rPr>
        <w:t xml:space="preserve">совершил преступление, предусмотренное </w:t>
      </w:r>
      <w:r w:rsidRPr="002553BB" w:rsidR="0079095D">
        <w:rPr>
          <w:sz w:val="18"/>
        </w:rPr>
        <w:t xml:space="preserve">частью 1 статьи 159 </w:t>
      </w:r>
      <w:r w:rsidRPr="002553BB">
        <w:rPr>
          <w:sz w:val="18"/>
        </w:rPr>
        <w:t xml:space="preserve">УК РФ, </w:t>
      </w:r>
      <w:r w:rsidRPr="002553BB" w:rsidR="0079095D">
        <w:rPr>
          <w:sz w:val="18"/>
        </w:rPr>
        <w:t>мошенничество, то есть хищение чужого имущества путем обмана</w:t>
      </w:r>
      <w:r w:rsidRPr="002553BB" w:rsidR="00F44EBB">
        <w:rPr>
          <w:sz w:val="18"/>
        </w:rPr>
        <w:t>,</w:t>
      </w:r>
      <w:r w:rsidRPr="002553BB">
        <w:rPr>
          <w:sz w:val="18"/>
        </w:rPr>
        <w:t xml:space="preserve"> </w:t>
      </w:r>
      <w:r w:rsidRPr="002553BB" w:rsidR="00B66C6B">
        <w:rPr>
          <w:sz w:val="18"/>
        </w:rPr>
        <w:t>при следующих обстоятельствах.</w:t>
      </w:r>
    </w:p>
    <w:p w:rsidR="00A922BB" w:rsidRPr="002553BB" w:rsidP="002553BB">
      <w:pPr>
        <w:autoSpaceDE w:val="0"/>
        <w:autoSpaceDN w:val="0"/>
        <w:adjustRightInd w:val="0"/>
        <w:rPr>
          <w:sz w:val="18"/>
        </w:rPr>
      </w:pPr>
      <w:r w:rsidRPr="002553BB">
        <w:rPr>
          <w:sz w:val="18"/>
        </w:rPr>
        <w:tab/>
        <w:t>изъято</w:t>
      </w:r>
      <w:r w:rsidRPr="002553BB" w:rsidR="0079095D">
        <w:rPr>
          <w:sz w:val="18"/>
        </w:rPr>
        <w:t xml:space="preserve">, примерно в </w:t>
      </w:r>
      <w:r w:rsidRPr="002553BB">
        <w:rPr>
          <w:sz w:val="18"/>
        </w:rPr>
        <w:t xml:space="preserve">изъято </w:t>
      </w:r>
      <w:r w:rsidRPr="002553BB" w:rsidR="0079095D">
        <w:rPr>
          <w:sz w:val="18"/>
        </w:rPr>
        <w:t xml:space="preserve">минут, по месту </w:t>
      </w:r>
      <w:r w:rsidRPr="002553BB" w:rsidR="00867167">
        <w:rPr>
          <w:sz w:val="18"/>
        </w:rPr>
        <w:t xml:space="preserve">своего </w:t>
      </w:r>
      <w:r w:rsidRPr="002553BB" w:rsidR="0079095D">
        <w:rPr>
          <w:sz w:val="18"/>
        </w:rPr>
        <w:t xml:space="preserve">жительства в </w:t>
      </w:r>
      <w:r w:rsidRPr="002553BB">
        <w:rPr>
          <w:sz w:val="18"/>
        </w:rPr>
        <w:t>изъято</w:t>
      </w:r>
      <w:r w:rsidRPr="002553BB">
        <w:rPr>
          <w:sz w:val="18"/>
        </w:rPr>
        <w:t xml:space="preserve"> </w:t>
      </w:r>
      <w:r w:rsidRPr="002553BB" w:rsidR="0079095D">
        <w:rPr>
          <w:sz w:val="18"/>
        </w:rPr>
        <w:t xml:space="preserve">а </w:t>
      </w:r>
      <w:r w:rsidRPr="002553BB" w:rsidR="00B84619">
        <w:rPr>
          <w:sz w:val="18"/>
        </w:rPr>
        <w:t>у Яценко А. Ю. возник</w:t>
      </w:r>
      <w:r w:rsidRPr="002553BB" w:rsidR="0079095D">
        <w:rPr>
          <w:sz w:val="18"/>
        </w:rPr>
        <w:t xml:space="preserve"> умыс</w:t>
      </w:r>
      <w:r w:rsidRPr="002553BB" w:rsidR="00B84619">
        <w:rPr>
          <w:sz w:val="18"/>
        </w:rPr>
        <w:t>е</w:t>
      </w:r>
      <w:r w:rsidRPr="002553BB" w:rsidR="0079095D">
        <w:rPr>
          <w:sz w:val="18"/>
        </w:rPr>
        <w:t>л, направленн</w:t>
      </w:r>
      <w:r w:rsidRPr="002553BB" w:rsidR="00867167">
        <w:rPr>
          <w:sz w:val="18"/>
        </w:rPr>
        <w:t>ый</w:t>
      </w:r>
      <w:r w:rsidRPr="002553BB" w:rsidR="0079095D">
        <w:rPr>
          <w:sz w:val="18"/>
        </w:rPr>
        <w:t xml:space="preserve"> на хищение имущества Яценко Е.В. путем обмана</w:t>
      </w:r>
      <w:r w:rsidRPr="002553BB" w:rsidR="00B84619">
        <w:rPr>
          <w:sz w:val="18"/>
        </w:rPr>
        <w:t xml:space="preserve">. </w:t>
      </w:r>
      <w:r w:rsidRPr="002553BB" w:rsidR="0079095D">
        <w:rPr>
          <w:sz w:val="18"/>
        </w:rPr>
        <w:t xml:space="preserve"> </w:t>
      </w:r>
      <w:r w:rsidRPr="002553BB" w:rsidR="00B84619">
        <w:rPr>
          <w:sz w:val="18"/>
        </w:rPr>
        <w:t xml:space="preserve">Яценко А. Ю. реализуя </w:t>
      </w:r>
      <w:r w:rsidRPr="002553BB" w:rsidR="00867167">
        <w:rPr>
          <w:sz w:val="18"/>
        </w:rPr>
        <w:t xml:space="preserve">указанный </w:t>
      </w:r>
      <w:r w:rsidRPr="002553BB" w:rsidR="00B84619">
        <w:rPr>
          <w:sz w:val="18"/>
        </w:rPr>
        <w:t>умысел, действуя умышленно и противоправно из корыстных побуждений, предвидя наступление общественно опасных последствий в виде причинения имущественного вреда и желая их наступления</w:t>
      </w:r>
      <w:r w:rsidRPr="002553BB" w:rsidR="00867167">
        <w:rPr>
          <w:sz w:val="18"/>
        </w:rPr>
        <w:t>,</w:t>
      </w:r>
      <w:r w:rsidRPr="002553BB" w:rsidR="00B84619">
        <w:rPr>
          <w:sz w:val="18"/>
        </w:rPr>
        <w:t xml:space="preserve"> под предлогом осуществления телефонного звонка </w:t>
      </w:r>
      <w:r w:rsidRPr="002553BB" w:rsidR="004B14CC">
        <w:rPr>
          <w:sz w:val="18"/>
        </w:rPr>
        <w:t>взял у</w:t>
      </w:r>
      <w:r w:rsidRPr="002553BB" w:rsidR="00B84619">
        <w:rPr>
          <w:sz w:val="18"/>
        </w:rPr>
        <w:t xml:space="preserve"> </w:t>
      </w:r>
      <w:r w:rsidRPr="002553BB" w:rsidR="004B14CC">
        <w:rPr>
          <w:sz w:val="18"/>
        </w:rPr>
        <w:t xml:space="preserve">Яценко Е.В. </w:t>
      </w:r>
      <w:r w:rsidRPr="002553BB" w:rsidR="0079095D">
        <w:rPr>
          <w:sz w:val="18"/>
        </w:rPr>
        <w:t>мобильн</w:t>
      </w:r>
      <w:r w:rsidRPr="002553BB" w:rsidR="00B84619">
        <w:rPr>
          <w:sz w:val="18"/>
        </w:rPr>
        <w:t>ы</w:t>
      </w:r>
      <w:r w:rsidRPr="002553BB" w:rsidR="00867167">
        <w:rPr>
          <w:sz w:val="18"/>
        </w:rPr>
        <w:t>й</w:t>
      </w:r>
      <w:r w:rsidRPr="002553BB" w:rsidR="0079095D">
        <w:rPr>
          <w:sz w:val="18"/>
        </w:rPr>
        <w:t xml:space="preserve"> телефон марки «</w:t>
      </w:r>
      <w:r w:rsidRPr="002553BB">
        <w:rPr>
          <w:sz w:val="18"/>
        </w:rPr>
        <w:t xml:space="preserve">изъято </w:t>
      </w:r>
      <w:r w:rsidRPr="002553BB" w:rsidR="0079095D">
        <w:rPr>
          <w:sz w:val="18"/>
        </w:rPr>
        <w:t xml:space="preserve">в корпусе черного цвета, в чехле-книжке, </w:t>
      </w:r>
      <w:r w:rsidRPr="002553BB" w:rsidR="00B84619">
        <w:rPr>
          <w:sz w:val="18"/>
        </w:rPr>
        <w:t xml:space="preserve">с </w:t>
      </w:r>
      <w:r w:rsidRPr="002553BB" w:rsidR="0079095D">
        <w:rPr>
          <w:sz w:val="18"/>
        </w:rPr>
        <w:t>сим-карт</w:t>
      </w:r>
      <w:r w:rsidRPr="002553BB" w:rsidR="00B84619">
        <w:rPr>
          <w:sz w:val="18"/>
        </w:rPr>
        <w:t>ой</w:t>
      </w:r>
      <w:r w:rsidRPr="002553BB" w:rsidR="0079095D">
        <w:rPr>
          <w:sz w:val="18"/>
        </w:rPr>
        <w:t xml:space="preserve"> оператора мобильной связи «МТС» </w:t>
      </w:r>
      <w:r w:rsidRPr="002553BB" w:rsidR="00B84619">
        <w:rPr>
          <w:sz w:val="18"/>
        </w:rPr>
        <w:t>без денег на</w:t>
      </w:r>
      <w:r w:rsidRPr="002553BB" w:rsidR="0079095D">
        <w:rPr>
          <w:sz w:val="18"/>
        </w:rPr>
        <w:t xml:space="preserve"> счету</w:t>
      </w:r>
      <w:r w:rsidRPr="002553BB" w:rsidR="00B84619">
        <w:rPr>
          <w:sz w:val="18"/>
        </w:rPr>
        <w:t>.</w:t>
      </w:r>
      <w:r w:rsidRPr="002553BB" w:rsidR="00B84619">
        <w:rPr>
          <w:sz w:val="18"/>
        </w:rPr>
        <w:t xml:space="preserve"> </w:t>
      </w:r>
      <w:r w:rsidRPr="002553BB" w:rsidR="0079095D">
        <w:rPr>
          <w:sz w:val="18"/>
        </w:rPr>
        <w:t xml:space="preserve">Яценко А.Ю. с места совершения с похищенным имуществом скрылся и распорядился им по собственному усмотрению, </w:t>
      </w:r>
      <w:r w:rsidRPr="002553BB" w:rsidR="004B14CC">
        <w:rPr>
          <w:sz w:val="18"/>
        </w:rPr>
        <w:t>чем</w:t>
      </w:r>
      <w:r w:rsidRPr="002553BB" w:rsidR="0079095D">
        <w:rPr>
          <w:sz w:val="18"/>
        </w:rPr>
        <w:t xml:space="preserve"> причинил потерпевшей Яценко Е.В. материальный ущерб на сумму 3500 рублей.</w:t>
      </w:r>
    </w:p>
    <w:p w:rsidR="00197485" w:rsidRPr="002553BB" w:rsidP="002553BB">
      <w:pPr>
        <w:ind w:firstLine="708"/>
        <w:rPr>
          <w:sz w:val="18"/>
        </w:rPr>
      </w:pPr>
      <w:r w:rsidRPr="002553BB">
        <w:rPr>
          <w:sz w:val="18"/>
        </w:rPr>
        <w:t xml:space="preserve">Заслушав ходатайство подсудимого Яценко А.Ю. </w:t>
      </w:r>
      <w:r w:rsidRPr="002553BB" w:rsidR="004B14CC">
        <w:rPr>
          <w:sz w:val="18"/>
        </w:rPr>
        <w:t>полностью согласившегося с объемом предъявленного обвинения и обстоятельствами совершения противоправного деяния, о постановлении приговора без проведения судебного разбирательства, т.е. в особом порядке, поддержанное его защитником и против удовлетворения, которого не возражал прокурор и потерпевший, исследовав материалы дела, суд приходит к следующему</w:t>
      </w:r>
      <w:r w:rsidRPr="002553BB">
        <w:rPr>
          <w:sz w:val="18"/>
        </w:rPr>
        <w:t xml:space="preserve"> (л.д. </w:t>
      </w:r>
      <w:r w:rsidRPr="002553BB" w:rsidR="0020683A">
        <w:rPr>
          <w:sz w:val="18"/>
        </w:rPr>
        <w:t>156</w:t>
      </w:r>
      <w:r w:rsidRPr="002553BB">
        <w:rPr>
          <w:sz w:val="18"/>
        </w:rPr>
        <w:t xml:space="preserve">). </w:t>
      </w:r>
    </w:p>
    <w:p w:rsidR="00197485" w:rsidRPr="002553BB" w:rsidP="002553BB">
      <w:pPr>
        <w:ind w:firstLine="708"/>
        <w:rPr>
          <w:sz w:val="18"/>
        </w:rPr>
      </w:pPr>
      <w:r w:rsidRPr="002553BB">
        <w:rPr>
          <w:sz w:val="18"/>
        </w:rPr>
        <w:t xml:space="preserve">Удостоверившись в том, что требования </w:t>
      </w:r>
      <w:r w:rsidRPr="002553BB" w:rsidR="0020683A">
        <w:rPr>
          <w:sz w:val="18"/>
        </w:rPr>
        <w:t>частей</w:t>
      </w:r>
      <w:r w:rsidRPr="002553BB">
        <w:rPr>
          <w:sz w:val="18"/>
        </w:rPr>
        <w:t xml:space="preserve"> 1, 2 ст</w:t>
      </w:r>
      <w:r w:rsidRPr="002553BB" w:rsidR="0020683A">
        <w:rPr>
          <w:sz w:val="18"/>
        </w:rPr>
        <w:t>атьи</w:t>
      </w:r>
      <w:r w:rsidRPr="002553BB">
        <w:rPr>
          <w:sz w:val="18"/>
        </w:rPr>
        <w:t xml:space="preserve"> 314 У</w:t>
      </w:r>
      <w:r w:rsidRPr="002553BB">
        <w:rPr>
          <w:sz w:val="18"/>
        </w:rPr>
        <w:t>ПК РФ соблюдены, суд приходит к выводу о возможности постановления приговора без проведения судебного разбирательства в общем порядке.</w:t>
      </w:r>
    </w:p>
    <w:p w:rsidR="002E7997" w:rsidRPr="002553BB" w:rsidP="002553BB">
      <w:pPr>
        <w:ind w:firstLine="708"/>
        <w:rPr>
          <w:sz w:val="18"/>
        </w:rPr>
      </w:pPr>
      <w:r w:rsidRPr="002553BB">
        <w:rPr>
          <w:sz w:val="18"/>
        </w:rPr>
        <w:t xml:space="preserve">Судом установлено, что ходатайство и заявление о признании вины были сделаны Яценко А.Ю. добровольно, после консультации </w:t>
      </w:r>
      <w:r w:rsidRPr="002553BB">
        <w:rPr>
          <w:sz w:val="18"/>
        </w:rPr>
        <w:t>с защитником, с пониманием предъявленного ему обвинения и последствий такого заявления, а потерпевший не возражает против такого порядка рассмотрения дела</w:t>
      </w:r>
      <w:r w:rsidRPr="002553BB" w:rsidR="00867167">
        <w:rPr>
          <w:sz w:val="18"/>
        </w:rPr>
        <w:t xml:space="preserve"> (л.д. 156)</w:t>
      </w:r>
      <w:r w:rsidRPr="002553BB" w:rsidR="00CC32EC">
        <w:rPr>
          <w:sz w:val="18"/>
        </w:rPr>
        <w:t>.</w:t>
      </w:r>
    </w:p>
    <w:p w:rsidR="009E3614" w:rsidRPr="002553BB" w:rsidP="002553BB">
      <w:pPr>
        <w:ind w:firstLine="708"/>
        <w:rPr>
          <w:sz w:val="18"/>
        </w:rPr>
      </w:pPr>
      <w:r w:rsidRPr="002553BB">
        <w:rPr>
          <w:sz w:val="18"/>
        </w:rPr>
        <w:t xml:space="preserve"> Суд находит, что доказательства по уголовному делу собраны в объеме, достаточном для уст</w:t>
      </w:r>
      <w:r w:rsidRPr="002553BB">
        <w:rPr>
          <w:sz w:val="18"/>
        </w:rPr>
        <w:t xml:space="preserve">ановления события преступления, характера и размера, причиненного вреда и причастности Яценко А.Ю. к </w:t>
      </w:r>
      <w:r w:rsidRPr="002553BB" w:rsidR="002E7997">
        <w:rPr>
          <w:sz w:val="18"/>
        </w:rPr>
        <w:t xml:space="preserve">его </w:t>
      </w:r>
      <w:r w:rsidRPr="002553BB">
        <w:rPr>
          <w:sz w:val="18"/>
        </w:rPr>
        <w:t>совершению.</w:t>
      </w:r>
    </w:p>
    <w:p w:rsidR="00576256" w:rsidRPr="002553BB" w:rsidP="002553BB">
      <w:pPr>
        <w:ind w:firstLine="708"/>
        <w:rPr>
          <w:sz w:val="18"/>
        </w:rPr>
      </w:pPr>
      <w:r w:rsidRPr="002553BB">
        <w:rPr>
          <w:sz w:val="18"/>
        </w:rPr>
        <w:t xml:space="preserve">Сторона защиты не оспаривает законность и допустимость имеющихся в деле доказательств и не усматривает нарушений прав </w:t>
      </w:r>
      <w:r w:rsidRPr="002553BB" w:rsidR="00B84619">
        <w:rPr>
          <w:sz w:val="18"/>
        </w:rPr>
        <w:t xml:space="preserve">Яценко А.Ю. </w:t>
      </w:r>
      <w:r w:rsidRPr="002553BB">
        <w:rPr>
          <w:sz w:val="18"/>
        </w:rPr>
        <w:t xml:space="preserve">в ходе </w:t>
      </w:r>
      <w:r w:rsidRPr="002553BB" w:rsidR="00EB0DA0">
        <w:rPr>
          <w:sz w:val="18"/>
        </w:rPr>
        <w:t>дознания</w:t>
      </w:r>
      <w:r w:rsidRPr="002553BB">
        <w:rPr>
          <w:sz w:val="18"/>
        </w:rPr>
        <w:t>.</w:t>
      </w:r>
    </w:p>
    <w:p w:rsidR="00934186" w:rsidRPr="002553BB" w:rsidP="002553BB">
      <w:pPr>
        <w:autoSpaceDE w:val="0"/>
        <w:autoSpaceDN w:val="0"/>
        <w:adjustRightInd w:val="0"/>
        <w:ind w:firstLine="567"/>
        <w:rPr>
          <w:sz w:val="18"/>
        </w:rPr>
      </w:pPr>
      <w:r w:rsidRPr="002553BB">
        <w:rPr>
          <w:sz w:val="18"/>
        </w:rPr>
        <w:t xml:space="preserve">Опросив подсудимого, </w:t>
      </w:r>
      <w:r w:rsidRPr="002553BB" w:rsidR="0020683A">
        <w:rPr>
          <w:sz w:val="18"/>
        </w:rPr>
        <w:t xml:space="preserve">исследовав </w:t>
      </w:r>
      <w:r w:rsidRPr="002553BB" w:rsidR="00197485">
        <w:rPr>
          <w:sz w:val="18"/>
        </w:rPr>
        <w:t>данные о личности подсудимого,</w:t>
      </w:r>
      <w:r w:rsidRPr="002553BB">
        <w:rPr>
          <w:sz w:val="18"/>
        </w:rPr>
        <w:t xml:space="preserve"> и обстоятельства, смягчающие наказание, суд считает, что виновность </w:t>
      </w:r>
      <w:r w:rsidRPr="002553BB" w:rsidR="00B84619">
        <w:rPr>
          <w:sz w:val="18"/>
        </w:rPr>
        <w:t xml:space="preserve">Яценко А.Ю. </w:t>
      </w:r>
      <w:r w:rsidRPr="002553BB">
        <w:rPr>
          <w:sz w:val="18"/>
        </w:rPr>
        <w:t xml:space="preserve">в совершении инкриминируемого ему </w:t>
      </w:r>
      <w:r w:rsidRPr="002553BB" w:rsidR="00867167">
        <w:rPr>
          <w:sz w:val="18"/>
        </w:rPr>
        <w:t xml:space="preserve">уголовного деликта </w:t>
      </w:r>
      <w:r w:rsidRPr="002553BB">
        <w:rPr>
          <w:sz w:val="18"/>
        </w:rPr>
        <w:t>является доказанной, а его действия правильно квал</w:t>
      </w:r>
      <w:r w:rsidRPr="002553BB">
        <w:rPr>
          <w:sz w:val="18"/>
        </w:rPr>
        <w:t xml:space="preserve">ифицированы по </w:t>
      </w:r>
      <w:r w:rsidRPr="002553BB" w:rsidR="00197485">
        <w:rPr>
          <w:sz w:val="18"/>
        </w:rPr>
        <w:t xml:space="preserve">части 1 </w:t>
      </w:r>
      <w:r w:rsidRPr="002553BB" w:rsidR="0057745C">
        <w:rPr>
          <w:sz w:val="18"/>
        </w:rPr>
        <w:t>ст</w:t>
      </w:r>
      <w:r w:rsidRPr="002553BB" w:rsidR="00D43664">
        <w:rPr>
          <w:sz w:val="18"/>
        </w:rPr>
        <w:t xml:space="preserve">атье </w:t>
      </w:r>
      <w:r w:rsidRPr="002553BB" w:rsidR="00197485">
        <w:rPr>
          <w:sz w:val="18"/>
        </w:rPr>
        <w:t>159</w:t>
      </w:r>
      <w:r w:rsidRPr="002553BB" w:rsidR="0057745C">
        <w:rPr>
          <w:sz w:val="18"/>
        </w:rPr>
        <w:t xml:space="preserve"> УК РФ, </w:t>
      </w:r>
      <w:r w:rsidRPr="002553BB" w:rsidR="00867167">
        <w:rPr>
          <w:sz w:val="18"/>
        </w:rPr>
        <w:t>как</w:t>
      </w:r>
      <w:r w:rsidRPr="002553BB" w:rsidR="0057745C">
        <w:rPr>
          <w:sz w:val="18"/>
        </w:rPr>
        <w:t xml:space="preserve"> </w:t>
      </w:r>
      <w:r w:rsidRPr="002553BB" w:rsidR="00197485">
        <w:rPr>
          <w:sz w:val="18"/>
        </w:rPr>
        <w:t>мошенничество, то есть хищение чужого имущества путем обмана</w:t>
      </w:r>
      <w:r w:rsidRPr="002553BB">
        <w:rPr>
          <w:sz w:val="18"/>
        </w:rPr>
        <w:t>.</w:t>
      </w:r>
    </w:p>
    <w:p w:rsidR="00D43664" w:rsidRPr="002553BB" w:rsidP="002553BB">
      <w:pPr>
        <w:ind w:firstLine="708"/>
        <w:rPr>
          <w:sz w:val="18"/>
        </w:rPr>
      </w:pPr>
      <w:r w:rsidRPr="002553BB">
        <w:rPr>
          <w:sz w:val="18"/>
        </w:rPr>
        <w:t>Яценко А.Ю.</w:t>
      </w:r>
      <w:r w:rsidRPr="002553BB" w:rsidR="0020683A">
        <w:rPr>
          <w:sz w:val="18"/>
        </w:rPr>
        <w:t xml:space="preserve"> </w:t>
      </w:r>
      <w:r w:rsidRPr="002553BB">
        <w:rPr>
          <w:sz w:val="18"/>
        </w:rPr>
        <w:t>на учет</w:t>
      </w:r>
      <w:r w:rsidRPr="002553BB" w:rsidR="00AA4624">
        <w:rPr>
          <w:sz w:val="18"/>
        </w:rPr>
        <w:t>е</w:t>
      </w:r>
      <w:r w:rsidRPr="002553BB">
        <w:rPr>
          <w:sz w:val="18"/>
        </w:rPr>
        <w:t xml:space="preserve"> у нарколога и психиатра не состоит (л.д.</w:t>
      </w:r>
      <w:r w:rsidRPr="002553BB" w:rsidR="00553FA4">
        <w:rPr>
          <w:sz w:val="18"/>
        </w:rPr>
        <w:t xml:space="preserve"> </w:t>
      </w:r>
      <w:r w:rsidRPr="002553BB">
        <w:rPr>
          <w:sz w:val="18"/>
        </w:rPr>
        <w:t>103</w:t>
      </w:r>
      <w:r w:rsidRPr="002553BB" w:rsidR="00733F45">
        <w:rPr>
          <w:sz w:val="18"/>
        </w:rPr>
        <w:t>)</w:t>
      </w:r>
      <w:r w:rsidRPr="002553BB" w:rsidR="00E02494">
        <w:rPr>
          <w:sz w:val="18"/>
        </w:rPr>
        <w:t>.</w:t>
      </w:r>
    </w:p>
    <w:p w:rsidR="006F6844" w:rsidRPr="002553BB" w:rsidP="002553BB">
      <w:pPr>
        <w:ind w:firstLine="708"/>
        <w:rPr>
          <w:sz w:val="18"/>
        </w:rPr>
      </w:pPr>
      <w:r w:rsidRPr="002553BB">
        <w:rPr>
          <w:sz w:val="18"/>
        </w:rPr>
        <w:t>Принимая во внимание изложенные обстоятельства, сведения о состоянии здоровья под</w:t>
      </w:r>
      <w:r w:rsidRPr="002553BB">
        <w:rPr>
          <w:sz w:val="18"/>
        </w:rPr>
        <w:t>судимого, его образ</w:t>
      </w:r>
      <w:r w:rsidRPr="002553BB" w:rsidR="00867167">
        <w:rPr>
          <w:sz w:val="18"/>
        </w:rPr>
        <w:t>е</w:t>
      </w:r>
      <w:r w:rsidRPr="002553BB">
        <w:rPr>
          <w:sz w:val="18"/>
        </w:rPr>
        <w:t xml:space="preserve"> жизни и отсутстви</w:t>
      </w:r>
      <w:r w:rsidRPr="002553BB" w:rsidR="00867167">
        <w:rPr>
          <w:sz w:val="18"/>
        </w:rPr>
        <w:t>е</w:t>
      </w:r>
      <w:r w:rsidRPr="002553BB">
        <w:rPr>
          <w:sz w:val="18"/>
        </w:rPr>
        <w:t xml:space="preserve"> социально полезной деятельности, суд признает </w:t>
      </w:r>
      <w:r w:rsidRPr="002553BB" w:rsidR="00B84619">
        <w:rPr>
          <w:sz w:val="18"/>
        </w:rPr>
        <w:t xml:space="preserve">Яценко А.Ю. </w:t>
      </w:r>
      <w:r w:rsidRPr="002553BB">
        <w:rPr>
          <w:sz w:val="18"/>
        </w:rPr>
        <w:t xml:space="preserve"> подлежащим уголовной ответственности и наказанию.</w:t>
      </w:r>
    </w:p>
    <w:p w:rsidR="006F6844" w:rsidRPr="002553BB" w:rsidP="002553BB">
      <w:pPr>
        <w:ind w:firstLine="708"/>
        <w:rPr>
          <w:sz w:val="18"/>
        </w:rPr>
      </w:pPr>
      <w:r w:rsidRPr="002553BB">
        <w:rPr>
          <w:sz w:val="18"/>
        </w:rPr>
        <w:t xml:space="preserve">Определяя размер наказания </w:t>
      </w:r>
      <w:r w:rsidRPr="002553BB" w:rsidR="00197485">
        <w:rPr>
          <w:sz w:val="18"/>
        </w:rPr>
        <w:t xml:space="preserve">Яценко А.Ю. </w:t>
      </w:r>
      <w:r w:rsidRPr="002553BB">
        <w:rPr>
          <w:sz w:val="18"/>
        </w:rPr>
        <w:t>суд в соответствии с ч.1 ст.61 УК РФ признает и учитывает обстоятель</w:t>
      </w:r>
      <w:r w:rsidRPr="002553BB">
        <w:rPr>
          <w:sz w:val="18"/>
        </w:rPr>
        <w:t>ствами, смягчающими его наказание: явку с повинной, активное способствование раскрытию и расследованию преступления. Также в соответствии с ч. 2 ст. 61 УК РФ суд, признает и учитывает обстоятельствами, смягчающими наказание: полное признание вины</w:t>
      </w:r>
      <w:r w:rsidRPr="002553BB" w:rsidR="00867167">
        <w:rPr>
          <w:sz w:val="18"/>
        </w:rPr>
        <w:t xml:space="preserve"> и </w:t>
      </w:r>
      <w:r w:rsidRPr="002553BB">
        <w:rPr>
          <w:sz w:val="18"/>
        </w:rPr>
        <w:t>раскаян</w:t>
      </w:r>
      <w:r w:rsidRPr="002553BB">
        <w:rPr>
          <w:sz w:val="18"/>
        </w:rPr>
        <w:t>ие в содеянном.</w:t>
      </w:r>
    </w:p>
    <w:p w:rsidR="006F6844" w:rsidRPr="002553BB" w:rsidP="002553BB">
      <w:pPr>
        <w:ind w:firstLine="708"/>
        <w:rPr>
          <w:sz w:val="18"/>
        </w:rPr>
      </w:pPr>
      <w:r w:rsidRPr="002553BB">
        <w:rPr>
          <w:sz w:val="18"/>
        </w:rPr>
        <w:t>Обстоятельств, отягчающих наказание Яценко А.Ю., суд не усматривает.</w:t>
      </w:r>
    </w:p>
    <w:p w:rsidR="006F6844" w:rsidRPr="002553BB" w:rsidP="002553BB">
      <w:pPr>
        <w:ind w:firstLine="708"/>
        <w:rPr>
          <w:sz w:val="18"/>
        </w:rPr>
      </w:pPr>
      <w:r w:rsidRPr="002553BB">
        <w:rPr>
          <w:sz w:val="18"/>
        </w:rPr>
        <w:t>Оснований для применения требований статьи 64</w:t>
      </w:r>
      <w:r w:rsidRPr="002553BB" w:rsidR="00E27605">
        <w:rPr>
          <w:sz w:val="18"/>
        </w:rPr>
        <w:t>,</w:t>
      </w:r>
      <w:r w:rsidRPr="002553BB">
        <w:rPr>
          <w:sz w:val="18"/>
        </w:rPr>
        <w:t xml:space="preserve"> глав 11, 12 УК РФ суд</w:t>
      </w:r>
      <w:r w:rsidRPr="002553BB" w:rsidR="00867167">
        <w:rPr>
          <w:sz w:val="18"/>
        </w:rPr>
        <w:t>ом не установлено</w:t>
      </w:r>
      <w:r w:rsidRPr="002553BB">
        <w:rPr>
          <w:sz w:val="18"/>
        </w:rPr>
        <w:t>.</w:t>
      </w:r>
      <w:r w:rsidRPr="002553BB" w:rsidR="00F45C94">
        <w:rPr>
          <w:sz w:val="18"/>
        </w:rPr>
        <w:t xml:space="preserve"> </w:t>
      </w:r>
    </w:p>
    <w:p w:rsidR="0057745C" w:rsidRPr="002553BB" w:rsidP="002553BB">
      <w:pPr>
        <w:ind w:firstLine="708"/>
        <w:rPr>
          <w:sz w:val="18"/>
        </w:rPr>
      </w:pPr>
      <w:r w:rsidRPr="002553BB">
        <w:rPr>
          <w:sz w:val="18"/>
        </w:rPr>
        <w:t xml:space="preserve">При назначении наказания, суд учитывает, что </w:t>
      </w:r>
      <w:r w:rsidRPr="002553BB" w:rsidR="00197485">
        <w:rPr>
          <w:sz w:val="18"/>
        </w:rPr>
        <w:t xml:space="preserve">Яценко А.Ю. </w:t>
      </w:r>
      <w:r w:rsidRPr="002553BB">
        <w:rPr>
          <w:sz w:val="18"/>
        </w:rPr>
        <w:t xml:space="preserve">совершил </w:t>
      </w:r>
      <w:r w:rsidRPr="002553BB" w:rsidR="00AA4624">
        <w:rPr>
          <w:sz w:val="18"/>
        </w:rPr>
        <w:t xml:space="preserve">преступление </w:t>
      </w:r>
      <w:r w:rsidRPr="002553BB" w:rsidR="00733F45">
        <w:rPr>
          <w:sz w:val="18"/>
        </w:rPr>
        <w:t>небольшой тяжести</w:t>
      </w:r>
      <w:r w:rsidRPr="002553BB" w:rsidR="00557E33">
        <w:rPr>
          <w:sz w:val="18"/>
        </w:rPr>
        <w:t>,</w:t>
      </w:r>
      <w:r w:rsidRPr="002553BB">
        <w:rPr>
          <w:sz w:val="18"/>
        </w:rPr>
        <w:t xml:space="preserve"> </w:t>
      </w:r>
      <w:r w:rsidRPr="002553BB" w:rsidR="00197485">
        <w:rPr>
          <w:sz w:val="18"/>
        </w:rPr>
        <w:t>имея не снятую и не погашенную в установленном порядке судимость</w:t>
      </w:r>
      <w:r w:rsidRPr="002553BB" w:rsidR="00DB4DC0">
        <w:rPr>
          <w:sz w:val="18"/>
        </w:rPr>
        <w:t xml:space="preserve"> по приговору </w:t>
      </w:r>
      <w:r w:rsidRPr="002553BB">
        <w:rPr>
          <w:sz w:val="18"/>
        </w:rPr>
        <w:t>изъято</w:t>
      </w:r>
      <w:r w:rsidRPr="002553BB" w:rsidR="00DB4DC0">
        <w:rPr>
          <w:sz w:val="18"/>
        </w:rPr>
        <w:t xml:space="preserve"> УК РФ</w:t>
      </w:r>
      <w:r w:rsidRPr="002553BB" w:rsidR="00DB4DC0">
        <w:rPr>
          <w:sz w:val="18"/>
        </w:rPr>
        <w:t xml:space="preserve">, </w:t>
      </w:r>
      <w:r w:rsidRPr="002553BB" w:rsidR="00733F45">
        <w:rPr>
          <w:sz w:val="18"/>
        </w:rPr>
        <w:t>как личность</w:t>
      </w:r>
      <w:r w:rsidRPr="002553BB" w:rsidR="00557E33">
        <w:rPr>
          <w:sz w:val="18"/>
        </w:rPr>
        <w:t xml:space="preserve"> характеризуется </w:t>
      </w:r>
      <w:r w:rsidRPr="002553BB" w:rsidR="00553FA4">
        <w:rPr>
          <w:sz w:val="18"/>
        </w:rPr>
        <w:t>удовлетворительно</w:t>
      </w:r>
      <w:r w:rsidRPr="002553BB">
        <w:rPr>
          <w:sz w:val="18"/>
        </w:rPr>
        <w:t xml:space="preserve">, </w:t>
      </w:r>
      <w:r w:rsidRPr="002553BB" w:rsidR="00197485">
        <w:rPr>
          <w:sz w:val="18"/>
        </w:rPr>
        <w:t>временно не работает (л.д. 104)</w:t>
      </w:r>
      <w:r w:rsidRPr="002553BB">
        <w:rPr>
          <w:sz w:val="18"/>
        </w:rPr>
        <w:t>.</w:t>
      </w:r>
      <w:r w:rsidRPr="002553BB" w:rsidR="00934186">
        <w:rPr>
          <w:sz w:val="18"/>
        </w:rPr>
        <w:t xml:space="preserve"> </w:t>
      </w:r>
      <w:r w:rsidRPr="002553BB" w:rsidR="00513E1F">
        <w:rPr>
          <w:sz w:val="18"/>
        </w:rPr>
        <w:t xml:space="preserve">Иной характеристики, подтверждающей положительные социальные связи </w:t>
      </w:r>
      <w:r w:rsidRPr="002553BB" w:rsidR="00B84619">
        <w:rPr>
          <w:sz w:val="18"/>
        </w:rPr>
        <w:t>Яценко А.Ю.</w:t>
      </w:r>
      <w:r w:rsidRPr="002553BB" w:rsidR="00513E1F">
        <w:rPr>
          <w:sz w:val="18"/>
        </w:rPr>
        <w:t>, суду не предоставлено.</w:t>
      </w:r>
      <w:r w:rsidRPr="002553BB" w:rsidR="00F45C94">
        <w:rPr>
          <w:sz w:val="18"/>
        </w:rPr>
        <w:t xml:space="preserve"> </w:t>
      </w:r>
      <w:r w:rsidRPr="002553BB" w:rsidR="002E7997">
        <w:rPr>
          <w:sz w:val="18"/>
        </w:rPr>
        <w:t xml:space="preserve">Деяния, по которым у Яценко А.Ю. имеется </w:t>
      </w:r>
      <w:r w:rsidRPr="002553BB" w:rsidR="00F45C94">
        <w:rPr>
          <w:sz w:val="18"/>
        </w:rPr>
        <w:t>судимость</w:t>
      </w:r>
      <w:r w:rsidRPr="002553BB" w:rsidR="00867167">
        <w:rPr>
          <w:sz w:val="18"/>
        </w:rPr>
        <w:t>,</w:t>
      </w:r>
      <w:r w:rsidRPr="002553BB" w:rsidR="00F45C94">
        <w:rPr>
          <w:sz w:val="18"/>
        </w:rPr>
        <w:t xml:space="preserve"> был</w:t>
      </w:r>
      <w:r w:rsidRPr="002553BB" w:rsidR="002E7997">
        <w:rPr>
          <w:sz w:val="18"/>
        </w:rPr>
        <w:t>и</w:t>
      </w:r>
      <w:r w:rsidRPr="002553BB" w:rsidR="00F45C94">
        <w:rPr>
          <w:sz w:val="18"/>
        </w:rPr>
        <w:t xml:space="preserve"> направлен</w:t>
      </w:r>
      <w:r w:rsidRPr="002553BB" w:rsidR="002E7997">
        <w:rPr>
          <w:sz w:val="18"/>
        </w:rPr>
        <w:t>ы</w:t>
      </w:r>
      <w:r w:rsidRPr="002553BB" w:rsidR="00F45C94">
        <w:rPr>
          <w:sz w:val="18"/>
        </w:rPr>
        <w:t xml:space="preserve"> на иной объект уголовно-правовой </w:t>
      </w:r>
      <w:r w:rsidRPr="002553BB" w:rsidR="002E7997">
        <w:rPr>
          <w:sz w:val="18"/>
        </w:rPr>
        <w:t>охраны</w:t>
      </w:r>
      <w:r w:rsidRPr="002553BB" w:rsidR="00F45C94">
        <w:rPr>
          <w:sz w:val="18"/>
        </w:rPr>
        <w:t xml:space="preserve">, </w:t>
      </w:r>
      <w:r w:rsidRPr="002553BB" w:rsidR="002E7997">
        <w:rPr>
          <w:sz w:val="18"/>
        </w:rPr>
        <w:t xml:space="preserve">а потому </w:t>
      </w:r>
      <w:r w:rsidRPr="002553BB" w:rsidR="00F45C94">
        <w:rPr>
          <w:sz w:val="18"/>
        </w:rPr>
        <w:t xml:space="preserve">суд не </w:t>
      </w:r>
      <w:r w:rsidRPr="002553BB" w:rsidR="00867167">
        <w:rPr>
          <w:sz w:val="18"/>
        </w:rPr>
        <w:t>принимает ее</w:t>
      </w:r>
      <w:r w:rsidRPr="002553BB" w:rsidR="00F45C94">
        <w:rPr>
          <w:sz w:val="18"/>
        </w:rPr>
        <w:t xml:space="preserve"> при назначении наказания.</w:t>
      </w:r>
    </w:p>
    <w:p w:rsidR="00F45C94" w:rsidRPr="002553BB" w:rsidP="002553BB">
      <w:pPr>
        <w:ind w:firstLine="708"/>
        <w:rPr>
          <w:sz w:val="18"/>
        </w:rPr>
      </w:pPr>
      <w:r w:rsidRPr="002553BB">
        <w:rPr>
          <w:sz w:val="18"/>
        </w:rPr>
        <w:t xml:space="preserve">С учетом изложенного, </w:t>
      </w:r>
      <w:r w:rsidRPr="002553BB" w:rsidR="00733F45">
        <w:rPr>
          <w:sz w:val="18"/>
        </w:rPr>
        <w:t>с</w:t>
      </w:r>
      <w:r w:rsidRPr="002553BB">
        <w:rPr>
          <w:sz w:val="18"/>
        </w:rPr>
        <w:t xml:space="preserve">уд </w:t>
      </w:r>
      <w:r w:rsidRPr="002553BB" w:rsidR="00AA4624">
        <w:rPr>
          <w:sz w:val="18"/>
        </w:rPr>
        <w:t xml:space="preserve">приходит к выводу о </w:t>
      </w:r>
      <w:r w:rsidRPr="002553BB" w:rsidR="006F6844">
        <w:rPr>
          <w:sz w:val="18"/>
        </w:rPr>
        <w:t xml:space="preserve">том, что видом наказания </w:t>
      </w:r>
      <w:r w:rsidRPr="002553BB" w:rsidR="00197485">
        <w:rPr>
          <w:sz w:val="18"/>
        </w:rPr>
        <w:t xml:space="preserve">Яценко А.Ю. </w:t>
      </w:r>
      <w:r w:rsidRPr="002553BB" w:rsidR="006F6844">
        <w:rPr>
          <w:sz w:val="18"/>
        </w:rPr>
        <w:t>следует избрать</w:t>
      </w:r>
      <w:r w:rsidRPr="002553BB" w:rsidR="00AA4624">
        <w:rPr>
          <w:sz w:val="18"/>
        </w:rPr>
        <w:t xml:space="preserve"> </w:t>
      </w:r>
      <w:r w:rsidRPr="002553BB" w:rsidR="00553FA4">
        <w:rPr>
          <w:sz w:val="18"/>
        </w:rPr>
        <w:t>обязательны</w:t>
      </w:r>
      <w:r w:rsidRPr="002553BB" w:rsidR="006F6844">
        <w:rPr>
          <w:sz w:val="18"/>
        </w:rPr>
        <w:t>е</w:t>
      </w:r>
      <w:r w:rsidRPr="002553BB" w:rsidR="00553FA4">
        <w:rPr>
          <w:sz w:val="18"/>
        </w:rPr>
        <w:t xml:space="preserve"> работ</w:t>
      </w:r>
      <w:r w:rsidRPr="002553BB" w:rsidR="006F6844">
        <w:rPr>
          <w:sz w:val="18"/>
        </w:rPr>
        <w:t>ы</w:t>
      </w:r>
      <w:r w:rsidRPr="002553BB" w:rsidR="00DB4DC0">
        <w:rPr>
          <w:sz w:val="18"/>
        </w:rPr>
        <w:t xml:space="preserve"> ближе к максимальному пределу санкции статьи</w:t>
      </w:r>
      <w:r w:rsidRPr="002553BB" w:rsidR="00553FA4">
        <w:rPr>
          <w:sz w:val="18"/>
        </w:rPr>
        <w:t xml:space="preserve">. </w:t>
      </w:r>
      <w:r w:rsidRPr="002553BB" w:rsidR="006F6844">
        <w:rPr>
          <w:sz w:val="18"/>
        </w:rPr>
        <w:t xml:space="preserve">Оплату штрафа из неустановленных (нелегальных) источников суд считает недопустимой. </w:t>
      </w:r>
      <w:r w:rsidRPr="002553BB" w:rsidR="00513E1F">
        <w:rPr>
          <w:sz w:val="18"/>
        </w:rPr>
        <w:t>С</w:t>
      </w:r>
      <w:r w:rsidRPr="002553BB" w:rsidR="006F6844">
        <w:rPr>
          <w:sz w:val="18"/>
        </w:rPr>
        <w:t xml:space="preserve">уд не усматривает оснований для назначения </w:t>
      </w:r>
      <w:r w:rsidRPr="002553BB" w:rsidR="00197485">
        <w:rPr>
          <w:sz w:val="18"/>
        </w:rPr>
        <w:t xml:space="preserve">Яценко А.Ю. </w:t>
      </w:r>
      <w:r w:rsidRPr="002553BB" w:rsidR="006F6844">
        <w:rPr>
          <w:sz w:val="18"/>
        </w:rPr>
        <w:t>более строгого вида наказания.</w:t>
      </w:r>
    </w:p>
    <w:p w:rsidR="00C24101" w:rsidRPr="002553BB" w:rsidP="002553BB">
      <w:pPr>
        <w:ind w:firstLine="708"/>
        <w:rPr>
          <w:sz w:val="18"/>
        </w:rPr>
      </w:pPr>
      <w:r w:rsidRPr="002553BB">
        <w:rPr>
          <w:sz w:val="18"/>
        </w:rPr>
        <w:t xml:space="preserve">Поскольку уголовное дело в отношении </w:t>
      </w:r>
      <w:r w:rsidRPr="002553BB" w:rsidR="00B84619">
        <w:rPr>
          <w:sz w:val="18"/>
        </w:rPr>
        <w:t xml:space="preserve">Яценко А.Ю. </w:t>
      </w:r>
      <w:r w:rsidRPr="002553BB">
        <w:rPr>
          <w:sz w:val="18"/>
        </w:rPr>
        <w:t>рассмотрено в особом порядке судебного разбирательства, процессуальные издержки взысканию с него не подлежат</w:t>
      </w:r>
      <w:r w:rsidRPr="002553BB" w:rsidR="00C55A26">
        <w:rPr>
          <w:sz w:val="18"/>
        </w:rPr>
        <w:t>, а следует отнести на счет государства</w:t>
      </w:r>
      <w:r w:rsidRPr="002553BB">
        <w:rPr>
          <w:sz w:val="18"/>
        </w:rPr>
        <w:t>.</w:t>
      </w:r>
    </w:p>
    <w:p w:rsidR="0097794D" w:rsidRPr="002553BB" w:rsidP="002553BB">
      <w:pPr>
        <w:ind w:firstLine="567"/>
        <w:rPr>
          <w:b/>
          <w:sz w:val="18"/>
        </w:rPr>
      </w:pPr>
      <w:r w:rsidRPr="002553BB">
        <w:rPr>
          <w:sz w:val="18"/>
        </w:rPr>
        <w:t xml:space="preserve">На основании изложенного и руководствуясь </w:t>
      </w:r>
      <w:r w:rsidRPr="002553BB" w:rsidR="00F44E8C">
        <w:rPr>
          <w:sz w:val="18"/>
        </w:rPr>
        <w:t xml:space="preserve">статьями </w:t>
      </w:r>
      <w:r w:rsidRPr="002553BB">
        <w:rPr>
          <w:sz w:val="18"/>
        </w:rPr>
        <w:t>316-317</w:t>
      </w:r>
      <w:r w:rsidRPr="002553BB" w:rsidR="00513E1F">
        <w:rPr>
          <w:sz w:val="18"/>
        </w:rPr>
        <w:t>, 322</w:t>
      </w:r>
      <w:r w:rsidRPr="002553BB" w:rsidR="0020683A">
        <w:rPr>
          <w:sz w:val="18"/>
        </w:rPr>
        <w:t xml:space="preserve"> </w:t>
      </w:r>
      <w:r w:rsidRPr="002553BB">
        <w:rPr>
          <w:sz w:val="18"/>
        </w:rPr>
        <w:t>УПК РФ, суд,</w:t>
      </w:r>
    </w:p>
    <w:p w:rsidR="0020683A" w:rsidRPr="002553BB" w:rsidP="002553BB">
      <w:pPr>
        <w:ind w:firstLine="708"/>
        <w:rPr>
          <w:b/>
          <w:sz w:val="18"/>
        </w:rPr>
      </w:pPr>
    </w:p>
    <w:p w:rsidR="00E40552" w:rsidRPr="002553BB" w:rsidP="002553BB">
      <w:pPr>
        <w:rPr>
          <w:b/>
          <w:sz w:val="18"/>
        </w:rPr>
      </w:pPr>
      <w:r w:rsidRPr="002553BB">
        <w:rPr>
          <w:b/>
          <w:sz w:val="18"/>
        </w:rPr>
        <w:t>п р и г о в о р и</w:t>
      </w:r>
      <w:r w:rsidRPr="002553BB">
        <w:rPr>
          <w:b/>
          <w:sz w:val="18"/>
        </w:rPr>
        <w:t xml:space="preserve"> л :</w:t>
      </w:r>
    </w:p>
    <w:p w:rsidR="008D23E5" w:rsidRPr="002553BB" w:rsidP="002553BB">
      <w:pPr>
        <w:ind w:firstLine="567"/>
        <w:rPr>
          <w:sz w:val="18"/>
        </w:rPr>
      </w:pPr>
      <w:r w:rsidRPr="002553BB">
        <w:rPr>
          <w:sz w:val="18"/>
        </w:rPr>
        <w:t xml:space="preserve">Признать изъято </w:t>
      </w:r>
      <w:r w:rsidRPr="002553BB">
        <w:rPr>
          <w:sz w:val="18"/>
        </w:rPr>
        <w:t>виновным в совершении преступлени</w:t>
      </w:r>
      <w:r w:rsidRPr="002553BB" w:rsidR="00F97B89">
        <w:rPr>
          <w:sz w:val="18"/>
        </w:rPr>
        <w:t>я</w:t>
      </w:r>
      <w:r w:rsidRPr="002553BB">
        <w:rPr>
          <w:sz w:val="18"/>
        </w:rPr>
        <w:t>, предусмотренн</w:t>
      </w:r>
      <w:r w:rsidRPr="002553BB" w:rsidR="00F97B89">
        <w:rPr>
          <w:sz w:val="18"/>
        </w:rPr>
        <w:t>ого</w:t>
      </w:r>
      <w:r w:rsidRPr="002553BB">
        <w:rPr>
          <w:sz w:val="18"/>
        </w:rPr>
        <w:t xml:space="preserve"> </w:t>
      </w:r>
      <w:r w:rsidRPr="002553BB" w:rsidR="00197485">
        <w:rPr>
          <w:sz w:val="18"/>
        </w:rPr>
        <w:t xml:space="preserve">частью 1 </w:t>
      </w:r>
      <w:r w:rsidRPr="002553BB">
        <w:rPr>
          <w:sz w:val="18"/>
        </w:rPr>
        <w:t xml:space="preserve">статьей </w:t>
      </w:r>
      <w:r w:rsidRPr="002553BB" w:rsidR="00197485">
        <w:rPr>
          <w:sz w:val="18"/>
        </w:rPr>
        <w:t>15</w:t>
      </w:r>
      <w:r w:rsidRPr="002553BB">
        <w:rPr>
          <w:sz w:val="18"/>
        </w:rPr>
        <w:t xml:space="preserve">9 УК РФ, и назначить ему наказание в виде </w:t>
      </w:r>
      <w:r w:rsidRPr="002553BB" w:rsidR="002C0236">
        <w:rPr>
          <w:sz w:val="18"/>
        </w:rPr>
        <w:t xml:space="preserve">в виде обязательных работ </w:t>
      </w:r>
      <w:r w:rsidRPr="002553BB" w:rsidR="003B6B9A">
        <w:rPr>
          <w:sz w:val="18"/>
        </w:rPr>
        <w:t xml:space="preserve">на срок </w:t>
      </w:r>
      <w:r w:rsidRPr="002553BB" w:rsidR="00197485">
        <w:rPr>
          <w:sz w:val="18"/>
        </w:rPr>
        <w:t>тр</w:t>
      </w:r>
      <w:r w:rsidRPr="002553BB" w:rsidR="003B6B9A">
        <w:rPr>
          <w:sz w:val="18"/>
        </w:rPr>
        <w:t>иста</w:t>
      </w:r>
      <w:r w:rsidRPr="002553BB" w:rsidR="002C0236">
        <w:rPr>
          <w:sz w:val="18"/>
        </w:rPr>
        <w:t xml:space="preserve"> часов</w:t>
      </w:r>
      <w:r w:rsidRPr="002553BB">
        <w:rPr>
          <w:sz w:val="18"/>
        </w:rPr>
        <w:t>.</w:t>
      </w:r>
    </w:p>
    <w:p w:rsidR="00E40552" w:rsidRPr="002553BB" w:rsidP="002553BB">
      <w:pPr>
        <w:ind w:firstLine="567"/>
        <w:rPr>
          <w:sz w:val="18"/>
        </w:rPr>
      </w:pPr>
      <w:r w:rsidRPr="002553BB">
        <w:rPr>
          <w:sz w:val="18"/>
        </w:rPr>
        <w:t xml:space="preserve">Меру пресечения </w:t>
      </w:r>
      <w:r w:rsidRPr="002553BB" w:rsidR="00197485">
        <w:rPr>
          <w:sz w:val="18"/>
        </w:rPr>
        <w:t>Яценко А. Ю.</w:t>
      </w:r>
      <w:r w:rsidRPr="002553BB" w:rsidR="00F44EBB">
        <w:rPr>
          <w:sz w:val="18"/>
        </w:rPr>
        <w:t xml:space="preserve"> </w:t>
      </w:r>
      <w:r w:rsidRPr="002553BB">
        <w:rPr>
          <w:sz w:val="18"/>
        </w:rPr>
        <w:t>в виде подписки о невыез</w:t>
      </w:r>
      <w:r w:rsidRPr="002553BB">
        <w:rPr>
          <w:sz w:val="18"/>
        </w:rPr>
        <w:t>де и надлежащем поведении после вступления приговора в законную силу отменить.</w:t>
      </w:r>
    </w:p>
    <w:p w:rsidR="00C24101" w:rsidRPr="002553BB" w:rsidP="002553BB">
      <w:pPr>
        <w:ind w:firstLine="567"/>
        <w:rPr>
          <w:sz w:val="18"/>
        </w:rPr>
      </w:pPr>
      <w:r w:rsidRPr="002553BB">
        <w:rPr>
          <w:sz w:val="18"/>
        </w:rPr>
        <w:t>Процессуальные издержки отнести на счет государства.</w:t>
      </w:r>
    </w:p>
    <w:p w:rsidR="00F44E8C" w:rsidRPr="002553BB" w:rsidP="002553BB">
      <w:pPr>
        <w:rPr>
          <w:sz w:val="18"/>
        </w:rPr>
      </w:pPr>
      <w:r w:rsidRPr="002553BB">
        <w:rPr>
          <w:sz w:val="18"/>
        </w:rPr>
        <w:tab/>
        <w:t>Приговор может быть обжалован в апелляционном порядке в Симферопольский районный суд в течение 10 суток со дня его провозгл</w:t>
      </w:r>
      <w:r w:rsidRPr="002553BB">
        <w:rPr>
          <w:sz w:val="18"/>
        </w:rPr>
        <w:t>ашения.</w:t>
      </w:r>
    </w:p>
    <w:p w:rsidR="009B4599" w:rsidRPr="002553BB" w:rsidP="002553BB">
      <w:pPr>
        <w:shd w:val="clear" w:color="auto" w:fill="FFFFFF"/>
        <w:rPr>
          <w:sz w:val="18"/>
        </w:rPr>
      </w:pPr>
      <w:r w:rsidRPr="002553BB">
        <w:rPr>
          <w:sz w:val="18"/>
        </w:rPr>
        <w:tab/>
      </w:r>
    </w:p>
    <w:p w:rsidR="00E40552" w:rsidRPr="002553BB" w:rsidP="002553BB">
      <w:pPr>
        <w:shd w:val="clear" w:color="auto" w:fill="FFFFFF"/>
        <w:ind w:firstLine="567"/>
        <w:rPr>
          <w:sz w:val="18"/>
        </w:rPr>
      </w:pPr>
      <w:r w:rsidRPr="002553BB">
        <w:rPr>
          <w:sz w:val="18"/>
        </w:rPr>
        <w:t xml:space="preserve">Председательствующий:  </w:t>
      </w:r>
      <w:r w:rsidRPr="002553BB" w:rsidR="00F44E8C">
        <w:rPr>
          <w:sz w:val="18"/>
        </w:rPr>
        <w:t xml:space="preserve">            </w:t>
      </w:r>
      <w:r w:rsidRPr="002553BB" w:rsidR="00220232">
        <w:rPr>
          <w:sz w:val="18"/>
        </w:rPr>
        <w:t xml:space="preserve">                  </w:t>
      </w:r>
      <w:r w:rsidRPr="002553BB" w:rsidR="00F44E8C">
        <w:rPr>
          <w:sz w:val="18"/>
        </w:rPr>
        <w:t xml:space="preserve">                      И.В. Ищенко</w:t>
      </w:r>
    </w:p>
    <w:sectPr w:rsidSect="003B6B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09"/>
    <w:rsid w:val="00000185"/>
    <w:rsid w:val="000C1306"/>
    <w:rsid w:val="00131D7E"/>
    <w:rsid w:val="00154A58"/>
    <w:rsid w:val="00197485"/>
    <w:rsid w:val="001B2C4E"/>
    <w:rsid w:val="001E4FBD"/>
    <w:rsid w:val="0020683A"/>
    <w:rsid w:val="00220232"/>
    <w:rsid w:val="00230AC2"/>
    <w:rsid w:val="002553BB"/>
    <w:rsid w:val="00281953"/>
    <w:rsid w:val="002C0236"/>
    <w:rsid w:val="002D3DA9"/>
    <w:rsid w:val="002E7997"/>
    <w:rsid w:val="00302B80"/>
    <w:rsid w:val="00323288"/>
    <w:rsid w:val="00327D2F"/>
    <w:rsid w:val="00347AD9"/>
    <w:rsid w:val="003B6B9A"/>
    <w:rsid w:val="003C610D"/>
    <w:rsid w:val="003F3013"/>
    <w:rsid w:val="004146C4"/>
    <w:rsid w:val="004B14CC"/>
    <w:rsid w:val="004C2FD1"/>
    <w:rsid w:val="004E7DA7"/>
    <w:rsid w:val="00513E1F"/>
    <w:rsid w:val="00515485"/>
    <w:rsid w:val="00522A45"/>
    <w:rsid w:val="00553FA4"/>
    <w:rsid w:val="0055465B"/>
    <w:rsid w:val="00557E33"/>
    <w:rsid w:val="00576256"/>
    <w:rsid w:val="0057745C"/>
    <w:rsid w:val="005A10E5"/>
    <w:rsid w:val="005A15BF"/>
    <w:rsid w:val="005A4108"/>
    <w:rsid w:val="005A578B"/>
    <w:rsid w:val="005D06D2"/>
    <w:rsid w:val="0064264F"/>
    <w:rsid w:val="0064775E"/>
    <w:rsid w:val="00672272"/>
    <w:rsid w:val="006A409C"/>
    <w:rsid w:val="006A7E78"/>
    <w:rsid w:val="006D0D4A"/>
    <w:rsid w:val="006D5FCF"/>
    <w:rsid w:val="006E147C"/>
    <w:rsid w:val="006F12C1"/>
    <w:rsid w:val="006F6844"/>
    <w:rsid w:val="00710A4A"/>
    <w:rsid w:val="00726F4A"/>
    <w:rsid w:val="00733F45"/>
    <w:rsid w:val="007835B9"/>
    <w:rsid w:val="0079095D"/>
    <w:rsid w:val="007E2C18"/>
    <w:rsid w:val="00816254"/>
    <w:rsid w:val="00852D96"/>
    <w:rsid w:val="00867167"/>
    <w:rsid w:val="008D23E5"/>
    <w:rsid w:val="008D4AB3"/>
    <w:rsid w:val="00932801"/>
    <w:rsid w:val="00934186"/>
    <w:rsid w:val="00966519"/>
    <w:rsid w:val="0096736C"/>
    <w:rsid w:val="0097794D"/>
    <w:rsid w:val="009B4599"/>
    <w:rsid w:val="009E3614"/>
    <w:rsid w:val="009E4B32"/>
    <w:rsid w:val="00A317A5"/>
    <w:rsid w:val="00A922BB"/>
    <w:rsid w:val="00AA4624"/>
    <w:rsid w:val="00AB1C4D"/>
    <w:rsid w:val="00B160D2"/>
    <w:rsid w:val="00B66C6B"/>
    <w:rsid w:val="00B7300C"/>
    <w:rsid w:val="00B84619"/>
    <w:rsid w:val="00BB667D"/>
    <w:rsid w:val="00BD4C14"/>
    <w:rsid w:val="00BE0D1E"/>
    <w:rsid w:val="00BE5446"/>
    <w:rsid w:val="00BE641C"/>
    <w:rsid w:val="00C24101"/>
    <w:rsid w:val="00C52406"/>
    <w:rsid w:val="00C55A26"/>
    <w:rsid w:val="00C87AFD"/>
    <w:rsid w:val="00CC32EC"/>
    <w:rsid w:val="00D05785"/>
    <w:rsid w:val="00D43664"/>
    <w:rsid w:val="00D57798"/>
    <w:rsid w:val="00D62647"/>
    <w:rsid w:val="00DB4DC0"/>
    <w:rsid w:val="00DD54A9"/>
    <w:rsid w:val="00DF0823"/>
    <w:rsid w:val="00DF2A02"/>
    <w:rsid w:val="00E02494"/>
    <w:rsid w:val="00E27605"/>
    <w:rsid w:val="00E40552"/>
    <w:rsid w:val="00E4571C"/>
    <w:rsid w:val="00EB0DA0"/>
    <w:rsid w:val="00ED53CA"/>
    <w:rsid w:val="00EE0A5B"/>
    <w:rsid w:val="00EF233A"/>
    <w:rsid w:val="00EF68E3"/>
    <w:rsid w:val="00F15022"/>
    <w:rsid w:val="00F35152"/>
    <w:rsid w:val="00F44E8C"/>
    <w:rsid w:val="00F44EBB"/>
    <w:rsid w:val="00F45C94"/>
    <w:rsid w:val="00F84209"/>
    <w:rsid w:val="00F97B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4146C4"/>
    <w:rPr>
      <w:sz w:val="16"/>
      <w:szCs w:val="16"/>
      <w:lang w:eastAsia="ru-RU"/>
    </w:rPr>
  </w:style>
  <w:style w:type="paragraph" w:styleId="BodyText">
    <w:name w:val="Body Text"/>
    <w:basedOn w:val="Normal"/>
    <w:link w:val="a"/>
    <w:rsid w:val="004146C4"/>
    <w:pPr>
      <w:widowControl w:val="0"/>
      <w:autoSpaceDE w:val="0"/>
      <w:autoSpaceDN w:val="0"/>
      <w:adjustRightInd w:val="0"/>
      <w:spacing w:before="100" w:after="120"/>
      <w:ind w:firstLine="70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1">
    <w:name w:val="Основной текст Знак1"/>
    <w:basedOn w:val="DefaultParagraphFont"/>
    <w:uiPriority w:val="99"/>
    <w:semiHidden/>
    <w:rsid w:val="00414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4146C4"/>
    <w:pPr>
      <w:widowControl w:val="0"/>
      <w:autoSpaceDE w:val="0"/>
      <w:autoSpaceDN w:val="0"/>
      <w:adjustRightInd w:val="0"/>
      <w:spacing w:line="619" w:lineRule="auto"/>
      <w:ind w:left="1560" w:right="1400"/>
      <w:jc w:val="center"/>
    </w:pPr>
    <w:rPr>
      <w:rFonts w:ascii="Courier New" w:hAnsi="Courier New" w:cs="Courier New"/>
    </w:rPr>
  </w:style>
  <w:style w:type="character" w:customStyle="1" w:styleId="a0">
    <w:name w:val="Название Знак"/>
    <w:basedOn w:val="DefaultParagraphFont"/>
    <w:link w:val="Title"/>
    <w:rsid w:val="004146C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Subtitle">
    <w:name w:val="Subtitle"/>
    <w:basedOn w:val="Normal"/>
    <w:link w:val="a1"/>
    <w:qFormat/>
    <w:rsid w:val="004146C4"/>
    <w:pPr>
      <w:widowControl w:val="0"/>
      <w:autoSpaceDE w:val="0"/>
      <w:autoSpaceDN w:val="0"/>
      <w:adjustRightInd w:val="0"/>
      <w:ind w:right="-7"/>
      <w:jc w:val="center"/>
    </w:pPr>
    <w:rPr>
      <w:rFonts w:ascii="Courier New" w:hAnsi="Courier New" w:cs="Courier New"/>
    </w:rPr>
  </w:style>
  <w:style w:type="character" w:customStyle="1" w:styleId="a1">
    <w:name w:val="Подзаголовок Знак"/>
    <w:basedOn w:val="DefaultParagraphFont"/>
    <w:link w:val="Subtitle"/>
    <w:rsid w:val="004146C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6651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665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0896-0351-4DD0-835E-33A57C7A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