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softHyphen/>
        <w:t>Дело № 01-0008/80/2020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01 декабря 2020 года                                                 г. Симферополь</w:t>
      </w:r>
    </w:p>
    <w:p w:rsidR="00A77B3E">
      <w:r>
        <w:t xml:space="preserve"> 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</w:t>
      </w:r>
      <w:r>
        <w:t>район) адрес Ищенко И.В., при секретаре Пономаревой С.Д.,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помощника прокурора адрес </w:t>
      </w:r>
      <w:r>
        <w:t>Разенковой</w:t>
      </w:r>
      <w:r>
        <w:t xml:space="preserve"> И.С., адвоката </w:t>
      </w:r>
      <w:r>
        <w:t>Меховской</w:t>
      </w:r>
      <w:r>
        <w:t xml:space="preserve"> О.А., подсудимого </w:t>
      </w:r>
      <w:r>
        <w:t>фио</w:t>
      </w:r>
      <w:r>
        <w:t xml:space="preserve">, потерпевшего </w:t>
      </w:r>
      <w:r>
        <w:t>фио</w:t>
      </w:r>
      <w:r>
        <w:t>,</w:t>
      </w:r>
    </w:p>
    <w:p w:rsidR="00A77B3E">
      <w:r>
        <w:t>рассмотрев в открытом судебном заседании уголовное дел</w:t>
      </w:r>
      <w:r>
        <w:t>о по обвинению</w:t>
      </w:r>
    </w:p>
    <w:p w:rsidR="00A77B3E">
      <w:r>
        <w:t>фио</w:t>
      </w:r>
      <w:r>
        <w:t>, паспортные данные, место жительства и регистрации: изъято проживает: изъято,</w:t>
      </w:r>
    </w:p>
    <w:p w:rsidR="00A77B3E">
      <w:r>
        <w:t>в совершении преступления, предусмотренного частью 1 статьи 139 УК РФ,</w:t>
      </w:r>
    </w:p>
    <w:p w:rsidR="00A77B3E"/>
    <w:p w:rsidR="00A77B3E">
      <w:r>
        <w:t>у с т а н о в и л :</w:t>
      </w:r>
    </w:p>
    <w:p w:rsidR="00A77B3E"/>
    <w:p w:rsidR="00A77B3E">
      <w:r>
        <w:t>фио</w:t>
      </w:r>
      <w:r>
        <w:t xml:space="preserve">  совершил преступление, предусмотренное ч. 1 ст. 139 УК РФ, т.</w:t>
      </w:r>
      <w:r>
        <w:t>е. незаконное проникновение в жилище, совершенное против воли проживающего в нем лица, при следующих обстоятельствах.</w:t>
      </w:r>
    </w:p>
    <w:p w:rsidR="00A77B3E">
      <w:r>
        <w:t xml:space="preserve">дата примерно в время, у </w:t>
      </w:r>
      <w:r>
        <w:t>фио</w:t>
      </w:r>
      <w:r>
        <w:t xml:space="preserve"> проходившего по адрес в адрес, возник преступный умысел, направленный на незаконное, против воли хозяина, про</w:t>
      </w:r>
      <w:r>
        <w:t xml:space="preserve">никновение в жилище - домовладение изъято, принадлежащее </w:t>
      </w:r>
      <w:r>
        <w:t>фио</w:t>
      </w:r>
      <w:r>
        <w:t>, по указанной улице.</w:t>
      </w:r>
    </w:p>
    <w:p w:rsidR="00A77B3E">
      <w:r>
        <w:t xml:space="preserve">В тот же день в период времени с время до время, более точное время в ходе предварительного следствия не установлено, реализуя возникший преступный умысел, </w:t>
      </w:r>
      <w:r>
        <w:t>фио</w:t>
      </w:r>
      <w:r>
        <w:t>, будучи в сост</w:t>
      </w:r>
      <w:r>
        <w:t>оянии алкогольного опьянения, действуя с целью незаконного проникновения в вышеназванное жилище, не имея законных оснований на вход туда, умышленно, осознавая преступный характер своих действий, понимая, что незаконно проникает в жилище против воли прожива</w:t>
      </w:r>
      <w:r>
        <w:t xml:space="preserve">ющего в нём лица и желая этого, открыл не запертые на запорное устройство входные двери и путем свободного доступа незаконно проник в помещение домовладения. </w:t>
      </w:r>
      <w:r>
        <w:t>фио</w:t>
      </w:r>
      <w:r>
        <w:t xml:space="preserve"> находился в указанном домовладении до момента пресечения его противоправных действий потерпевш</w:t>
      </w:r>
      <w:r>
        <w:t xml:space="preserve">им </w:t>
      </w:r>
      <w:r>
        <w:t>фио</w:t>
      </w:r>
    </w:p>
    <w:p w:rsidR="00A77B3E">
      <w:r>
        <w:t xml:space="preserve">Осуществляя незаконное проникновение в домовладение изъято, по адрес, адрес </w:t>
      </w:r>
      <w:r>
        <w:t>фио</w:t>
      </w:r>
      <w:r>
        <w:t xml:space="preserve"> осознавал преступный характер своих действий, желал наступления общественно опасных последствий в виде нарушения конституционного права </w:t>
      </w:r>
      <w:r>
        <w:t>фио</w:t>
      </w:r>
      <w:r>
        <w:t xml:space="preserve"> на неприкосновенность жилица.</w:t>
      </w:r>
      <w:r>
        <w:t xml:space="preserve"> В соответствии со ст. 25 Конституции Российской Федерации,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A77B3E">
      <w:r>
        <w:t xml:space="preserve">В судебном </w:t>
      </w:r>
      <w:r>
        <w:t xml:space="preserve">заседании </w:t>
      </w:r>
      <w:r>
        <w:t>фио</w:t>
      </w:r>
      <w:r>
        <w:t xml:space="preserve"> свою вину признал частично. Показал, что действительно ранее входил на территорию домовладения, во времянку, где проживает младший сын </w:t>
      </w:r>
      <w:r>
        <w:t>фио</w:t>
      </w:r>
      <w:r>
        <w:t xml:space="preserve"> Подтвердил, что дата не получал разрешения на вход в указанное домовладение от собственницы </w:t>
      </w:r>
      <w:r>
        <w:t>фио</w:t>
      </w:r>
      <w:r>
        <w:t xml:space="preserve"> или от </w:t>
      </w:r>
      <w:r>
        <w:t xml:space="preserve">проживающих там. Подтвердил, что в предбаннике домовладения желал подождать кого-либо из знакомых проживавших там.   </w:t>
      </w:r>
    </w:p>
    <w:p w:rsidR="00A77B3E">
      <w:r>
        <w:t xml:space="preserve">Несмотря на частичное признание своей вины подсудимым </w:t>
      </w:r>
      <w:r>
        <w:t>фио</w:t>
      </w:r>
      <w:r>
        <w:t>, его виновность в совершении указанного деяния подтверждается:</w:t>
      </w:r>
    </w:p>
    <w:p w:rsidR="00A77B3E">
      <w:r>
        <w:t xml:space="preserve">Потерпевший </w:t>
      </w:r>
      <w:r>
        <w:t>фио</w:t>
      </w:r>
      <w:r>
        <w:t xml:space="preserve">, </w:t>
      </w:r>
      <w:r>
        <w:t xml:space="preserve">в ходе судебного следствия показал, что в связи с преклонным возрастом и состоянием здоровья его мать, </w:t>
      </w:r>
      <w:r>
        <w:t>фио</w:t>
      </w:r>
      <w:r>
        <w:t xml:space="preserve"> дала ему доверенность на представление ее интересов в том числе и суде. Подтвердил, что в настоящее время его мать </w:t>
      </w:r>
      <w:r>
        <w:t>фио</w:t>
      </w:r>
      <w:r>
        <w:t>, не поднимается с постели, а у</w:t>
      </w:r>
      <w:r>
        <w:t xml:space="preserve">ход за ней осуществляет самостоятельно. Указал, что дата, примерно в время, более точного времени он не помнит, он находился в указанном домовладении вместе с </w:t>
      </w:r>
      <w:r>
        <w:t>фио</w:t>
      </w:r>
      <w:r>
        <w:t>, которая отдыхала в своей спальной комнате, а он занимался делами по дому. В домовладении име</w:t>
      </w:r>
      <w:r>
        <w:t>ется 4 комнаты, кухня, коридор. Подтвердил, что слышал, как открылась дверь их домовладения и как кто-то зашел во внутрь дома. Добавил, что в комнате матери, он обнаружил ранее не знакомого ему мужчину, имя которого как ему стало известно от сотрудников по</w:t>
      </w:r>
      <w:r>
        <w:t xml:space="preserve">лиции, </w:t>
      </w:r>
      <w:r>
        <w:t>фио</w:t>
      </w:r>
      <w:r>
        <w:t xml:space="preserve">. Установив, что </w:t>
      </w:r>
      <w:r>
        <w:t>фио</w:t>
      </w:r>
      <w:r>
        <w:t xml:space="preserve"> находился в состоянии сильного алкогольного опьянения, он потребовал покинуть его жилище. На его требования </w:t>
      </w:r>
      <w:r>
        <w:t>фио</w:t>
      </w:r>
      <w:r>
        <w:t xml:space="preserve"> не реагировал, а его мама при этом молчала, так как была напугана. Указал, что силой вывел </w:t>
      </w:r>
      <w:r>
        <w:t>фио</w:t>
      </w:r>
      <w:r>
        <w:t xml:space="preserve"> из домовладения, о</w:t>
      </w:r>
      <w:r>
        <w:t xml:space="preserve">днако тот сопротивлялся, пытался вернуться назад. Настаивает, что </w:t>
      </w:r>
      <w:r>
        <w:t>фио</w:t>
      </w:r>
      <w:r>
        <w:t xml:space="preserve"> нарушил конституционное право на неприкосновенность жилища, испугал его маму. Ранее </w:t>
      </w:r>
      <w:r>
        <w:t>фио</w:t>
      </w:r>
      <w:r>
        <w:t xml:space="preserve"> он не видел, не общался с ним.</w:t>
      </w:r>
    </w:p>
    <w:p w:rsidR="00A77B3E">
      <w:r>
        <w:t xml:space="preserve">Из оглашенных в соответствии с п. 2 ч. 2 ст. 281 УПК РФ показаний </w:t>
      </w:r>
      <w:r>
        <w:t>ф</w:t>
      </w:r>
      <w:r>
        <w:t>ио</w:t>
      </w:r>
      <w:r>
        <w:t xml:space="preserve"> следует, что она является собственницей домовладения изъято, по адрес, адрес примерно с дата. Пояснила, что </w:t>
      </w:r>
      <w:r>
        <w:t>фио</w:t>
      </w:r>
      <w:r>
        <w:t xml:space="preserve"> ухаживает за ней и осуществляет помощь по дому. Указала, что дата отдыхала на кровати в своей комнате. Обратила внимание, что, примерно, в 18</w:t>
      </w:r>
      <w:r>
        <w:t xml:space="preserve">-30 минут, более точного времени не помнит, в её комнату зашел ранее не известный ей мужчина, как ей позже стало известно сотрудников полиции </w:t>
      </w:r>
      <w:r>
        <w:t>фио</w:t>
      </w:r>
      <w:r>
        <w:t>, который сел в кресло в её комнате и начал там сидеть, при этом вел себя странно: много мычал. Уточнила, что с</w:t>
      </w:r>
      <w:r>
        <w:t xml:space="preserve">ильно испугалась, так как мужчина был в состоянии алкогольного опьянения, что выражалось в характерном запахе и поведении. В силу состояния здоровья и возраста не могла встать и выгнать </w:t>
      </w:r>
      <w:r>
        <w:t>фио</w:t>
      </w:r>
      <w:r>
        <w:t xml:space="preserve">, а потому она молча лежала и ждала сына. Добавила, что, ее сын - </w:t>
      </w:r>
      <w:r>
        <w:t>ф</w:t>
      </w:r>
      <w:r>
        <w:t>ио</w:t>
      </w:r>
      <w:r>
        <w:t xml:space="preserve"> расспросил </w:t>
      </w:r>
      <w:r>
        <w:t>фио</w:t>
      </w:r>
      <w:r>
        <w:t xml:space="preserve"> о причинах нахождения в комнате. В ответ </w:t>
      </w:r>
      <w:r>
        <w:t>фио</w:t>
      </w:r>
      <w:r>
        <w:t xml:space="preserve"> ничего не отвечал, мычал, поскольку был сильно пьян, выходить отказывался, отмахивался от сына и не вставал с кресла. Показала, что </w:t>
      </w:r>
      <w:r>
        <w:t>фио</w:t>
      </w:r>
      <w:r>
        <w:t xml:space="preserve"> силой вывел </w:t>
      </w:r>
      <w:r>
        <w:t>фио</w:t>
      </w:r>
      <w:r>
        <w:t xml:space="preserve"> из дома, при этом насильственных действий</w:t>
      </w:r>
      <w:r>
        <w:t xml:space="preserve"> или грубой физической силы в отношении </w:t>
      </w:r>
      <w:r>
        <w:t>фио</w:t>
      </w:r>
      <w:r>
        <w:t xml:space="preserve"> не применял. </w:t>
      </w:r>
      <w:r>
        <w:t>фио</w:t>
      </w:r>
      <w:r>
        <w:t xml:space="preserve"> также активного сопротивления не оказывал. Не видела куда </w:t>
      </w:r>
      <w:r>
        <w:t>фио</w:t>
      </w:r>
      <w:r>
        <w:t xml:space="preserve"> повел </w:t>
      </w:r>
      <w:r>
        <w:t>фио</w:t>
      </w:r>
      <w:r>
        <w:t xml:space="preserve">, но спустя несколько минут </w:t>
      </w:r>
      <w:r>
        <w:t>фио</w:t>
      </w:r>
      <w:r>
        <w:t xml:space="preserve"> вернулся и спросил кто это (имея в виду </w:t>
      </w:r>
      <w:r>
        <w:t>фио</w:t>
      </w:r>
      <w:r>
        <w:t>) и с какой целью находился у нее в комнате. Пояс</w:t>
      </w:r>
      <w:r>
        <w:t xml:space="preserve">нила, что не знает этого мужчину и ранее его не видела. После чего сын сказал, что прогнал </w:t>
      </w:r>
      <w:r>
        <w:t>фио</w:t>
      </w:r>
      <w:r>
        <w:t xml:space="preserve"> с территории их домовладения и будет сообщать об этом в полицию (т.1 </w:t>
      </w:r>
      <w:r>
        <w:t>л.д</w:t>
      </w:r>
      <w:r>
        <w:t>. 52-56).</w:t>
      </w:r>
    </w:p>
    <w:p w:rsidR="00A77B3E">
      <w:r>
        <w:t xml:space="preserve"> Оглашёнными и исследованными в судебном заседании документами:</w:t>
      </w:r>
    </w:p>
    <w:p w:rsidR="00A77B3E">
      <w:r>
        <w:t xml:space="preserve">- из заявления </w:t>
      </w:r>
      <w:r>
        <w:t xml:space="preserve">потерпевшей </w:t>
      </w:r>
      <w:r>
        <w:t>фио</w:t>
      </w:r>
      <w:r>
        <w:t xml:space="preserve">, следует, что дата примерно в время, </w:t>
      </w:r>
      <w:r>
        <w:t>фио</w:t>
      </w:r>
      <w:r>
        <w:t xml:space="preserve"> незаконно проник в его жилище, расположенное по адресу: адрес, изъято, д. изъято, при том, что неоднократные требования покинуть жилище </w:t>
      </w:r>
      <w:r>
        <w:t>фио</w:t>
      </w:r>
      <w:r>
        <w:t xml:space="preserve"> игнорировал, тем самым </w:t>
      </w:r>
      <w:r>
        <w:t>фио</w:t>
      </w:r>
      <w:r>
        <w:t xml:space="preserve"> причинил ему моральный вред и на</w:t>
      </w:r>
      <w:r>
        <w:t xml:space="preserve">рушил его конституционное право на неприкосновенность её жилища (т. 1 </w:t>
      </w:r>
      <w:r>
        <w:t>л.д</w:t>
      </w:r>
      <w:r>
        <w:t xml:space="preserve">. 10); данные заявления, а также подлинность подписи </w:t>
      </w:r>
      <w:r>
        <w:t>фио</w:t>
      </w:r>
      <w:r>
        <w:t xml:space="preserve"> подтвердил суду </w:t>
      </w:r>
      <w:r>
        <w:t>фио</w:t>
      </w:r>
      <w:r>
        <w:t xml:space="preserve">; </w:t>
      </w:r>
    </w:p>
    <w:p w:rsidR="00A77B3E">
      <w:r>
        <w:t>-</w:t>
      </w:r>
      <w:r>
        <w:tab/>
        <w:t xml:space="preserve">при осмотре в качестве места происшествия домовладения </w:t>
      </w:r>
      <w:r>
        <w:t>фио</w:t>
      </w:r>
      <w:r>
        <w:t xml:space="preserve">, по адресу: </w:t>
      </w:r>
      <w:r>
        <w:t>адресизъято</w:t>
      </w:r>
      <w:r>
        <w:t>, были описаны помещ</w:t>
      </w:r>
      <w:r>
        <w:t xml:space="preserve">ения домовладения, в которое дата незаконно проник </w:t>
      </w:r>
      <w:r>
        <w:t>фио</w:t>
      </w:r>
      <w:r>
        <w:t xml:space="preserve"> (т. 1 </w:t>
      </w:r>
      <w:r>
        <w:t>л.д</w:t>
      </w:r>
      <w:r>
        <w:t xml:space="preserve">. 14-15); данные протокола </w:t>
      </w:r>
      <w:r>
        <w:t>фио</w:t>
      </w:r>
      <w:r>
        <w:t xml:space="preserve"> подтвердил суду; - выпиской из домовой книги подтверждается, что </w:t>
      </w:r>
      <w:r>
        <w:t>фио</w:t>
      </w:r>
      <w:r>
        <w:t xml:space="preserve"> является собственницей домовладения по адресу: </w:t>
      </w:r>
      <w:r>
        <w:t>адресизъято</w:t>
      </w:r>
      <w:r>
        <w:t xml:space="preserve"> (т. 1 </w:t>
      </w:r>
      <w:r>
        <w:t>л.д</w:t>
      </w:r>
      <w:r>
        <w:t xml:space="preserve">. 14-15, 57).  </w:t>
      </w:r>
    </w:p>
    <w:p w:rsidR="00A77B3E">
      <w:r>
        <w:t>Подсудим</w:t>
      </w:r>
      <w:r>
        <w:t xml:space="preserve">ый </w:t>
      </w:r>
      <w:r>
        <w:t>фио</w:t>
      </w:r>
      <w:r>
        <w:t xml:space="preserve"> впервые совершил преступление небольшой тяжести, по месту жительства УУП ОУУП и ПДН ОМВД России по адрес характеризуется с </w:t>
      </w:r>
      <w:r>
        <w:t>посредственной стороны, на учёте у врачей нарколога и психиатра не состоит (</w:t>
      </w:r>
      <w:r>
        <w:t>л.д</w:t>
      </w:r>
      <w:r>
        <w:t xml:space="preserve">. 121-122, 123). </w:t>
      </w:r>
    </w:p>
    <w:p w:rsidR="00A77B3E">
      <w:r>
        <w:t xml:space="preserve">Принимая во внимание </w:t>
      </w:r>
      <w:r>
        <w:t xml:space="preserve">изложенные обстоятельства, сведения о состоянии здоровья подсудимого, его образа жизни и отсутствия социально полезной деятельности, суд признает </w:t>
      </w:r>
      <w:r>
        <w:t>фио</w:t>
      </w:r>
      <w:r>
        <w:t xml:space="preserve">  подлежащим уголовной ответственности и наказанию.</w:t>
      </w:r>
    </w:p>
    <w:p w:rsidR="00A77B3E">
      <w:r>
        <w:t xml:space="preserve">Определяя наказание </w:t>
      </w:r>
      <w:r>
        <w:t>фио</w:t>
      </w:r>
      <w:r>
        <w:t>, суд, в соответствии с ч.1 ст.6</w:t>
      </w:r>
      <w:r>
        <w:t>1 УК РФ, признает и учитывает обстоятельствами, смягчающими его наказание: явку с повинной (</w:t>
      </w:r>
      <w:r>
        <w:t>л.д</w:t>
      </w:r>
      <w:r>
        <w:t>. изъято). Также в соответствии с ч. 2 ст. 61 УК РФ суд, признает и учитывает обстоятельством, смягчающим наказание: частичное признание вины.</w:t>
      </w:r>
    </w:p>
    <w:p w:rsidR="00A77B3E">
      <w:r>
        <w:t xml:space="preserve">При назначении </w:t>
      </w:r>
      <w:r>
        <w:t>фио</w:t>
      </w:r>
      <w:r>
        <w:t xml:space="preserve"> наказания, суд, с учетом личности виновного, не признает и не учитывает в качестве обстоятельства, отягчающего наказание совершение преступления в состоянии алкогольного опьянения (ч. 1.1 ст.63 УК РФ), по следующим основаниям.</w:t>
      </w:r>
    </w:p>
    <w:p w:rsidR="00A77B3E">
      <w:r>
        <w:t>В силу положений ч. 1.1 ст.6</w:t>
      </w:r>
      <w:r>
        <w:t>3 УК РФ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</w:t>
      </w:r>
      <w:r>
        <w:t xml:space="preserve"> вызванном употреблением алкоголя, наркотических средств или других одурманивающих веществ.</w:t>
      </w:r>
    </w:p>
    <w:p w:rsidR="00A77B3E">
      <w:r>
        <w:t>Как указано в п.31 Постановления Пленума Верховного Суда Российской Федерации «О практике назначения судами Российской Федерации уголовного наказания» в соответстви</w:t>
      </w:r>
      <w:r>
        <w:t>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</w:t>
      </w:r>
      <w:r>
        <w:t>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</w:t>
      </w:r>
      <w:r>
        <w:t>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A77B3E">
      <w:r>
        <w:t>Судом не установлено данных, свидетельствующих о непосредственном влиянии состояния опьянения</w:t>
      </w:r>
      <w:r>
        <w:t xml:space="preserve"> на поведение подсудимого при совершении преступлений. Само по себе совершение преступлений в состоянии опьянения не является единственным и достаточным основанием для признания такого состояния обстоятельством, отягчающим наказание. Одним из условий призн</w:t>
      </w:r>
      <w:r>
        <w:t xml:space="preserve">ания состояния опьянения отягчающим обстоятельством являются данные о личности виновного, в то же время </w:t>
      </w:r>
      <w:r>
        <w:t>фио</w:t>
      </w:r>
      <w:r>
        <w:t xml:space="preserve">  на учете у врача-нарколога не состоит, сведений о совершении им ранее правонарушений в состоянии алкогольного опьянения или данных о склонности вин</w:t>
      </w:r>
      <w:r>
        <w:t>овного к злоупотреблению спиртными напитками в материалах дела не содержится.</w:t>
      </w:r>
    </w:p>
    <w:p w:rsidR="00A77B3E">
      <w:r>
        <w:t>Оснований для применения части 6 статьи 15, требований главы 11, 12, статьи 64 УК РФ суд не усматривает.</w:t>
      </w:r>
    </w:p>
    <w:p w:rsidR="00A77B3E">
      <w:r>
        <w:t xml:space="preserve">При назначении вида наказания </w:t>
      </w:r>
      <w:r>
        <w:t>фио</w:t>
      </w:r>
      <w:r>
        <w:t xml:space="preserve">  суд учитывает характер и степень общес</w:t>
      </w:r>
      <w:r>
        <w:t>твенной опасности совершенного им преступления, данные о его личности, а также влияние назначенного наказания на исправление осужденного, его материальное положение, а также достижение иных целей, таких, как восстановление социальной справедливости и преду</w:t>
      </w:r>
      <w:r>
        <w:t xml:space="preserve">преждение новых преступлений, поэтому приходит к выводу о том, что ему следует избрать обязательные работы в пределах санкции статьи. Суд приходит к такому выводу исходя из следующего. </w:t>
      </w:r>
      <w:r>
        <w:t>фио</w:t>
      </w:r>
      <w:r>
        <w:t xml:space="preserve">  пенсионер, не имеет иных легальных источников дохода и сбережений,</w:t>
      </w:r>
      <w:r>
        <w:t xml:space="preserve"> а потому не сможет оплатить штраф, а минимальная пенсия </w:t>
      </w:r>
      <w:r>
        <w:t>не сможет обеспечить оплату штрафа и одновременно обеспечить проживание на достаточном уровне. Оплату штрафа из неустановленных (нелегальных) источников суд считает недопустимой. К такому решению суд</w:t>
      </w:r>
      <w:r>
        <w:t xml:space="preserve"> приходит с учетом также того факта, что сам </w:t>
      </w:r>
      <w:r>
        <w:t>фио</w:t>
      </w:r>
      <w:r>
        <w:t xml:space="preserve"> не смог представить иной характеристики, кроме данной ему участковым сотрудником полиции. С учетом изложенного, суд не усматривает оснований для назначения </w:t>
      </w:r>
      <w:r>
        <w:t>фио</w:t>
      </w:r>
      <w:r>
        <w:t xml:space="preserve">  более строгого вида наказания. </w:t>
      </w:r>
    </w:p>
    <w:p w:rsidR="00A77B3E">
      <w:r>
        <w:t>Поскольку угол</w:t>
      </w:r>
      <w:r>
        <w:t xml:space="preserve">овное дело в отношении </w:t>
      </w:r>
      <w:r>
        <w:t>фио</w:t>
      </w:r>
      <w:r>
        <w:t xml:space="preserve">   процессуальные издержки взысканию с него не подлежат, а следует отнести на счет государства.</w:t>
      </w:r>
    </w:p>
    <w:p w:rsidR="00A77B3E">
      <w:r>
        <w:t>На основании изложенного, руководствуясь статьей 316, изъято2 УПК РФ, суд,</w:t>
      </w:r>
    </w:p>
    <w:p w:rsidR="00A77B3E"/>
    <w:p w:rsidR="00A77B3E">
      <w:r>
        <w:t>п р и г о в о р и л :</w:t>
      </w:r>
    </w:p>
    <w:p w:rsidR="00A77B3E"/>
    <w:p w:rsidR="00A77B3E">
      <w:r>
        <w:t>фио</w:t>
      </w:r>
      <w:r>
        <w:t xml:space="preserve"> признать виновным в совершении </w:t>
      </w:r>
      <w:r>
        <w:t>преступления, предусмотренного частью 1 статьи 139 УК РФ, и назначить ему наказание в виде обязательных работ в размере двухсот часов.</w:t>
      </w:r>
    </w:p>
    <w:p w:rsidR="00A77B3E">
      <w:r>
        <w:t xml:space="preserve">Меру пресечения </w:t>
      </w:r>
      <w:r>
        <w:t>фио</w:t>
      </w:r>
      <w:r>
        <w:t xml:space="preserve">   - подписку о невыезде и надлежащем поведении, отменить после вступления приговора в законную силу.</w:t>
      </w:r>
    </w:p>
    <w:p w:rsidR="00A77B3E">
      <w:r>
        <w:t>Процессуальные издержки отнести на счет государства.</w:t>
      </w:r>
    </w:p>
    <w:p w:rsidR="00A77B3E">
      <w:r>
        <w:t>Приговор может быть обжалован в апелляционном порядке в Симферопольский районный суд адрес в течение 10 суток со дня его провозглашения с соблюдением положений статьи 317 УПК РФ.</w:t>
      </w:r>
    </w:p>
    <w:p w:rsidR="00A77B3E">
      <w:r>
        <w:tab/>
      </w:r>
    </w:p>
    <w:p w:rsidR="00A77B3E">
      <w:r>
        <w:t xml:space="preserve">Председательствующий: </w:t>
      </w:r>
      <w:r>
        <w:t xml:space="preserve">                                  Ищенко И. В.</w:t>
      </w:r>
    </w:p>
    <w:p w:rsidR="00A77B3E"/>
    <w:p w:rsidR="00FE2289">
      <w:r>
        <w:t xml:space="preserve">Согласовано </w:t>
      </w:r>
    </w:p>
    <w:p w:rsidR="00A77B3E"/>
    <w:sectPr w:rsidSect="00FE2289">
      <w:pgSz w:w="12240" w:h="15840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9"/>
    <w:rsid w:val="00A77B3E"/>
    <w:rsid w:val="00FE22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