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C91BF3">
        <w:rPr>
          <w:rFonts w:ascii="Times New Roman" w:hAnsi="Times New Roman" w:cs="Times New Roman"/>
          <w:b w:val="0"/>
          <w:szCs w:val="28"/>
        </w:rPr>
        <w:t>1</w:t>
      </w:r>
      <w:r w:rsidR="00656035">
        <w:rPr>
          <w:rFonts w:ascii="Times New Roman" w:hAnsi="Times New Roman" w:cs="Times New Roman"/>
          <w:b w:val="0"/>
          <w:szCs w:val="28"/>
        </w:rPr>
        <w:t>0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C91BF3">
        <w:rPr>
          <w:rFonts w:ascii="Times New Roman" w:hAnsi="Times New Roman" w:cs="Times New Roman"/>
          <w:b w:val="0"/>
          <w:szCs w:val="28"/>
        </w:rPr>
        <w:t>2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>2</w:t>
      </w:r>
      <w:r>
        <w:rPr>
          <w:sz w:val="28"/>
          <w:szCs w:val="28"/>
        </w:rPr>
        <w:t xml:space="preserve"> мая</w:t>
      </w:r>
      <w:r w:rsidRPr="00E60593" w:rsidR="00E36B4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483B7D" w:rsidRPr="00932F30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с участием</w:t>
      </w:r>
      <w:r w:rsidRPr="00932F30">
        <w:rPr>
          <w:sz w:val="28"/>
          <w:szCs w:val="28"/>
        </w:rPr>
        <w:t xml:space="preserve"> государственного обвинителя  - помощника </w:t>
      </w:r>
      <w:r w:rsidRPr="00932F30" w:rsidR="00656035">
        <w:rPr>
          <w:sz w:val="28"/>
          <w:szCs w:val="28"/>
        </w:rPr>
        <w:t xml:space="preserve">Крымского транспортного </w:t>
      </w:r>
      <w:r w:rsidRPr="00932F30">
        <w:rPr>
          <w:sz w:val="28"/>
          <w:szCs w:val="28"/>
        </w:rPr>
        <w:t xml:space="preserve">прокурора </w:t>
      </w:r>
      <w:r w:rsidRPr="00932F30" w:rsidR="00656035">
        <w:rPr>
          <w:sz w:val="28"/>
          <w:szCs w:val="28"/>
        </w:rPr>
        <w:t xml:space="preserve">Южной транспортной прокуратуры </w:t>
      </w:r>
      <w:r w:rsidRPr="000367BB" w:rsidR="000367BB">
        <w:rPr>
          <w:sz w:val="28"/>
          <w:szCs w:val="28"/>
        </w:rPr>
        <w:t>ФИО</w:t>
      </w:r>
      <w:r w:rsidRPr="00932F30">
        <w:rPr>
          <w:sz w:val="28"/>
          <w:szCs w:val="28"/>
        </w:rPr>
        <w:t>,</w:t>
      </w:r>
    </w:p>
    <w:p w:rsidR="0006473C" w:rsidRPr="00932F30" w:rsidP="00E60593">
      <w:pPr>
        <w:ind w:firstLine="709"/>
        <w:jc w:val="both"/>
        <w:rPr>
          <w:sz w:val="28"/>
          <w:szCs w:val="28"/>
          <w:shd w:val="clear" w:color="auto" w:fill="FFFFFF"/>
        </w:rPr>
      </w:pPr>
      <w:r w:rsidRPr="00932F30">
        <w:rPr>
          <w:sz w:val="28"/>
          <w:szCs w:val="28"/>
        </w:rPr>
        <w:t>защитника - адвока</w:t>
      </w:r>
      <w:r w:rsidRPr="00932F30">
        <w:rPr>
          <w:sz w:val="28"/>
          <w:szCs w:val="28"/>
        </w:rPr>
        <w:t xml:space="preserve">та </w:t>
      </w:r>
      <w:r w:rsidRPr="000367BB" w:rsidR="000367BB">
        <w:rPr>
          <w:sz w:val="28"/>
          <w:szCs w:val="28"/>
        </w:rPr>
        <w:t>ФИО</w:t>
      </w:r>
      <w:r w:rsidRPr="00932F30">
        <w:rPr>
          <w:sz w:val="28"/>
          <w:szCs w:val="28"/>
        </w:rPr>
        <w:t xml:space="preserve">, действующего на основании поручения и ордера № </w:t>
      </w:r>
      <w:r w:rsidR="000367BB">
        <w:rPr>
          <w:sz w:val="28"/>
          <w:szCs w:val="28"/>
        </w:rPr>
        <w:t>***</w:t>
      </w:r>
      <w:r w:rsidRPr="00932F30">
        <w:rPr>
          <w:sz w:val="28"/>
          <w:szCs w:val="28"/>
        </w:rPr>
        <w:t xml:space="preserve">, выданного </w:t>
      </w:r>
      <w:r w:rsidR="000367BB">
        <w:rPr>
          <w:sz w:val="28"/>
          <w:szCs w:val="28"/>
        </w:rPr>
        <w:t>***</w:t>
      </w:r>
      <w:r w:rsidRPr="00932F30">
        <w:rPr>
          <w:sz w:val="28"/>
          <w:szCs w:val="28"/>
          <w:shd w:val="clear" w:color="auto" w:fill="FFFFFF"/>
        </w:rPr>
        <w:t xml:space="preserve">, </w:t>
      </w:r>
    </w:p>
    <w:p w:rsidR="00FC1232" w:rsidRPr="00932F30" w:rsidP="00E60593">
      <w:pPr>
        <w:ind w:firstLine="709"/>
        <w:jc w:val="both"/>
        <w:rPr>
          <w:sz w:val="28"/>
          <w:szCs w:val="28"/>
        </w:rPr>
      </w:pPr>
      <w:r w:rsidRPr="00932F30">
        <w:rPr>
          <w:sz w:val="28"/>
          <w:szCs w:val="28"/>
        </w:rPr>
        <w:t xml:space="preserve">при секретаре  </w:t>
      </w:r>
      <w:r w:rsidRPr="00932F30" w:rsidR="00656035">
        <w:rPr>
          <w:sz w:val="28"/>
          <w:szCs w:val="28"/>
        </w:rPr>
        <w:t>Сапрыге Р.М.</w:t>
      </w:r>
      <w:r w:rsidRPr="00932F30">
        <w:rPr>
          <w:sz w:val="28"/>
          <w:szCs w:val="28"/>
        </w:rPr>
        <w:t xml:space="preserve">, </w:t>
      </w:r>
    </w:p>
    <w:p w:rsidR="0098147C" w:rsidRPr="00932F30" w:rsidP="00E60593">
      <w:pPr>
        <w:ind w:firstLine="709"/>
        <w:jc w:val="both"/>
        <w:rPr>
          <w:sz w:val="28"/>
          <w:szCs w:val="28"/>
        </w:rPr>
      </w:pPr>
      <w:r w:rsidRPr="00932F30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1232" w:rsidRPr="00932F30" w:rsidP="00E60593">
      <w:pPr>
        <w:ind w:left="3969"/>
        <w:jc w:val="both"/>
        <w:rPr>
          <w:sz w:val="28"/>
          <w:szCs w:val="28"/>
        </w:rPr>
      </w:pPr>
      <w:r w:rsidRPr="000367BB">
        <w:rPr>
          <w:sz w:val="28"/>
          <w:szCs w:val="28"/>
        </w:rPr>
        <w:t>ФИО</w:t>
      </w:r>
      <w:r w:rsidRPr="00932F30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</w:t>
      </w:r>
      <w:r w:rsidRPr="00932F30" w:rsidR="00656035">
        <w:rPr>
          <w:sz w:val="28"/>
          <w:szCs w:val="28"/>
        </w:rPr>
        <w:t>,</w:t>
      </w:r>
      <w:r w:rsidRPr="00932F30" w:rsidR="0058423F">
        <w:rPr>
          <w:sz w:val="28"/>
          <w:szCs w:val="28"/>
        </w:rPr>
        <w:t xml:space="preserve"> </w:t>
      </w:r>
    </w:p>
    <w:p w:rsidR="00FC1232" w:rsidRPr="00932F30" w:rsidP="00E60593">
      <w:pPr>
        <w:ind w:firstLine="709"/>
        <w:jc w:val="both"/>
        <w:rPr>
          <w:sz w:val="28"/>
          <w:szCs w:val="28"/>
        </w:rPr>
      </w:pPr>
      <w:r w:rsidRPr="00932F30">
        <w:rPr>
          <w:sz w:val="28"/>
          <w:szCs w:val="28"/>
        </w:rPr>
        <w:t>обвиняемо</w:t>
      </w:r>
      <w:r w:rsidRPr="00932F30" w:rsidR="00C91BF3">
        <w:rPr>
          <w:sz w:val="28"/>
          <w:szCs w:val="28"/>
        </w:rPr>
        <w:t>й</w:t>
      </w:r>
      <w:r w:rsidRPr="00932F30">
        <w:rPr>
          <w:sz w:val="28"/>
          <w:szCs w:val="28"/>
        </w:rPr>
        <w:t xml:space="preserve"> в совершении преступления, предус</w:t>
      </w:r>
      <w:r w:rsidRPr="00932F30">
        <w:rPr>
          <w:sz w:val="28"/>
          <w:szCs w:val="28"/>
        </w:rPr>
        <w:t xml:space="preserve">мотренного </w:t>
      </w:r>
      <w:r w:rsidRPr="00932F30" w:rsidR="00E36B4A">
        <w:rPr>
          <w:sz w:val="28"/>
          <w:szCs w:val="28"/>
        </w:rPr>
        <w:t xml:space="preserve">ч. </w:t>
      </w:r>
      <w:r w:rsidRPr="00932F30" w:rsidR="00656035">
        <w:rPr>
          <w:sz w:val="28"/>
          <w:szCs w:val="28"/>
        </w:rPr>
        <w:t>1</w:t>
      </w:r>
      <w:r w:rsidRPr="00932F30" w:rsidR="00E36B4A">
        <w:rPr>
          <w:sz w:val="28"/>
          <w:szCs w:val="28"/>
        </w:rPr>
        <w:t xml:space="preserve"> ст. 15</w:t>
      </w:r>
      <w:r w:rsidRPr="00932F30" w:rsidR="00656035">
        <w:rPr>
          <w:sz w:val="28"/>
          <w:szCs w:val="28"/>
        </w:rPr>
        <w:t>8</w:t>
      </w:r>
      <w:r w:rsidRPr="00932F30" w:rsidR="00E36B4A">
        <w:rPr>
          <w:sz w:val="28"/>
          <w:szCs w:val="28"/>
        </w:rPr>
        <w:t xml:space="preserve"> </w:t>
      </w:r>
      <w:r w:rsidRPr="00932F30">
        <w:rPr>
          <w:sz w:val="28"/>
          <w:szCs w:val="28"/>
        </w:rPr>
        <w:t>УК Российской Федерации,</w:t>
      </w:r>
    </w:p>
    <w:p w:rsidR="00404399" w:rsidRPr="00932F30" w:rsidP="00E60593">
      <w:pPr>
        <w:ind w:firstLine="709"/>
        <w:jc w:val="center"/>
        <w:rPr>
          <w:sz w:val="28"/>
          <w:szCs w:val="28"/>
        </w:rPr>
      </w:pPr>
      <w:r w:rsidRPr="00932F30">
        <w:rPr>
          <w:sz w:val="28"/>
          <w:szCs w:val="28"/>
        </w:rPr>
        <w:t>УСТАНОВИЛ:</w:t>
      </w:r>
    </w:p>
    <w:p w:rsidR="00FC1232" w:rsidRPr="00932F30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F30">
        <w:rPr>
          <w:sz w:val="28"/>
          <w:szCs w:val="28"/>
        </w:rPr>
        <w:t xml:space="preserve">  В судебный участок № </w:t>
      </w:r>
      <w:r w:rsidRPr="00932F30" w:rsidR="00656035">
        <w:rPr>
          <w:sz w:val="28"/>
          <w:szCs w:val="28"/>
        </w:rPr>
        <w:t>81</w:t>
      </w:r>
      <w:r w:rsidRPr="00932F30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поступило уголовное дело в отношении </w:t>
      </w:r>
      <w:r w:rsidRPr="000367BB" w:rsidR="000367BB">
        <w:rPr>
          <w:sz w:val="28"/>
          <w:szCs w:val="28"/>
        </w:rPr>
        <w:t>ФИО</w:t>
      </w:r>
      <w:r w:rsidRPr="00932F30">
        <w:rPr>
          <w:sz w:val="28"/>
          <w:szCs w:val="28"/>
        </w:rPr>
        <w:t>, обвиняемо</w:t>
      </w:r>
      <w:r w:rsidRPr="00932F30" w:rsidR="00C91BF3">
        <w:rPr>
          <w:sz w:val="28"/>
          <w:szCs w:val="28"/>
        </w:rPr>
        <w:t>й</w:t>
      </w:r>
      <w:r w:rsidRPr="00932F30">
        <w:rPr>
          <w:sz w:val="28"/>
          <w:szCs w:val="28"/>
        </w:rPr>
        <w:t xml:space="preserve"> в совершении преступления, предусмотренного </w:t>
      </w:r>
      <w:r w:rsidRPr="00932F30" w:rsidR="00E36B4A">
        <w:rPr>
          <w:sz w:val="28"/>
          <w:szCs w:val="28"/>
        </w:rPr>
        <w:t xml:space="preserve">ч. </w:t>
      </w:r>
      <w:r w:rsidRPr="00932F30" w:rsidR="00656035">
        <w:rPr>
          <w:sz w:val="28"/>
          <w:szCs w:val="28"/>
        </w:rPr>
        <w:t>1</w:t>
      </w:r>
      <w:r w:rsidRPr="00932F30" w:rsidR="00E36B4A">
        <w:rPr>
          <w:sz w:val="28"/>
          <w:szCs w:val="28"/>
        </w:rPr>
        <w:t xml:space="preserve"> ст. 15</w:t>
      </w:r>
      <w:r w:rsidRPr="00932F30" w:rsidR="00656035">
        <w:rPr>
          <w:sz w:val="28"/>
          <w:szCs w:val="28"/>
        </w:rPr>
        <w:t>8</w:t>
      </w:r>
      <w:r w:rsidRPr="00932F30" w:rsidR="00E36B4A">
        <w:rPr>
          <w:sz w:val="28"/>
          <w:szCs w:val="28"/>
        </w:rPr>
        <w:t xml:space="preserve"> </w:t>
      </w:r>
      <w:r w:rsidRPr="00932F30">
        <w:rPr>
          <w:sz w:val="28"/>
          <w:szCs w:val="28"/>
        </w:rPr>
        <w:t>УК Российской Федерации.</w:t>
      </w:r>
    </w:p>
    <w:p w:rsidR="00C1200A" w:rsidRPr="00932F30" w:rsidP="00C1200A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932F30">
        <w:rPr>
          <w:sz w:val="28"/>
          <w:szCs w:val="28"/>
          <w:shd w:val="clear" w:color="auto" w:fill="FFFFFF"/>
        </w:rPr>
        <w:t xml:space="preserve">10.07.2021 примерно в 20 часов 20 минут </w:t>
      </w:r>
      <w:r w:rsidRPr="000367BB" w:rsidR="000367BB">
        <w:rPr>
          <w:sz w:val="28"/>
          <w:szCs w:val="28"/>
        </w:rPr>
        <w:t>ФИО</w:t>
      </w:r>
      <w:r w:rsidRPr="00932F30">
        <w:rPr>
          <w:sz w:val="28"/>
          <w:szCs w:val="28"/>
          <w:shd w:val="clear" w:color="auto" w:fill="FFFFFF"/>
        </w:rPr>
        <w:t>,   находясь на пункте предполетного досмотра на третьем этаже терминала международного аэропорта «Симферопо</w:t>
      </w:r>
      <w:r w:rsidRPr="00932F30">
        <w:rPr>
          <w:sz w:val="28"/>
          <w:szCs w:val="28"/>
          <w:shd w:val="clear" w:color="auto" w:fill="FFFFFF"/>
        </w:rPr>
        <w:t xml:space="preserve">ль», расположенного по адресу: </w:t>
      </w:r>
      <w:r w:rsidRPr="00932F30">
        <w:rPr>
          <w:sz w:val="28"/>
          <w:szCs w:val="28"/>
          <w:shd w:val="clear" w:color="auto" w:fill="FFFFFF"/>
        </w:rPr>
        <w:t xml:space="preserve">Республика Крым, Симферопольский район, с. Укромное, пл. Воссоединения, 1,  </w:t>
      </w:r>
      <w:r w:rsidRPr="00932F30">
        <w:rPr>
          <w:sz w:val="28"/>
          <w:szCs w:val="28"/>
        </w:rPr>
        <w:t>реализуя внезапно возникший преступный умысел, направленный на тайное похищение чужого имущества, действуя умышленно, из корыстных побуждений, осозна</w:t>
      </w:r>
      <w:r w:rsidRPr="00932F30">
        <w:rPr>
          <w:sz w:val="28"/>
          <w:szCs w:val="28"/>
        </w:rPr>
        <w:t xml:space="preserve">вая общественную опасность и противоправность своих действий, убедившись, что за ее действиями никто не наблюдает и не препятствует преступному деянию, </w:t>
      </w:r>
      <w:r w:rsidRPr="00932F30" w:rsidR="00932F30">
        <w:rPr>
          <w:sz w:val="28"/>
          <w:szCs w:val="28"/>
        </w:rPr>
        <w:t xml:space="preserve">путем свободного доступа </w:t>
      </w:r>
      <w:r w:rsidRPr="00932F30">
        <w:rPr>
          <w:sz w:val="28"/>
          <w:szCs w:val="28"/>
        </w:rPr>
        <w:t>тайно похитил</w:t>
      </w:r>
      <w:r w:rsidRPr="00932F30" w:rsidR="00932F30">
        <w:rPr>
          <w:sz w:val="28"/>
          <w:szCs w:val="28"/>
        </w:rPr>
        <w:t>а</w:t>
      </w:r>
      <w:r w:rsidRPr="00932F30">
        <w:rPr>
          <w:sz w:val="28"/>
          <w:szCs w:val="28"/>
        </w:rPr>
        <w:t xml:space="preserve"> </w:t>
      </w:r>
      <w:r w:rsidRPr="00932F30" w:rsidR="00932F30">
        <w:rPr>
          <w:sz w:val="28"/>
          <w:szCs w:val="28"/>
        </w:rPr>
        <w:t>находящиеся на ленте интероскопа наручные кварцевые часы  марки  «</w:t>
      </w:r>
      <w:r w:rsidRPr="00932F30" w:rsidR="00932F30">
        <w:rPr>
          <w:sz w:val="28"/>
          <w:szCs w:val="28"/>
          <w:lang w:val="en-US"/>
        </w:rPr>
        <w:t>Swiss</w:t>
      </w:r>
      <w:r w:rsidRPr="00932F30" w:rsidR="00932F30">
        <w:rPr>
          <w:sz w:val="28"/>
          <w:szCs w:val="28"/>
        </w:rPr>
        <w:t xml:space="preserve"> </w:t>
      </w:r>
      <w:r w:rsidRPr="00932F30" w:rsidR="00932F30">
        <w:rPr>
          <w:sz w:val="28"/>
          <w:szCs w:val="28"/>
          <w:lang w:val="en-US"/>
        </w:rPr>
        <w:t>Military</w:t>
      </w:r>
      <w:r w:rsidRPr="00932F30" w:rsidR="00932F30">
        <w:rPr>
          <w:sz w:val="28"/>
          <w:szCs w:val="28"/>
        </w:rPr>
        <w:t xml:space="preserve"> </w:t>
      </w:r>
      <w:r w:rsidRPr="00932F30" w:rsidR="00932F30">
        <w:rPr>
          <w:sz w:val="28"/>
          <w:szCs w:val="28"/>
          <w:lang w:val="en-US"/>
        </w:rPr>
        <w:t>Hanowa</w:t>
      </w:r>
      <w:r w:rsidRPr="00932F30" w:rsidR="00932F30">
        <w:rPr>
          <w:sz w:val="28"/>
          <w:szCs w:val="28"/>
        </w:rPr>
        <w:t xml:space="preserve">» модель </w:t>
      </w:r>
      <w:r w:rsidR="000367BB">
        <w:rPr>
          <w:sz w:val="28"/>
          <w:szCs w:val="28"/>
        </w:rPr>
        <w:t>---</w:t>
      </w:r>
      <w:r w:rsidRPr="00932F30" w:rsidR="00932F30">
        <w:rPr>
          <w:sz w:val="28"/>
          <w:szCs w:val="28"/>
        </w:rPr>
        <w:t xml:space="preserve"> в металлическом корпусе золотистого цвета</w:t>
      </w:r>
      <w:r w:rsidRPr="00932F30">
        <w:rPr>
          <w:sz w:val="28"/>
          <w:szCs w:val="28"/>
        </w:rPr>
        <w:t>, принадлежащи</w:t>
      </w:r>
      <w:r w:rsidRPr="00932F30" w:rsidR="00932F30">
        <w:rPr>
          <w:sz w:val="28"/>
          <w:szCs w:val="28"/>
        </w:rPr>
        <w:t xml:space="preserve">е </w:t>
      </w:r>
      <w:r w:rsidRPr="000367BB" w:rsidR="000367BB">
        <w:rPr>
          <w:sz w:val="28"/>
          <w:szCs w:val="28"/>
        </w:rPr>
        <w:t>ФИО</w:t>
      </w:r>
      <w:r w:rsidRPr="00932F30" w:rsidR="00932F30">
        <w:rPr>
          <w:sz w:val="28"/>
          <w:szCs w:val="28"/>
        </w:rPr>
        <w:t xml:space="preserve">, стоимость которых согласно заключения эксперта «ФБУ Севастопольская ЛСЭ МИНЮСТА России» № </w:t>
      </w:r>
      <w:r w:rsidR="000367BB">
        <w:rPr>
          <w:sz w:val="28"/>
          <w:szCs w:val="28"/>
        </w:rPr>
        <w:t>---</w:t>
      </w:r>
      <w:r w:rsidRPr="00932F30" w:rsidR="00932F30">
        <w:rPr>
          <w:sz w:val="28"/>
          <w:szCs w:val="28"/>
        </w:rPr>
        <w:t xml:space="preserve"> от 14.09.2021 составляет 6600,00 руб.</w:t>
      </w:r>
      <w:r w:rsidRPr="00932F30">
        <w:rPr>
          <w:sz w:val="28"/>
          <w:szCs w:val="28"/>
        </w:rPr>
        <w:t xml:space="preserve">  После</w:t>
      </w:r>
      <w:r w:rsidRPr="00932F30">
        <w:rPr>
          <w:sz w:val="28"/>
          <w:szCs w:val="28"/>
        </w:rPr>
        <w:t xml:space="preserve"> чего, </w:t>
      </w:r>
      <w:r w:rsidRPr="000367BB" w:rsidR="000367BB">
        <w:rPr>
          <w:sz w:val="28"/>
          <w:szCs w:val="28"/>
        </w:rPr>
        <w:t>ФИО</w:t>
      </w:r>
      <w:r w:rsidRPr="00932F30">
        <w:rPr>
          <w:sz w:val="28"/>
          <w:szCs w:val="28"/>
        </w:rPr>
        <w:t xml:space="preserve"> </w:t>
      </w:r>
      <w:r w:rsidRPr="00932F30">
        <w:rPr>
          <w:sz w:val="28"/>
          <w:szCs w:val="28"/>
        </w:rPr>
        <w:t>с места совершения преступления скрыл</w:t>
      </w:r>
      <w:r w:rsidRPr="00932F30" w:rsidR="00932F30">
        <w:rPr>
          <w:sz w:val="28"/>
          <w:szCs w:val="28"/>
        </w:rPr>
        <w:t>ась</w:t>
      </w:r>
      <w:r w:rsidRPr="00932F30">
        <w:rPr>
          <w:sz w:val="28"/>
          <w:szCs w:val="28"/>
        </w:rPr>
        <w:t xml:space="preserve">, распорядившись похищенным имуществом  по своему усмотрению, причинив </w:t>
      </w:r>
      <w:r w:rsidRPr="00932F30" w:rsidR="00932F30">
        <w:rPr>
          <w:sz w:val="28"/>
          <w:szCs w:val="28"/>
        </w:rPr>
        <w:t xml:space="preserve">потерпевшей </w:t>
      </w:r>
      <w:r w:rsidRPr="000367BB" w:rsidR="000367BB">
        <w:rPr>
          <w:sz w:val="28"/>
          <w:szCs w:val="28"/>
        </w:rPr>
        <w:t>ФИО</w:t>
      </w:r>
      <w:r w:rsidR="000367BB">
        <w:rPr>
          <w:sz w:val="28"/>
          <w:szCs w:val="28"/>
        </w:rPr>
        <w:t xml:space="preserve"> </w:t>
      </w:r>
      <w:r w:rsidRPr="00932F30">
        <w:rPr>
          <w:sz w:val="28"/>
          <w:szCs w:val="28"/>
        </w:rPr>
        <w:t xml:space="preserve">материальный ущерб на сумму </w:t>
      </w:r>
      <w:r w:rsidRPr="00932F30" w:rsidR="00932F30">
        <w:rPr>
          <w:sz w:val="28"/>
          <w:szCs w:val="28"/>
        </w:rPr>
        <w:t>6600</w:t>
      </w:r>
      <w:r w:rsidRPr="00932F30">
        <w:rPr>
          <w:sz w:val="28"/>
          <w:szCs w:val="28"/>
        </w:rPr>
        <w:t>,</w:t>
      </w:r>
      <w:r w:rsidRPr="00932F30" w:rsidR="00932F30">
        <w:rPr>
          <w:sz w:val="28"/>
          <w:szCs w:val="28"/>
        </w:rPr>
        <w:t>00</w:t>
      </w:r>
      <w:r w:rsidRPr="00932F30">
        <w:rPr>
          <w:sz w:val="28"/>
          <w:szCs w:val="28"/>
        </w:rPr>
        <w:t xml:space="preserve"> руб. </w:t>
      </w:r>
    </w:p>
    <w:p w:rsidR="00C1200A" w:rsidRPr="00F81322" w:rsidP="00C120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F30">
        <w:rPr>
          <w:sz w:val="28"/>
          <w:szCs w:val="28"/>
        </w:rPr>
        <w:t xml:space="preserve">          </w:t>
      </w:r>
      <w:r w:rsidRPr="00932F30" w:rsidR="00FC1232">
        <w:rPr>
          <w:sz w:val="28"/>
          <w:szCs w:val="28"/>
        </w:rPr>
        <w:t xml:space="preserve">Таким образом, своими </w:t>
      </w:r>
      <w:r w:rsidRPr="00E60593" w:rsidR="00FC1232">
        <w:rPr>
          <w:sz w:val="28"/>
          <w:szCs w:val="28"/>
        </w:rPr>
        <w:t xml:space="preserve">действиями </w:t>
      </w:r>
      <w:r w:rsidRPr="000367BB" w:rsidR="000367BB">
        <w:rPr>
          <w:sz w:val="28"/>
          <w:szCs w:val="28"/>
        </w:rPr>
        <w:t>ФИО</w:t>
      </w:r>
      <w:r w:rsidR="000367BB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совершил</w:t>
      </w:r>
      <w:r w:rsidR="00C91BF3">
        <w:rPr>
          <w:sz w:val="28"/>
          <w:szCs w:val="28"/>
        </w:rPr>
        <w:t>а</w:t>
      </w:r>
      <w:r w:rsidRPr="00E60593" w:rsidR="00FC1232">
        <w:rPr>
          <w:sz w:val="28"/>
          <w:szCs w:val="28"/>
        </w:rPr>
        <w:t xml:space="preserve"> преступление, предусмотренное </w:t>
      </w:r>
      <w:r w:rsidRPr="00E60593" w:rsidR="00E342EE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42EE">
        <w:rPr>
          <w:sz w:val="28"/>
          <w:szCs w:val="28"/>
        </w:rPr>
        <w:t xml:space="preserve"> ст. 15</w:t>
      </w:r>
      <w:r w:rsidR="00656035">
        <w:rPr>
          <w:sz w:val="28"/>
          <w:szCs w:val="28"/>
        </w:rPr>
        <w:t>8</w:t>
      </w:r>
      <w:r w:rsidRPr="00E60593" w:rsid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УК </w:t>
      </w:r>
      <w:r w:rsidRPr="00E60593" w:rsidR="00DF2722">
        <w:rPr>
          <w:sz w:val="28"/>
          <w:szCs w:val="28"/>
        </w:rPr>
        <w:t>Российской Федерации</w:t>
      </w:r>
      <w:r w:rsidRPr="00E60593" w:rsidR="00FC1232">
        <w:rPr>
          <w:sz w:val="28"/>
          <w:szCs w:val="28"/>
        </w:rPr>
        <w:t xml:space="preserve">, как </w:t>
      </w:r>
      <w:r w:rsidRPr="00E60593" w:rsidR="00E60593">
        <w:rPr>
          <w:sz w:val="28"/>
          <w:szCs w:val="28"/>
        </w:rPr>
        <w:t xml:space="preserve"> </w:t>
      </w:r>
      <w:r w:rsidRPr="00BF04FE">
        <w:rPr>
          <w:sz w:val="28"/>
          <w:szCs w:val="28"/>
        </w:rPr>
        <w:t xml:space="preserve">кража, то есть </w:t>
      </w:r>
      <w:hyperlink r:id="rId4" w:history="1">
        <w:r w:rsidRPr="00BF04FE">
          <w:rPr>
            <w:sz w:val="28"/>
            <w:szCs w:val="28"/>
          </w:rPr>
          <w:t xml:space="preserve">тайное </w:t>
        </w:r>
        <w:r w:rsidRPr="00BF04FE">
          <w:rPr>
            <w:sz w:val="28"/>
            <w:szCs w:val="28"/>
          </w:rPr>
          <w:t>хищение</w:t>
        </w:r>
      </w:hyperlink>
      <w:r w:rsidRPr="00BF04FE">
        <w:rPr>
          <w:sz w:val="28"/>
          <w:szCs w:val="28"/>
        </w:rPr>
        <w:t xml:space="preserve"> чужого имущества</w:t>
      </w:r>
      <w:r>
        <w:rPr>
          <w:sz w:val="28"/>
          <w:szCs w:val="28"/>
        </w:rPr>
        <w:t>.</w:t>
      </w:r>
    </w:p>
    <w:p w:rsidR="00787589" w:rsidRPr="007C7B46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При ознакомлении с материалами  уголовного дела обвиняем</w:t>
      </w:r>
      <w:r w:rsidR="00C91BF3">
        <w:rPr>
          <w:sz w:val="28"/>
          <w:szCs w:val="28"/>
        </w:rPr>
        <w:t xml:space="preserve">ая </w:t>
      </w:r>
      <w:r w:rsidRPr="000367BB" w:rsidR="000367BB">
        <w:rPr>
          <w:sz w:val="28"/>
          <w:szCs w:val="28"/>
        </w:rPr>
        <w:t>ФИО</w:t>
      </w:r>
      <w:r w:rsidR="00C91BF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в присутствии защитника - адвоката </w:t>
      </w:r>
      <w:r w:rsidRPr="000367BB" w:rsidR="000367BB">
        <w:rPr>
          <w:sz w:val="28"/>
          <w:szCs w:val="28"/>
        </w:rPr>
        <w:t>ФИО</w:t>
      </w:r>
      <w:r w:rsidRPr="00E60593" w:rsidR="00DF272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заявил</w:t>
      </w:r>
      <w:r w:rsidR="00C91BF3">
        <w:rPr>
          <w:sz w:val="28"/>
          <w:szCs w:val="28"/>
        </w:rPr>
        <w:t>а</w:t>
      </w:r>
      <w:r w:rsidRPr="00E60593">
        <w:rPr>
          <w:sz w:val="28"/>
          <w:szCs w:val="28"/>
        </w:rPr>
        <w:t xml:space="preserve"> ходатайство о </w:t>
      </w:r>
      <w:r w:rsidRPr="007C7B46">
        <w:rPr>
          <w:sz w:val="28"/>
          <w:szCs w:val="28"/>
        </w:rPr>
        <w:t>применении по данному делу особого  порядка  судебного разбирательства.</w:t>
      </w:r>
    </w:p>
    <w:p w:rsidR="00C91BF3" w:rsidRPr="007C7B46" w:rsidP="00C91BF3">
      <w:pPr>
        <w:ind w:firstLine="709"/>
        <w:jc w:val="both"/>
        <w:rPr>
          <w:sz w:val="28"/>
          <w:szCs w:val="28"/>
        </w:rPr>
      </w:pPr>
      <w:r w:rsidRPr="007C7B46">
        <w:rPr>
          <w:sz w:val="28"/>
          <w:szCs w:val="28"/>
        </w:rPr>
        <w:t xml:space="preserve">В соответствии </w:t>
      </w:r>
      <w:r w:rsidRPr="007C7B46">
        <w:rPr>
          <w:sz w:val="28"/>
          <w:szCs w:val="28"/>
        </w:rPr>
        <w:t xml:space="preserve">с постановлением мирового судьи судебного участка №81 Симферопольского судебного района (Симферопольский муниципальный район) Республики Крым от 14.04.2022 прекращен особый порядок судебного разбирательства по уголовному делу по обвинению </w:t>
      </w:r>
      <w:r w:rsidRPr="000367BB" w:rsidR="000367BB">
        <w:rPr>
          <w:sz w:val="28"/>
          <w:szCs w:val="28"/>
        </w:rPr>
        <w:t>ФИО</w:t>
      </w:r>
      <w:r w:rsidRPr="007C7B46">
        <w:rPr>
          <w:sz w:val="28"/>
          <w:szCs w:val="28"/>
        </w:rPr>
        <w:t xml:space="preserve"> в совершении преступления, предусмотренного ч. 1 ст. 158 УК Российской Федерации.</w:t>
      </w:r>
      <w:r w:rsidRPr="007C7B46" w:rsidR="007C7B46">
        <w:rPr>
          <w:sz w:val="28"/>
          <w:szCs w:val="28"/>
        </w:rPr>
        <w:t xml:space="preserve"> </w:t>
      </w:r>
      <w:r w:rsidRPr="007C7B46">
        <w:rPr>
          <w:sz w:val="28"/>
          <w:szCs w:val="28"/>
        </w:rPr>
        <w:t>Назнач</w:t>
      </w:r>
      <w:r w:rsidRPr="007C7B46" w:rsidR="007C7B46">
        <w:rPr>
          <w:sz w:val="28"/>
          <w:szCs w:val="28"/>
        </w:rPr>
        <w:t>ено</w:t>
      </w:r>
      <w:r w:rsidRPr="007C7B46">
        <w:rPr>
          <w:sz w:val="28"/>
          <w:szCs w:val="28"/>
        </w:rPr>
        <w:t xml:space="preserve"> рассмотрение данного уголовного дела в общем порядке судебного разбирательства в открытом судебном заседании мировым судьей единолично на 12 мая 2022 на 15</w:t>
      </w:r>
      <w:r w:rsidRPr="007C7B46">
        <w:rPr>
          <w:sz w:val="28"/>
          <w:szCs w:val="28"/>
        </w:rPr>
        <w:t xml:space="preserve"> часов 00 минут в помещении судебного участка №81 Симферопольского судебного района (Симферопольский муниципальный район) Республики Крым.</w:t>
      </w:r>
      <w:r w:rsidRPr="007C7B46" w:rsidR="007C7B46">
        <w:rPr>
          <w:sz w:val="28"/>
          <w:szCs w:val="28"/>
        </w:rPr>
        <w:t xml:space="preserve"> </w:t>
      </w:r>
      <w:r w:rsidRPr="007C7B46">
        <w:rPr>
          <w:sz w:val="28"/>
          <w:szCs w:val="28"/>
        </w:rPr>
        <w:t>Назнач</w:t>
      </w:r>
      <w:r w:rsidRPr="007C7B46" w:rsidR="007C7B46">
        <w:rPr>
          <w:sz w:val="28"/>
          <w:szCs w:val="28"/>
        </w:rPr>
        <w:t>ен</w:t>
      </w:r>
      <w:r w:rsidRPr="007C7B46">
        <w:rPr>
          <w:sz w:val="28"/>
          <w:szCs w:val="28"/>
        </w:rPr>
        <w:t xml:space="preserve"> подсудимой </w:t>
      </w:r>
      <w:r w:rsidRPr="000367BB" w:rsidR="000367BB">
        <w:rPr>
          <w:sz w:val="28"/>
          <w:szCs w:val="28"/>
        </w:rPr>
        <w:t>ФИО</w:t>
      </w:r>
      <w:r w:rsidR="000367BB">
        <w:rPr>
          <w:sz w:val="28"/>
          <w:szCs w:val="28"/>
        </w:rPr>
        <w:t xml:space="preserve"> </w:t>
      </w:r>
      <w:r w:rsidRPr="007C7B46">
        <w:rPr>
          <w:sz w:val="28"/>
          <w:szCs w:val="28"/>
        </w:rPr>
        <w:t>защитник в порядке ст. ст.50, 51 УПК Российской Федерации.</w:t>
      </w:r>
    </w:p>
    <w:p w:rsidR="007C7B46" w:rsidRPr="00E60593" w:rsidP="007C7B46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подсудим</w:t>
      </w:r>
      <w:r>
        <w:rPr>
          <w:sz w:val="28"/>
          <w:szCs w:val="28"/>
        </w:rPr>
        <w:t xml:space="preserve">ая </w:t>
      </w:r>
      <w:r w:rsidRPr="000367BB" w:rsidR="000367BB">
        <w:rPr>
          <w:sz w:val="28"/>
          <w:szCs w:val="28"/>
        </w:rPr>
        <w:t>ФИО</w:t>
      </w:r>
      <w:r w:rsidRPr="007C7B46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не явилась, направила в судебный участок письменное заявление о рассмотрении уголовного дела в ее отсутствие, поскольку она является пенсионеркой, </w:t>
      </w:r>
      <w:r>
        <w:rPr>
          <w:bCs/>
          <w:iCs/>
          <w:color w:val="000000" w:themeColor="text1"/>
          <w:sz w:val="28"/>
          <w:szCs w:val="28"/>
        </w:rPr>
        <w:t>испытывает проблемы</w:t>
      </w:r>
      <w:r>
        <w:rPr>
          <w:bCs/>
          <w:iCs/>
          <w:color w:val="000000" w:themeColor="text1"/>
          <w:sz w:val="28"/>
          <w:szCs w:val="28"/>
        </w:rPr>
        <w:t xml:space="preserve"> со здоровьем. Кроме того, в письменном заявлении указал</w:t>
      </w:r>
      <w:r>
        <w:rPr>
          <w:bCs/>
          <w:iCs/>
          <w:color w:val="000000" w:themeColor="text1"/>
          <w:sz w:val="28"/>
          <w:szCs w:val="28"/>
        </w:rPr>
        <w:t>а, что ее решение о рассмотрении дела в ее отсутствие согласовано с защитником, является добровольным. При рассмотрении дела просила учесть, что к уголовной ответственности она ранее не привлекалась, вину в совершении преступления признает полностью, вред,</w:t>
      </w:r>
      <w:r>
        <w:rPr>
          <w:bCs/>
          <w:iCs/>
          <w:color w:val="000000" w:themeColor="text1"/>
          <w:sz w:val="28"/>
          <w:szCs w:val="28"/>
        </w:rPr>
        <w:t xml:space="preserve"> причиненный потерпевшей ею заглажен. Н</w:t>
      </w:r>
      <w:r>
        <w:rPr>
          <w:sz w:val="28"/>
          <w:szCs w:val="28"/>
        </w:rPr>
        <w:t xml:space="preserve">е возражает против </w:t>
      </w:r>
      <w:r w:rsidRPr="00E60593">
        <w:rPr>
          <w:sz w:val="28"/>
          <w:szCs w:val="28"/>
        </w:rPr>
        <w:t>прекращени</w:t>
      </w:r>
      <w:r>
        <w:rPr>
          <w:sz w:val="28"/>
          <w:szCs w:val="28"/>
        </w:rPr>
        <w:t>я</w:t>
      </w:r>
      <w:r w:rsidRPr="00E60593">
        <w:rPr>
          <w:sz w:val="28"/>
          <w:szCs w:val="28"/>
        </w:rPr>
        <w:t xml:space="preserve"> уголовного дела в связи с примирением с потерпевш</w:t>
      </w:r>
      <w:r>
        <w:rPr>
          <w:sz w:val="28"/>
          <w:szCs w:val="28"/>
        </w:rPr>
        <w:t>ей.</w:t>
      </w:r>
      <w:r w:rsidRPr="00E60593">
        <w:rPr>
          <w:sz w:val="28"/>
          <w:szCs w:val="28"/>
        </w:rPr>
        <w:t xml:space="preserve"> Кроме того пояснил</w:t>
      </w:r>
      <w:r>
        <w:rPr>
          <w:sz w:val="28"/>
          <w:szCs w:val="28"/>
        </w:rPr>
        <w:t>а</w:t>
      </w:r>
      <w:r w:rsidRPr="00E60593">
        <w:rPr>
          <w:sz w:val="28"/>
          <w:szCs w:val="28"/>
        </w:rPr>
        <w:t>,  что е</w:t>
      </w:r>
      <w:r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</w:t>
      </w:r>
      <w:r w:rsidRPr="00E60593">
        <w:rPr>
          <w:sz w:val="28"/>
          <w:szCs w:val="28"/>
        </w:rPr>
        <w:t>ирующим основаниям.</w:t>
      </w:r>
    </w:p>
    <w:p w:rsidR="007C7B46" w:rsidP="007C7B46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На основании ч. 4 ст. 247 УПК Российской Федерации суд приходит к выводу о рассмотрении уголовного дела в отсутствие подсудимой.</w:t>
      </w:r>
    </w:p>
    <w:p w:rsidR="00CF106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 w:rsidR="008B2112">
        <w:rPr>
          <w:sz w:val="28"/>
          <w:szCs w:val="28"/>
        </w:rPr>
        <w:t>е</w:t>
      </w:r>
      <w:r w:rsidRPr="00E60593" w:rsidR="00AF63D1">
        <w:rPr>
          <w:sz w:val="28"/>
          <w:szCs w:val="28"/>
        </w:rPr>
        <w:t xml:space="preserve"> заседани</w:t>
      </w:r>
      <w:r w:rsidR="008B2112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</w:t>
      </w:r>
      <w:r w:rsidRPr="00E60593" w:rsidR="008A5B47">
        <w:rPr>
          <w:sz w:val="28"/>
          <w:szCs w:val="28"/>
        </w:rPr>
        <w:t>потерпевш</w:t>
      </w:r>
      <w:r w:rsidR="007C7B46">
        <w:rPr>
          <w:sz w:val="28"/>
          <w:szCs w:val="28"/>
        </w:rPr>
        <w:t xml:space="preserve">ая </w:t>
      </w:r>
      <w:r w:rsidR="008B2112">
        <w:rPr>
          <w:sz w:val="28"/>
          <w:szCs w:val="28"/>
        </w:rPr>
        <w:t xml:space="preserve"> </w:t>
      </w:r>
      <w:r w:rsidRPr="000367BB" w:rsidR="000367BB">
        <w:rPr>
          <w:sz w:val="28"/>
          <w:szCs w:val="28"/>
        </w:rPr>
        <w:t>ФИО</w:t>
      </w:r>
      <w:r w:rsidR="008B2112">
        <w:rPr>
          <w:sz w:val="28"/>
          <w:szCs w:val="28"/>
        </w:rPr>
        <w:t xml:space="preserve"> не явилась, о времени и месте рассмотрения дела извещена надлежаще</w:t>
      </w:r>
      <w:r w:rsidR="00EE7492">
        <w:rPr>
          <w:sz w:val="28"/>
          <w:szCs w:val="28"/>
        </w:rPr>
        <w:t>, в письменном</w:t>
      </w:r>
      <w:r w:rsidR="008B2112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ходатайств</w:t>
      </w:r>
      <w:r w:rsidR="00EE7492">
        <w:rPr>
          <w:sz w:val="28"/>
          <w:szCs w:val="28"/>
        </w:rPr>
        <w:t xml:space="preserve">е, поступившем в судебный участок № 81 </w:t>
      </w:r>
      <w:r w:rsidRPr="00E60593" w:rsidR="00EE7492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="00EE7492">
        <w:rPr>
          <w:sz w:val="28"/>
          <w:szCs w:val="28"/>
        </w:rPr>
        <w:t xml:space="preserve">, просила </w:t>
      </w:r>
      <w:r w:rsidRPr="00E60593">
        <w:rPr>
          <w:sz w:val="28"/>
          <w:szCs w:val="28"/>
        </w:rPr>
        <w:t xml:space="preserve"> о прекращении уголовного дела в </w:t>
      </w:r>
      <w:r w:rsidRPr="00E60593" w:rsidR="008A5B47">
        <w:rPr>
          <w:sz w:val="28"/>
          <w:szCs w:val="28"/>
        </w:rPr>
        <w:t xml:space="preserve">отношении </w:t>
      </w:r>
      <w:r w:rsidRPr="000367BB" w:rsidR="000367BB">
        <w:rPr>
          <w:sz w:val="28"/>
          <w:szCs w:val="28"/>
        </w:rPr>
        <w:t>ФИО</w:t>
      </w:r>
      <w:r w:rsidRPr="00E60593" w:rsidR="008A5B47">
        <w:rPr>
          <w:sz w:val="28"/>
          <w:szCs w:val="28"/>
        </w:rPr>
        <w:t xml:space="preserve">, </w:t>
      </w:r>
      <w:r w:rsidRPr="00E60593" w:rsidR="008C46FB">
        <w:rPr>
          <w:sz w:val="28"/>
          <w:szCs w:val="28"/>
        </w:rPr>
        <w:t xml:space="preserve">поскольку между ними состоялось фактическое примирение, </w:t>
      </w:r>
      <w:r w:rsidR="00BB24DD">
        <w:rPr>
          <w:sz w:val="28"/>
          <w:szCs w:val="28"/>
        </w:rPr>
        <w:t xml:space="preserve">вред заглажен в полном объеме, к </w:t>
      </w:r>
      <w:r w:rsidRPr="00E60593" w:rsidR="008C46FB">
        <w:rPr>
          <w:sz w:val="28"/>
          <w:szCs w:val="28"/>
        </w:rPr>
        <w:t xml:space="preserve"> подсудимо</w:t>
      </w:r>
      <w:r w:rsidR="00BB24DD">
        <w:rPr>
          <w:sz w:val="28"/>
          <w:szCs w:val="28"/>
        </w:rPr>
        <w:t xml:space="preserve">й </w:t>
      </w:r>
      <w:r w:rsidRPr="00E60593" w:rsidR="008C46FB">
        <w:rPr>
          <w:sz w:val="28"/>
          <w:szCs w:val="28"/>
        </w:rPr>
        <w:t>претензий не имеет</w:t>
      </w:r>
      <w:r w:rsidR="00BB24DD">
        <w:rPr>
          <w:sz w:val="28"/>
          <w:szCs w:val="28"/>
        </w:rPr>
        <w:t>.</w:t>
      </w:r>
      <w:r w:rsidR="00932F30">
        <w:rPr>
          <w:sz w:val="28"/>
          <w:szCs w:val="28"/>
        </w:rPr>
        <w:t xml:space="preserve"> </w:t>
      </w:r>
      <w:r w:rsidR="00BB24DD">
        <w:rPr>
          <w:sz w:val="28"/>
          <w:szCs w:val="28"/>
        </w:rPr>
        <w:t xml:space="preserve">Кроме того, в письменном заявлении потерпевшая </w:t>
      </w:r>
      <w:r w:rsidRPr="000367BB" w:rsidR="000367BB">
        <w:rPr>
          <w:sz w:val="28"/>
          <w:szCs w:val="28"/>
        </w:rPr>
        <w:t>ФИО</w:t>
      </w:r>
      <w:r w:rsidR="00BB24DD">
        <w:rPr>
          <w:sz w:val="28"/>
          <w:szCs w:val="28"/>
        </w:rPr>
        <w:t xml:space="preserve"> </w:t>
      </w:r>
      <w:r w:rsidR="008B2112">
        <w:rPr>
          <w:sz w:val="28"/>
          <w:szCs w:val="28"/>
        </w:rPr>
        <w:t>указала</w:t>
      </w:r>
      <w:r w:rsidRPr="00E60593">
        <w:rPr>
          <w:sz w:val="28"/>
          <w:szCs w:val="28"/>
        </w:rPr>
        <w:t xml:space="preserve">,  что </w:t>
      </w:r>
      <w:r w:rsidR="00BB24DD">
        <w:rPr>
          <w:sz w:val="28"/>
          <w:szCs w:val="28"/>
        </w:rPr>
        <w:t xml:space="preserve">правовые последствия прекращения уголовного дела </w:t>
      </w:r>
      <w:r w:rsidRPr="00E60593" w:rsidR="00BB24DD">
        <w:rPr>
          <w:sz w:val="28"/>
          <w:szCs w:val="28"/>
        </w:rPr>
        <w:t xml:space="preserve">в связи с примирением сторон по не реабилитирующим основаниям </w:t>
      </w:r>
      <w:r w:rsidR="00BB24DD">
        <w:rPr>
          <w:sz w:val="28"/>
          <w:szCs w:val="28"/>
        </w:rPr>
        <w:t>ей разъяснены и понятны</w:t>
      </w:r>
      <w:r w:rsidRPr="00E60593">
        <w:rPr>
          <w:sz w:val="28"/>
          <w:szCs w:val="28"/>
        </w:rPr>
        <w:t>.</w:t>
      </w:r>
      <w:r w:rsidR="00BB24DD">
        <w:rPr>
          <w:sz w:val="28"/>
          <w:szCs w:val="28"/>
        </w:rPr>
        <w:t xml:space="preserve"> В телефонограмме суду от 12.05.2022, поддержала ранее направленное письменное заявление о прекращении </w:t>
      </w:r>
      <w:r w:rsidRPr="00E60593" w:rsidR="00BB24DD">
        <w:rPr>
          <w:sz w:val="28"/>
          <w:szCs w:val="28"/>
        </w:rPr>
        <w:t>уголовного дела в связи с примирением сторон</w:t>
      </w:r>
      <w:r w:rsidR="00BB24DD">
        <w:rPr>
          <w:sz w:val="28"/>
          <w:szCs w:val="28"/>
        </w:rPr>
        <w:t>, уголовное дело просила рассмотреть в ее отсутствие.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>подсудимо</w:t>
      </w:r>
      <w:r w:rsidR="00BB24D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Pr="000367BB" w:rsidR="000367BB">
        <w:rPr>
          <w:sz w:val="28"/>
          <w:szCs w:val="28"/>
        </w:rPr>
        <w:t>ФИО</w:t>
      </w:r>
      <w:r w:rsidR="00BB24DD">
        <w:rPr>
          <w:sz w:val="28"/>
          <w:szCs w:val="28"/>
        </w:rPr>
        <w:t xml:space="preserve"> не в</w:t>
      </w:r>
      <w:r w:rsidR="00C1200A">
        <w:rPr>
          <w:sz w:val="28"/>
          <w:szCs w:val="28"/>
        </w:rPr>
        <w:t xml:space="preserve">озражал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BB24DD">
        <w:rPr>
          <w:sz w:val="28"/>
          <w:szCs w:val="28"/>
        </w:rPr>
        <w:t>й</w:t>
      </w:r>
      <w:r w:rsidRPr="00E60593" w:rsidR="00787589">
        <w:rPr>
          <w:sz w:val="28"/>
          <w:szCs w:val="28"/>
        </w:rPr>
        <w:t xml:space="preserve"> </w:t>
      </w:r>
      <w:r w:rsidRPr="000367BB" w:rsidR="000367BB">
        <w:rPr>
          <w:sz w:val="28"/>
          <w:szCs w:val="28"/>
        </w:rPr>
        <w:t>ФИО</w:t>
      </w:r>
      <w:r w:rsidR="00C1200A">
        <w:rPr>
          <w:sz w:val="28"/>
          <w:szCs w:val="28"/>
        </w:rPr>
        <w:t xml:space="preserve"> о прекращении уголовного дела в отношении </w:t>
      </w:r>
      <w:r w:rsidRPr="000367BB" w:rsidR="000367BB">
        <w:rPr>
          <w:sz w:val="28"/>
          <w:szCs w:val="28"/>
        </w:rPr>
        <w:t>ФИО</w:t>
      </w:r>
      <w:r w:rsidR="00C1200A">
        <w:rPr>
          <w:sz w:val="28"/>
          <w:szCs w:val="28"/>
        </w:rPr>
        <w:t xml:space="preserve"> в связи с примирением с потерпевш</w:t>
      </w:r>
      <w:r w:rsidR="00BB24DD">
        <w:rPr>
          <w:sz w:val="28"/>
          <w:szCs w:val="28"/>
        </w:rPr>
        <w:t>ей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 w:rsidRPr="00E60593">
        <w:rPr>
          <w:sz w:val="28"/>
          <w:szCs w:val="28"/>
        </w:rPr>
        <w:t xml:space="preserve">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BB24DD">
        <w:rPr>
          <w:sz w:val="28"/>
          <w:szCs w:val="28"/>
        </w:rPr>
        <w:t xml:space="preserve"> - </w:t>
      </w:r>
      <w:r w:rsidRPr="00E60593" w:rsidR="00BB24DD">
        <w:rPr>
          <w:sz w:val="28"/>
          <w:szCs w:val="28"/>
        </w:rPr>
        <w:t xml:space="preserve">помощник </w:t>
      </w:r>
      <w:r w:rsidR="00BB24DD">
        <w:rPr>
          <w:sz w:val="28"/>
          <w:szCs w:val="28"/>
        </w:rPr>
        <w:t xml:space="preserve">Крымского транспортного </w:t>
      </w:r>
      <w:r w:rsidRPr="00E60593" w:rsidR="00BB24DD">
        <w:rPr>
          <w:sz w:val="28"/>
          <w:szCs w:val="28"/>
        </w:rPr>
        <w:t xml:space="preserve">прокурора </w:t>
      </w:r>
      <w:r w:rsidR="00BB24DD">
        <w:rPr>
          <w:sz w:val="28"/>
          <w:szCs w:val="28"/>
        </w:rPr>
        <w:t xml:space="preserve">Южной транспортной прокуратуры </w:t>
      </w:r>
      <w:r w:rsidRPr="000367BB" w:rsidR="000367BB">
        <w:rPr>
          <w:sz w:val="28"/>
          <w:szCs w:val="28"/>
        </w:rPr>
        <w:t>ФИО</w:t>
      </w:r>
      <w:r w:rsidR="00BB24DD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</w:t>
      </w:r>
      <w:r w:rsidR="00BB24DD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</w:t>
      </w:r>
      <w:r w:rsidR="00BB24DD">
        <w:rPr>
          <w:sz w:val="28"/>
          <w:szCs w:val="28"/>
        </w:rPr>
        <w:t xml:space="preserve">й </w:t>
      </w:r>
      <w:r w:rsidRPr="000367BB" w:rsidR="000367BB">
        <w:rPr>
          <w:sz w:val="28"/>
          <w:szCs w:val="28"/>
        </w:rPr>
        <w:t>ФИО</w:t>
      </w:r>
      <w:r w:rsidRPr="00E60593" w:rsidR="0058418E">
        <w:rPr>
          <w:sz w:val="28"/>
          <w:szCs w:val="28"/>
        </w:rPr>
        <w:t xml:space="preserve"> и не усмотрел</w:t>
      </w:r>
      <w:r w:rsidR="00BB24DD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юридических препятствий для освобождения </w:t>
      </w:r>
      <w:r w:rsidRPr="00E60593" w:rsidR="005C7ACC">
        <w:rPr>
          <w:sz w:val="28"/>
          <w:szCs w:val="28"/>
        </w:rPr>
        <w:t>его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</w:t>
      </w:r>
      <w:r w:rsidRPr="00E60593">
        <w:rPr>
          <w:sz w:val="28"/>
          <w:szCs w:val="28"/>
        </w:rPr>
        <w:t>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предусмотрено, что суд, а также следо</w:t>
      </w:r>
      <w:r w:rsidRPr="00E60593">
        <w:rPr>
          <w:rFonts w:eastAsiaTheme="minorHAnsi"/>
          <w:sz w:val="28"/>
          <w:szCs w:val="28"/>
          <w:lang w:eastAsia="en-US"/>
        </w:rPr>
        <w:t>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</w:t>
      </w:r>
      <w:r w:rsidRPr="00E60593">
        <w:rPr>
          <w:rFonts w:eastAsiaTheme="minorHAnsi"/>
          <w:sz w:val="28"/>
          <w:szCs w:val="28"/>
          <w:lang w:eastAsia="en-US"/>
        </w:rPr>
        <w:t xml:space="preserve">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</w:t>
      </w:r>
      <w:r w:rsidRPr="00E60593">
        <w:rPr>
          <w:rFonts w:eastAsiaTheme="minorHAnsi"/>
          <w:sz w:val="28"/>
          <w:szCs w:val="28"/>
          <w:lang w:eastAsia="en-US"/>
        </w:rPr>
        <w:t>о примирилось с потерпевшим и загладило причиненный 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</w:t>
      </w:r>
      <w:r w:rsidRPr="00E60593">
        <w:rPr>
          <w:rFonts w:eastAsiaTheme="minorHAnsi"/>
          <w:sz w:val="28"/>
          <w:szCs w:val="28"/>
          <w:lang w:eastAsia="en-US"/>
        </w:rPr>
        <w:t xml:space="preserve">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</w:t>
      </w:r>
      <w:r w:rsidRPr="00E60593">
        <w:rPr>
          <w:rFonts w:eastAsiaTheme="minorHAnsi"/>
          <w:sz w:val="28"/>
          <w:szCs w:val="28"/>
          <w:lang w:eastAsia="en-US"/>
        </w:rPr>
        <w:t>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</w:t>
      </w:r>
      <w:r w:rsidRPr="00E60593">
        <w:rPr>
          <w:rFonts w:eastAsiaTheme="minorHAnsi"/>
          <w:sz w:val="28"/>
          <w:szCs w:val="28"/>
          <w:lang w:eastAsia="en-US"/>
        </w:rPr>
        <w:t xml:space="preserve"> личности, отвечает ли требованиям справедливости и целям правосудия.</w:t>
      </w:r>
    </w:p>
    <w:p w:rsidR="008A5B47" w:rsidRPr="00E60593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Таким образом, п</w:t>
      </w:r>
      <w:r w:rsidRPr="00E60593" w:rsidR="0058418E">
        <w:rPr>
          <w:sz w:val="28"/>
          <w:szCs w:val="28"/>
        </w:rPr>
        <w:t xml:space="preserve">оложения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Pr="000367BB" w:rsidR="000367BB">
        <w:rPr>
          <w:sz w:val="28"/>
          <w:szCs w:val="28"/>
        </w:rPr>
        <w:t>ФИО</w:t>
      </w:r>
      <w:r w:rsidR="00BB24DD">
        <w:rPr>
          <w:sz w:val="28"/>
          <w:szCs w:val="28"/>
        </w:rPr>
        <w:t xml:space="preserve"> </w:t>
      </w:r>
      <w:r w:rsidR="00E53E04">
        <w:rPr>
          <w:sz w:val="28"/>
          <w:szCs w:val="28"/>
        </w:rPr>
        <w:t>не судим</w:t>
      </w:r>
      <w:r w:rsidR="00BB24DD">
        <w:rPr>
          <w:sz w:val="28"/>
          <w:szCs w:val="28"/>
        </w:rPr>
        <w:t>а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 в совершении преступления небольшой тяжести, потерпевшая сторон</w:t>
      </w:r>
      <w:r w:rsidRPr="00E60593">
        <w:rPr>
          <w:sz w:val="28"/>
          <w:szCs w:val="28"/>
        </w:rPr>
        <w:t xml:space="preserve">а ходатайствует о прекращении дела в связи с примирением. </w:t>
      </w:r>
      <w:r w:rsidRPr="000367BB" w:rsidR="000367BB">
        <w:rPr>
          <w:sz w:val="28"/>
          <w:szCs w:val="28"/>
        </w:rPr>
        <w:t>ФИО</w:t>
      </w:r>
      <w:r w:rsidR="008B2112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принес</w:t>
      </w:r>
      <w:r w:rsidR="00BB24DD">
        <w:rPr>
          <w:sz w:val="28"/>
          <w:szCs w:val="28"/>
        </w:rPr>
        <w:t>ла</w:t>
      </w:r>
      <w:r w:rsidRPr="00E60593">
        <w:rPr>
          <w:sz w:val="28"/>
          <w:szCs w:val="28"/>
        </w:rPr>
        <w:t xml:space="preserve">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извинения, </w:t>
      </w:r>
      <w:r w:rsidR="008B2112">
        <w:rPr>
          <w:sz w:val="28"/>
          <w:szCs w:val="28"/>
        </w:rPr>
        <w:t>возместил</w:t>
      </w:r>
      <w:r w:rsidR="00BB24DD">
        <w:rPr>
          <w:sz w:val="28"/>
          <w:szCs w:val="28"/>
        </w:rPr>
        <w:t>а</w:t>
      </w:r>
      <w:r w:rsidR="008B2112">
        <w:rPr>
          <w:sz w:val="28"/>
          <w:szCs w:val="28"/>
        </w:rPr>
        <w:t xml:space="preserve"> причиненный материальный ущерб, </w:t>
      </w:r>
      <w:r w:rsidRPr="00E60593">
        <w:rPr>
          <w:sz w:val="28"/>
          <w:szCs w:val="28"/>
        </w:rPr>
        <w:t>чем загладил</w:t>
      </w:r>
      <w:r w:rsidR="00BB24DD">
        <w:rPr>
          <w:sz w:val="28"/>
          <w:szCs w:val="28"/>
        </w:rPr>
        <w:t>а</w:t>
      </w:r>
      <w:r w:rsidRPr="00E60593">
        <w:rPr>
          <w:sz w:val="28"/>
          <w:szCs w:val="28"/>
        </w:rPr>
        <w:t xml:space="preserve"> причиненный преступлением вред. Кроме того, </w:t>
      </w:r>
      <w:r w:rsidRPr="00E60593" w:rsidR="00C373B7">
        <w:rPr>
          <w:sz w:val="28"/>
          <w:szCs w:val="28"/>
        </w:rPr>
        <w:t>мировым судьей</w:t>
      </w:r>
      <w:r w:rsidRPr="00E60593">
        <w:rPr>
          <w:sz w:val="28"/>
          <w:szCs w:val="28"/>
        </w:rPr>
        <w:t xml:space="preserve"> установлено, что подсудим</w:t>
      </w:r>
      <w:r w:rsidR="00BB24DD">
        <w:rPr>
          <w:sz w:val="28"/>
          <w:szCs w:val="28"/>
        </w:rPr>
        <w:t xml:space="preserve">ая </w:t>
      </w:r>
      <w:r w:rsidRPr="000367BB" w:rsidR="000367BB">
        <w:rPr>
          <w:sz w:val="28"/>
          <w:szCs w:val="28"/>
        </w:rPr>
        <w:t>ФИО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 свою вину в предъявленном </w:t>
      </w:r>
      <w:r w:rsidRPr="00E60593">
        <w:rPr>
          <w:sz w:val="28"/>
          <w:szCs w:val="28"/>
        </w:rPr>
        <w:t>обвинении,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подсудимым состоялось фактичес</w:t>
      </w:r>
      <w:r w:rsidRPr="00E60593">
        <w:rPr>
          <w:sz w:val="28"/>
          <w:szCs w:val="28"/>
        </w:rPr>
        <w:t xml:space="preserve">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="00BB24DD">
        <w:rPr>
          <w:sz w:val="28"/>
          <w:szCs w:val="28"/>
        </w:rPr>
        <w:t>,</w:t>
      </w:r>
      <w:r w:rsidRPr="00E60593">
        <w:rPr>
          <w:sz w:val="28"/>
          <w:szCs w:val="28"/>
        </w:rPr>
        <w:t xml:space="preserve">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Основанием для освобождения лица, совершившего преступление, от уголовной ответственн</w:t>
      </w:r>
      <w:r w:rsidRPr="00E60593">
        <w:rPr>
          <w:sz w:val="28"/>
          <w:szCs w:val="28"/>
        </w:rPr>
        <w:t xml:space="preserve">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</w:t>
      </w:r>
      <w:r w:rsidRPr="00E60593">
        <w:rPr>
          <w:sz w:val="28"/>
          <w:szCs w:val="28"/>
        </w:rPr>
        <w:t xml:space="preserve">ему вреда). 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E60593" w:rsidR="00BE4648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и ст. 25 УПК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>. В</w:t>
      </w:r>
      <w:r w:rsidRPr="00E60593">
        <w:rPr>
          <w:sz w:val="28"/>
          <w:szCs w:val="28"/>
        </w:rPr>
        <w:t xml:space="preserve"> судебном заседании не установлено законных оснований, препятствующих процедуре примирения.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Мировой судья считает, что исходя из личности подсудим</w:t>
      </w:r>
      <w:r w:rsidRPr="00E60593" w:rsidR="00902145">
        <w:rPr>
          <w:sz w:val="28"/>
          <w:szCs w:val="28"/>
        </w:rPr>
        <w:t>о</w:t>
      </w:r>
      <w:r w:rsidR="00BB24DD">
        <w:rPr>
          <w:sz w:val="28"/>
          <w:szCs w:val="28"/>
        </w:rPr>
        <w:t xml:space="preserve">й </w:t>
      </w:r>
      <w:r w:rsidRPr="00E60593" w:rsidR="00CF106B">
        <w:rPr>
          <w:sz w:val="28"/>
          <w:szCs w:val="28"/>
        </w:rPr>
        <w:t xml:space="preserve"> </w:t>
      </w:r>
      <w:r w:rsidRPr="000367BB" w:rsidR="000367BB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всех характеризующих </w:t>
      </w:r>
      <w:r w:rsidRPr="00E60593" w:rsidR="00902145">
        <w:rPr>
          <w:sz w:val="28"/>
          <w:szCs w:val="28"/>
        </w:rPr>
        <w:t>е</w:t>
      </w:r>
      <w:r w:rsidR="00BB24DD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данных, </w:t>
      </w:r>
      <w:r w:rsidR="00734F18">
        <w:rPr>
          <w:sz w:val="28"/>
          <w:szCs w:val="28"/>
        </w:rPr>
        <w:t>которая</w:t>
      </w:r>
      <w:r w:rsidR="00734F18">
        <w:rPr>
          <w:sz w:val="28"/>
          <w:szCs w:val="28"/>
        </w:rPr>
        <w:t xml:space="preserve"> по месту жительства характеризуется положительно, </w:t>
      </w:r>
      <w:r w:rsidRPr="00E60593">
        <w:rPr>
          <w:sz w:val="28"/>
          <w:szCs w:val="28"/>
        </w:rPr>
        <w:t>поведения подсудим</w:t>
      </w:r>
      <w:r w:rsidRPr="00E60593" w:rsidR="00902145">
        <w:rPr>
          <w:sz w:val="28"/>
          <w:szCs w:val="28"/>
        </w:rPr>
        <w:t>о</w:t>
      </w:r>
      <w:r w:rsidR="00BB24D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после совершения преступления, свидетельствует о том, что исправление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подсудим</w:t>
      </w:r>
      <w:r w:rsidRPr="00E60593" w:rsidR="00902145">
        <w:rPr>
          <w:sz w:val="28"/>
          <w:szCs w:val="28"/>
        </w:rPr>
        <w:t>о</w:t>
      </w:r>
      <w:r w:rsidR="00BB24D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возможно без применения к н</w:t>
      </w:r>
      <w:r w:rsidRPr="00E60593" w:rsidR="00902145">
        <w:rPr>
          <w:sz w:val="28"/>
          <w:szCs w:val="28"/>
        </w:rPr>
        <w:t>е</w:t>
      </w:r>
      <w:r w:rsidR="00BB24D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уголовного наказания, которое впоследствии может негативно </w:t>
      </w:r>
      <w:r w:rsidRPr="00E60593" w:rsidR="00902145">
        <w:rPr>
          <w:sz w:val="28"/>
          <w:szCs w:val="28"/>
        </w:rPr>
        <w:t>отразиться на личности подсудимо</w:t>
      </w:r>
      <w:r w:rsidR="00BB24DD">
        <w:rPr>
          <w:sz w:val="28"/>
          <w:szCs w:val="28"/>
        </w:rPr>
        <w:t>й</w:t>
      </w:r>
      <w:r w:rsidRPr="00E60593">
        <w:rPr>
          <w:sz w:val="28"/>
          <w:szCs w:val="28"/>
        </w:rPr>
        <w:t>.</w:t>
      </w:r>
    </w:p>
    <w:p w:rsidR="00FD3204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Мера пресечения в отношении </w:t>
      </w:r>
      <w:r w:rsidRPr="000367BB" w:rsidR="000367BB">
        <w:rPr>
          <w:sz w:val="28"/>
          <w:szCs w:val="28"/>
        </w:rPr>
        <w:t>ФИО</w:t>
      </w:r>
      <w:r w:rsidR="00BB24DD">
        <w:rPr>
          <w:sz w:val="28"/>
          <w:szCs w:val="28"/>
        </w:rPr>
        <w:t xml:space="preserve"> не избиралась.</w:t>
      </w:r>
      <w:r w:rsidRPr="00E60593">
        <w:rPr>
          <w:sz w:val="28"/>
          <w:szCs w:val="28"/>
        </w:rPr>
        <w:t xml:space="preserve"> 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8B2112" w:rsidRPr="00F41E63" w:rsidP="008B2112">
      <w:pPr>
        <w:ind w:firstLine="709"/>
        <w:jc w:val="both"/>
        <w:rPr>
          <w:sz w:val="28"/>
          <w:szCs w:val="28"/>
        </w:rPr>
      </w:pPr>
      <w:r w:rsidRPr="00F41E63">
        <w:rPr>
          <w:sz w:val="28"/>
          <w:szCs w:val="28"/>
        </w:rPr>
        <w:t>Вопрос по вещественным доказательствам подлежит разрешению в соответствии со ст</w:t>
      </w:r>
      <w:r>
        <w:rPr>
          <w:sz w:val="28"/>
          <w:szCs w:val="28"/>
        </w:rPr>
        <w:t>атьей</w:t>
      </w:r>
      <w:r w:rsidRPr="00F41E63">
        <w:rPr>
          <w:sz w:val="28"/>
          <w:szCs w:val="28"/>
        </w:rPr>
        <w:t xml:space="preserve"> 81 </w:t>
      </w:r>
      <w:r w:rsidRPr="00D557CD">
        <w:rPr>
          <w:sz w:val="28"/>
          <w:szCs w:val="28"/>
        </w:rPr>
        <w:t>У</w:t>
      </w:r>
      <w:r>
        <w:rPr>
          <w:sz w:val="28"/>
          <w:szCs w:val="28"/>
        </w:rPr>
        <w:t xml:space="preserve">ПК </w:t>
      </w:r>
      <w:r w:rsidRPr="00D557CD">
        <w:rPr>
          <w:iCs/>
          <w:sz w:val="28"/>
          <w:szCs w:val="28"/>
        </w:rPr>
        <w:t>Российской Федерации</w:t>
      </w:r>
      <w:r w:rsidRPr="00F41E63">
        <w:rPr>
          <w:sz w:val="28"/>
          <w:szCs w:val="28"/>
        </w:rPr>
        <w:t>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0367BB" w:rsidR="000367BB">
        <w:rPr>
          <w:sz w:val="28"/>
          <w:szCs w:val="28"/>
        </w:rPr>
        <w:t>ФИО</w:t>
      </w:r>
      <w:r w:rsidRPr="00E60593" w:rsidR="00734F18">
        <w:rPr>
          <w:sz w:val="28"/>
          <w:szCs w:val="28"/>
        </w:rPr>
        <w:t xml:space="preserve">, </w:t>
      </w:r>
      <w:r w:rsidR="000367BB">
        <w:rPr>
          <w:sz w:val="28"/>
          <w:szCs w:val="28"/>
        </w:rPr>
        <w:t>***</w:t>
      </w:r>
      <w:r w:rsidRPr="00E60593" w:rsidR="00734F18">
        <w:rPr>
          <w:sz w:val="28"/>
          <w:szCs w:val="28"/>
        </w:rPr>
        <w:t>, гражданина Российской Федерации,</w:t>
      </w:r>
      <w:r w:rsidRPr="00E60593">
        <w:rPr>
          <w:sz w:val="28"/>
          <w:szCs w:val="28"/>
        </w:rPr>
        <w:t xml:space="preserve">  обвиняемо</w:t>
      </w:r>
      <w:r w:rsidR="00734F18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15</w:t>
      </w:r>
      <w:r w:rsidR="00C1200A">
        <w:rPr>
          <w:sz w:val="28"/>
          <w:szCs w:val="28"/>
        </w:rPr>
        <w:t>8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 по основаниям, предусмотренным ст. 25 УПК Российской Федерации, ст. 76 УК Российской Федерации - в связи с примирением с потерпевшей стороной.</w:t>
      </w:r>
    </w:p>
    <w:p w:rsidR="00734F18" w:rsidP="00734F18">
      <w:pPr>
        <w:ind w:firstLine="709"/>
        <w:jc w:val="both"/>
        <w:rPr>
          <w:iCs/>
          <w:sz w:val="28"/>
          <w:szCs w:val="28"/>
        </w:rPr>
      </w:pPr>
      <w:r w:rsidRPr="00E15AEC">
        <w:rPr>
          <w:iCs/>
          <w:sz w:val="28"/>
          <w:szCs w:val="28"/>
        </w:rPr>
        <w:t>Веществе</w:t>
      </w:r>
      <w:r w:rsidRPr="00E15AEC">
        <w:rPr>
          <w:iCs/>
          <w:sz w:val="28"/>
          <w:szCs w:val="28"/>
        </w:rPr>
        <w:t>нные доказательства</w:t>
      </w:r>
      <w:r>
        <w:rPr>
          <w:iCs/>
          <w:sz w:val="28"/>
          <w:szCs w:val="28"/>
        </w:rPr>
        <w:t>:</w:t>
      </w:r>
    </w:p>
    <w:p w:rsidR="00734F18" w:rsidP="00734F18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  <w:lang w:val="en-US"/>
        </w:rPr>
        <w:t>DVD</w:t>
      </w:r>
      <w:r w:rsidRPr="000D03C8">
        <w:rPr>
          <w:iCs/>
          <w:sz w:val="28"/>
          <w:szCs w:val="28"/>
        </w:rPr>
        <w:t>-</w:t>
      </w:r>
      <w:r>
        <w:rPr>
          <w:iCs/>
          <w:sz w:val="28"/>
          <w:szCs w:val="28"/>
          <w:lang w:val="en-US"/>
        </w:rPr>
        <w:t>RW</w:t>
      </w:r>
      <w:r>
        <w:rPr>
          <w:iCs/>
          <w:sz w:val="28"/>
          <w:szCs w:val="28"/>
        </w:rPr>
        <w:t xml:space="preserve"> диск, содержащий видеоматериалы к КУСП № 352 от 10.07.2021 </w:t>
      </w:r>
      <w:r w:rsidRPr="00C4433A">
        <w:rPr>
          <w:sz w:val="28"/>
          <w:szCs w:val="28"/>
        </w:rPr>
        <w:t>(л.д.</w:t>
      </w:r>
      <w:r>
        <w:rPr>
          <w:sz w:val="28"/>
          <w:szCs w:val="28"/>
        </w:rPr>
        <w:t xml:space="preserve"> 101</w:t>
      </w:r>
      <w:r w:rsidRPr="00C4433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15AEC">
        <w:rPr>
          <w:sz w:val="28"/>
          <w:szCs w:val="28"/>
        </w:rPr>
        <w:t>находящиеся в материалах уголовного дела, - хранить в материалах уголовного дела</w:t>
      </w:r>
      <w:r>
        <w:rPr>
          <w:sz w:val="28"/>
          <w:szCs w:val="28"/>
        </w:rPr>
        <w:t>;</w:t>
      </w:r>
    </w:p>
    <w:p w:rsidR="00C1200A" w:rsidP="00C1200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8F57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34F18">
        <w:rPr>
          <w:sz w:val="28"/>
          <w:szCs w:val="28"/>
        </w:rPr>
        <w:t>наручные кварцевые часы  марки  «</w:t>
      </w:r>
      <w:r w:rsidR="00734F18">
        <w:rPr>
          <w:sz w:val="28"/>
          <w:szCs w:val="28"/>
          <w:lang w:val="en-US"/>
        </w:rPr>
        <w:t>Swiss</w:t>
      </w:r>
      <w:r w:rsidRPr="00734F18" w:rsidR="00734F18">
        <w:rPr>
          <w:sz w:val="28"/>
          <w:szCs w:val="28"/>
        </w:rPr>
        <w:t xml:space="preserve"> </w:t>
      </w:r>
      <w:r w:rsidR="00734F18">
        <w:rPr>
          <w:sz w:val="28"/>
          <w:szCs w:val="28"/>
          <w:lang w:val="en-US"/>
        </w:rPr>
        <w:t>Military</w:t>
      </w:r>
      <w:r w:rsidRPr="00734F18" w:rsidR="00734F18">
        <w:rPr>
          <w:sz w:val="28"/>
          <w:szCs w:val="28"/>
        </w:rPr>
        <w:t xml:space="preserve"> </w:t>
      </w:r>
      <w:r w:rsidR="00734F18">
        <w:rPr>
          <w:sz w:val="28"/>
          <w:szCs w:val="28"/>
          <w:lang w:val="en-US"/>
        </w:rPr>
        <w:t>Hanowa</w:t>
      </w:r>
      <w:r w:rsidR="00734F18">
        <w:rPr>
          <w:sz w:val="28"/>
          <w:szCs w:val="28"/>
        </w:rPr>
        <w:t xml:space="preserve">» модель </w:t>
      </w:r>
      <w:r w:rsidR="000367BB">
        <w:rPr>
          <w:sz w:val="28"/>
          <w:szCs w:val="28"/>
        </w:rPr>
        <w:t>---</w:t>
      </w:r>
      <w:r w:rsidR="00734F18">
        <w:rPr>
          <w:sz w:val="28"/>
          <w:szCs w:val="28"/>
        </w:rPr>
        <w:t xml:space="preserve"> в металлическом корпусе золотистого цвета, </w:t>
      </w:r>
      <w:r>
        <w:rPr>
          <w:sz w:val="28"/>
          <w:szCs w:val="28"/>
          <w:shd w:val="clear" w:color="auto" w:fill="FFFFFF"/>
        </w:rPr>
        <w:t>переданны</w:t>
      </w:r>
      <w:r w:rsidR="00734F18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потерпевше</w:t>
      </w:r>
      <w:r w:rsidR="00734F18">
        <w:rPr>
          <w:sz w:val="28"/>
          <w:szCs w:val="28"/>
          <w:shd w:val="clear" w:color="auto" w:fill="FFFFFF"/>
        </w:rPr>
        <w:t xml:space="preserve">й </w:t>
      </w:r>
      <w:r w:rsidRPr="000367BB" w:rsidR="000367BB">
        <w:rPr>
          <w:sz w:val="28"/>
          <w:szCs w:val="28"/>
          <w:shd w:val="clear" w:color="auto" w:fill="FFFFFF"/>
        </w:rPr>
        <w:t>ФИО</w:t>
      </w:r>
      <w:r w:rsidR="00734F1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под сохранную расписку, оставить </w:t>
      </w:r>
      <w:r w:rsidRPr="000367BB" w:rsidR="000367BB">
        <w:rPr>
          <w:sz w:val="28"/>
          <w:szCs w:val="28"/>
          <w:shd w:val="clear" w:color="auto" w:fill="FFFFFF"/>
        </w:rPr>
        <w:t>ФИО</w:t>
      </w:r>
      <w:r w:rsidR="00734F1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 принадлежности.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5C373F">
      <w:footerReference w:type="even" r:id="rId10"/>
      <w:footerReference w:type="default" r:id="rId11"/>
      <w:pgSz w:w="11906" w:h="16838" w:code="9"/>
      <w:pgMar w:top="1440" w:right="849" w:bottom="1440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7BB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367BB"/>
    <w:rsid w:val="000551B3"/>
    <w:rsid w:val="0006473C"/>
    <w:rsid w:val="000759B3"/>
    <w:rsid w:val="00091E06"/>
    <w:rsid w:val="000A5654"/>
    <w:rsid w:val="000D03C8"/>
    <w:rsid w:val="000E09F6"/>
    <w:rsid w:val="000E0BF3"/>
    <w:rsid w:val="000E2606"/>
    <w:rsid w:val="00113BE3"/>
    <w:rsid w:val="0012230F"/>
    <w:rsid w:val="00144CCE"/>
    <w:rsid w:val="001469AD"/>
    <w:rsid w:val="00153B9A"/>
    <w:rsid w:val="00153D8B"/>
    <w:rsid w:val="001964B8"/>
    <w:rsid w:val="001A0EAC"/>
    <w:rsid w:val="001A6903"/>
    <w:rsid w:val="001B0AB3"/>
    <w:rsid w:val="001B1FC9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2E7455"/>
    <w:rsid w:val="003065A1"/>
    <w:rsid w:val="00307E85"/>
    <w:rsid w:val="00314724"/>
    <w:rsid w:val="00333699"/>
    <w:rsid w:val="00374878"/>
    <w:rsid w:val="00395DB3"/>
    <w:rsid w:val="003C26C7"/>
    <w:rsid w:val="003D73A6"/>
    <w:rsid w:val="00401508"/>
    <w:rsid w:val="00404399"/>
    <w:rsid w:val="00417219"/>
    <w:rsid w:val="00481CA9"/>
    <w:rsid w:val="00483B7D"/>
    <w:rsid w:val="00492D83"/>
    <w:rsid w:val="004A3020"/>
    <w:rsid w:val="004D24A3"/>
    <w:rsid w:val="0052195B"/>
    <w:rsid w:val="00545D1C"/>
    <w:rsid w:val="0057569D"/>
    <w:rsid w:val="00575A06"/>
    <w:rsid w:val="0058418E"/>
    <w:rsid w:val="0058423F"/>
    <w:rsid w:val="00586B82"/>
    <w:rsid w:val="005911E7"/>
    <w:rsid w:val="005A212C"/>
    <w:rsid w:val="005B2580"/>
    <w:rsid w:val="005C0BE9"/>
    <w:rsid w:val="005C373F"/>
    <w:rsid w:val="005C7ACC"/>
    <w:rsid w:val="006113F1"/>
    <w:rsid w:val="0061250F"/>
    <w:rsid w:val="006162D1"/>
    <w:rsid w:val="00624C8F"/>
    <w:rsid w:val="006331B9"/>
    <w:rsid w:val="00642437"/>
    <w:rsid w:val="00656035"/>
    <w:rsid w:val="00673C8D"/>
    <w:rsid w:val="00677D11"/>
    <w:rsid w:val="006A3E58"/>
    <w:rsid w:val="006D42D0"/>
    <w:rsid w:val="006F6821"/>
    <w:rsid w:val="007008EF"/>
    <w:rsid w:val="00706B28"/>
    <w:rsid w:val="00734F18"/>
    <w:rsid w:val="00744749"/>
    <w:rsid w:val="007708BC"/>
    <w:rsid w:val="00787589"/>
    <w:rsid w:val="007960B9"/>
    <w:rsid w:val="007C3E68"/>
    <w:rsid w:val="007C5FC8"/>
    <w:rsid w:val="007C7B46"/>
    <w:rsid w:val="007F0B74"/>
    <w:rsid w:val="00802BDD"/>
    <w:rsid w:val="0081109E"/>
    <w:rsid w:val="0081261D"/>
    <w:rsid w:val="00821BD1"/>
    <w:rsid w:val="00853F76"/>
    <w:rsid w:val="00855253"/>
    <w:rsid w:val="008626E4"/>
    <w:rsid w:val="0089745D"/>
    <w:rsid w:val="008A5B47"/>
    <w:rsid w:val="008B2112"/>
    <w:rsid w:val="008C46FB"/>
    <w:rsid w:val="008D65C0"/>
    <w:rsid w:val="008E2486"/>
    <w:rsid w:val="008F5783"/>
    <w:rsid w:val="00902145"/>
    <w:rsid w:val="00932F30"/>
    <w:rsid w:val="00935156"/>
    <w:rsid w:val="009452EA"/>
    <w:rsid w:val="0098147C"/>
    <w:rsid w:val="00982CB4"/>
    <w:rsid w:val="00992075"/>
    <w:rsid w:val="009C5077"/>
    <w:rsid w:val="009E59B9"/>
    <w:rsid w:val="00A02ADB"/>
    <w:rsid w:val="00A342BC"/>
    <w:rsid w:val="00A476AE"/>
    <w:rsid w:val="00A969FD"/>
    <w:rsid w:val="00AA15A5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B24DD"/>
    <w:rsid w:val="00BE036E"/>
    <w:rsid w:val="00BE4648"/>
    <w:rsid w:val="00BE4733"/>
    <w:rsid w:val="00BF04FE"/>
    <w:rsid w:val="00BF7896"/>
    <w:rsid w:val="00C1200A"/>
    <w:rsid w:val="00C25EC5"/>
    <w:rsid w:val="00C2706A"/>
    <w:rsid w:val="00C3254E"/>
    <w:rsid w:val="00C34D0C"/>
    <w:rsid w:val="00C373B7"/>
    <w:rsid w:val="00C440A4"/>
    <w:rsid w:val="00C4433A"/>
    <w:rsid w:val="00C57E0A"/>
    <w:rsid w:val="00C80DBF"/>
    <w:rsid w:val="00C91BF3"/>
    <w:rsid w:val="00C92391"/>
    <w:rsid w:val="00CB00EA"/>
    <w:rsid w:val="00CB02AF"/>
    <w:rsid w:val="00CB353C"/>
    <w:rsid w:val="00CD1E2A"/>
    <w:rsid w:val="00CF106B"/>
    <w:rsid w:val="00CF1A96"/>
    <w:rsid w:val="00CF56A1"/>
    <w:rsid w:val="00CF6E13"/>
    <w:rsid w:val="00D02A95"/>
    <w:rsid w:val="00D31132"/>
    <w:rsid w:val="00D557CD"/>
    <w:rsid w:val="00D5716D"/>
    <w:rsid w:val="00DC7E67"/>
    <w:rsid w:val="00DF2722"/>
    <w:rsid w:val="00E11AB3"/>
    <w:rsid w:val="00E15AEC"/>
    <w:rsid w:val="00E301E0"/>
    <w:rsid w:val="00E342EE"/>
    <w:rsid w:val="00E36B4A"/>
    <w:rsid w:val="00E4714F"/>
    <w:rsid w:val="00E53E04"/>
    <w:rsid w:val="00E60593"/>
    <w:rsid w:val="00EC75B6"/>
    <w:rsid w:val="00EE7492"/>
    <w:rsid w:val="00F1199F"/>
    <w:rsid w:val="00F17A51"/>
    <w:rsid w:val="00F3352D"/>
    <w:rsid w:val="00F352E6"/>
    <w:rsid w:val="00F41E63"/>
    <w:rsid w:val="00F4610C"/>
    <w:rsid w:val="00F733BA"/>
    <w:rsid w:val="00F81322"/>
    <w:rsid w:val="00F84F7F"/>
    <w:rsid w:val="00FA1BE2"/>
    <w:rsid w:val="00FA515A"/>
    <w:rsid w:val="00FB3A3C"/>
    <w:rsid w:val="00FB6ECD"/>
    <w:rsid w:val="00FC1232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5C13E69191A12FE93FE22A88FBA224C95D0C39339F05C91826EF3FD43158CC23E25E9D854635911qEc9O" TargetMode="Externa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