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2F3FDD">
        <w:rPr>
          <w:rFonts w:ascii="Times New Roman" w:hAnsi="Times New Roman" w:cs="Times New Roman"/>
          <w:b w:val="0"/>
          <w:szCs w:val="28"/>
        </w:rPr>
        <w:t>1</w:t>
      </w:r>
      <w:r w:rsidR="008819EE">
        <w:rPr>
          <w:rFonts w:ascii="Times New Roman" w:hAnsi="Times New Roman" w:cs="Times New Roman"/>
          <w:b w:val="0"/>
          <w:szCs w:val="28"/>
        </w:rPr>
        <w:t>7</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F614B">
        <w:rPr>
          <w:rFonts w:ascii="Times New Roman" w:hAnsi="Times New Roman" w:cs="Times New Roman"/>
          <w:b w:val="0"/>
          <w:szCs w:val="28"/>
        </w:rPr>
        <w:t>3</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24</w:t>
      </w:r>
      <w:r w:rsidR="002F3FDD">
        <w:rPr>
          <w:sz w:val="28"/>
          <w:szCs w:val="28"/>
        </w:rPr>
        <w:t xml:space="preserve"> марта</w:t>
      </w:r>
      <w:r w:rsidR="00605A12">
        <w:rPr>
          <w:sz w:val="28"/>
          <w:szCs w:val="28"/>
        </w:rPr>
        <w:t xml:space="preserve"> </w:t>
      </w:r>
      <w:r w:rsidRPr="00E60593" w:rsidR="00E36B4A">
        <w:rPr>
          <w:sz w:val="28"/>
          <w:szCs w:val="28"/>
        </w:rPr>
        <w:t>202</w:t>
      </w:r>
      <w:r w:rsidR="002F614B">
        <w:rPr>
          <w:sz w:val="28"/>
          <w:szCs w:val="28"/>
        </w:rPr>
        <w:t>3</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p>
    <w:p w:rsidR="00DC1A5D" w:rsidRPr="00500559" w:rsidP="00E60593">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A34203">
        <w:rPr>
          <w:rStyle w:val="Emphasis"/>
          <w:i w:val="0"/>
          <w:sz w:val="28"/>
          <w:szCs w:val="28"/>
        </w:rPr>
        <w:t>***</w:t>
      </w:r>
      <w:r w:rsidR="00FC2C1E">
        <w:rPr>
          <w:sz w:val="28"/>
          <w:szCs w:val="28"/>
        </w:rPr>
        <w:t>.</w:t>
      </w:r>
      <w:r w:rsidRPr="00500559" w:rsidR="00CC777E">
        <w:rPr>
          <w:sz w:val="28"/>
          <w:szCs w:val="28"/>
        </w:rPr>
        <w:t>,</w:t>
      </w:r>
    </w:p>
    <w:p w:rsidR="00483B7D" w:rsidRPr="00500559" w:rsidP="00E60593">
      <w:pPr>
        <w:ind w:firstLine="709"/>
        <w:jc w:val="both"/>
        <w:rPr>
          <w:sz w:val="28"/>
          <w:szCs w:val="28"/>
        </w:rPr>
      </w:pPr>
      <w:r w:rsidRPr="00500559">
        <w:rPr>
          <w:sz w:val="28"/>
          <w:szCs w:val="28"/>
        </w:rPr>
        <w:t>подсудимо</w:t>
      </w:r>
      <w:r w:rsidR="00371A64">
        <w:rPr>
          <w:sz w:val="28"/>
          <w:szCs w:val="28"/>
        </w:rPr>
        <w:t xml:space="preserve">го </w:t>
      </w:r>
      <w:r w:rsidR="00FE1ECE">
        <w:rPr>
          <w:sz w:val="28"/>
          <w:szCs w:val="28"/>
        </w:rPr>
        <w:t>Сластина С.А.</w:t>
      </w:r>
      <w:r w:rsidRPr="00500559" w:rsidR="0006473C">
        <w:rPr>
          <w:sz w:val="28"/>
          <w:szCs w:val="28"/>
        </w:rPr>
        <w:t>,</w:t>
      </w:r>
    </w:p>
    <w:p w:rsidR="00FC2C1E" w:rsidRPr="00602976" w:rsidP="00FC2C1E">
      <w:pPr>
        <w:ind w:firstLine="709"/>
        <w:jc w:val="both"/>
        <w:rPr>
          <w:sz w:val="28"/>
          <w:szCs w:val="28"/>
          <w:shd w:val="clear" w:color="auto" w:fill="FFFFFF"/>
        </w:rPr>
      </w:pPr>
      <w:r w:rsidRPr="00F868C0">
        <w:rPr>
          <w:sz w:val="28"/>
          <w:szCs w:val="28"/>
        </w:rPr>
        <w:t xml:space="preserve">защитника - </w:t>
      </w:r>
      <w:r w:rsidRPr="00602976">
        <w:rPr>
          <w:sz w:val="28"/>
          <w:szCs w:val="28"/>
        </w:rPr>
        <w:t>адвоката Вангели О.В.,</w:t>
      </w:r>
      <w:r w:rsidRPr="00602976">
        <w:rPr>
          <w:sz w:val="28"/>
          <w:szCs w:val="28"/>
          <w:shd w:val="clear" w:color="auto" w:fill="FFFFFF"/>
        </w:rPr>
        <w:t xml:space="preserve"> действующей на основании </w:t>
      </w:r>
      <w:r w:rsidR="00A34203">
        <w:rPr>
          <w:rStyle w:val="Emphasis"/>
          <w:i w:val="0"/>
          <w:sz w:val="28"/>
          <w:szCs w:val="28"/>
        </w:rPr>
        <w:t>***</w:t>
      </w:r>
      <w:r w:rsidRPr="00602976">
        <w:rPr>
          <w:sz w:val="28"/>
          <w:szCs w:val="28"/>
          <w:shd w:val="clear" w:color="auto" w:fill="FFFFFF"/>
        </w:rPr>
        <w:t>№</w:t>
      </w:r>
      <w:r w:rsidR="00A34203">
        <w:rPr>
          <w:rStyle w:val="Emphasis"/>
          <w:i w:val="0"/>
          <w:sz w:val="28"/>
          <w:szCs w:val="28"/>
        </w:rPr>
        <w:t>***</w:t>
      </w:r>
      <w:r w:rsidRPr="00602976">
        <w:rPr>
          <w:sz w:val="28"/>
          <w:szCs w:val="28"/>
          <w:shd w:val="clear" w:color="auto" w:fill="FFFFFF"/>
        </w:rPr>
        <w:t xml:space="preserve">, выданного </w:t>
      </w:r>
      <w:r w:rsidR="00A34203">
        <w:rPr>
          <w:rStyle w:val="Emphasis"/>
          <w:i w:val="0"/>
          <w:sz w:val="28"/>
          <w:szCs w:val="28"/>
        </w:rPr>
        <w:t>***</w:t>
      </w:r>
      <w:r w:rsidRPr="00602976">
        <w:rPr>
          <w:sz w:val="28"/>
          <w:szCs w:val="28"/>
          <w:shd w:val="clear" w:color="auto" w:fill="FFFFFF"/>
        </w:rPr>
        <w:t xml:space="preserve"> </w:t>
      </w:r>
    </w:p>
    <w:p w:rsidR="00FC1232" w:rsidRPr="00E60593" w:rsidP="00E60593">
      <w:pPr>
        <w:ind w:firstLine="709"/>
        <w:jc w:val="both"/>
        <w:rPr>
          <w:sz w:val="28"/>
          <w:szCs w:val="28"/>
        </w:rPr>
      </w:pPr>
      <w:r w:rsidRPr="00E60593">
        <w:rPr>
          <w:sz w:val="28"/>
          <w:szCs w:val="28"/>
        </w:rPr>
        <w:t xml:space="preserve">при секретаре  </w:t>
      </w:r>
      <w:r w:rsidR="00DC1A5D">
        <w:rPr>
          <w:sz w:val="28"/>
          <w:szCs w:val="28"/>
        </w:rPr>
        <w:t>Т</w:t>
      </w:r>
      <w:r w:rsidR="00605A12">
        <w:rPr>
          <w:sz w:val="28"/>
          <w:szCs w:val="28"/>
        </w:rPr>
        <w:t>окарь Н.А.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E60593" w:rsidP="00E60593">
      <w:pPr>
        <w:ind w:left="3969"/>
        <w:jc w:val="both"/>
        <w:rPr>
          <w:sz w:val="28"/>
          <w:szCs w:val="28"/>
        </w:rPr>
      </w:pPr>
      <w:r>
        <w:rPr>
          <w:sz w:val="28"/>
          <w:szCs w:val="28"/>
        </w:rPr>
        <w:t>Сластина Сергея Александровича</w:t>
      </w:r>
      <w:r w:rsidRPr="00E60593" w:rsidR="00E36B4A">
        <w:rPr>
          <w:sz w:val="28"/>
          <w:szCs w:val="28"/>
        </w:rPr>
        <w:t xml:space="preserve">, </w:t>
      </w:r>
      <w:r w:rsidR="00A34203">
        <w:rPr>
          <w:rStyle w:val="Emphasis"/>
          <w:i w:val="0"/>
          <w:sz w:val="28"/>
          <w:szCs w:val="28"/>
        </w:rPr>
        <w:t>***</w:t>
      </w:r>
    </w:p>
    <w:p w:rsidR="00FC1232" w:rsidRPr="00E60593" w:rsidP="00A10FF3">
      <w:pPr>
        <w:jc w:val="both"/>
        <w:rPr>
          <w:sz w:val="28"/>
          <w:szCs w:val="28"/>
        </w:rPr>
      </w:pP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FC2C1E">
        <w:rPr>
          <w:sz w:val="28"/>
          <w:szCs w:val="28"/>
        </w:rPr>
        <w:t>67</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B84801"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FC2C1E">
        <w:rPr>
          <w:sz w:val="28"/>
          <w:szCs w:val="28"/>
        </w:rPr>
        <w:t>Сластина Сергея Александровича</w:t>
      </w:r>
      <w:r w:rsidRPr="00B84801">
        <w:rPr>
          <w:sz w:val="28"/>
          <w:szCs w:val="28"/>
        </w:rPr>
        <w:t>, обвиняемо</w:t>
      </w:r>
      <w:r w:rsidRPr="00B84801" w:rsidR="00371A64">
        <w:rPr>
          <w:sz w:val="28"/>
          <w:szCs w:val="28"/>
        </w:rPr>
        <w:t>го</w:t>
      </w:r>
      <w:r w:rsidRPr="00B84801">
        <w:rPr>
          <w:sz w:val="28"/>
          <w:szCs w:val="28"/>
        </w:rPr>
        <w:t xml:space="preserve"> в совершении преступления, предусмотренного </w:t>
      </w:r>
      <w:r w:rsidRPr="00B84801" w:rsidR="00E36B4A">
        <w:rPr>
          <w:sz w:val="28"/>
          <w:szCs w:val="28"/>
        </w:rPr>
        <w:t xml:space="preserve">ч. </w:t>
      </w:r>
      <w:r w:rsidRPr="00B84801" w:rsidR="00656035">
        <w:rPr>
          <w:sz w:val="28"/>
          <w:szCs w:val="28"/>
        </w:rPr>
        <w:t>1</w:t>
      </w:r>
      <w:r w:rsidRPr="00B84801" w:rsidR="00E36B4A">
        <w:rPr>
          <w:sz w:val="28"/>
          <w:szCs w:val="28"/>
        </w:rPr>
        <w:t xml:space="preserve"> ст. 1</w:t>
      </w:r>
      <w:r w:rsidR="00FC2C1E">
        <w:rPr>
          <w:sz w:val="28"/>
          <w:szCs w:val="28"/>
        </w:rPr>
        <w:t>67</w:t>
      </w:r>
      <w:r w:rsidRPr="00B84801" w:rsidR="00E36B4A">
        <w:rPr>
          <w:sz w:val="28"/>
          <w:szCs w:val="28"/>
        </w:rPr>
        <w:t xml:space="preserve"> </w:t>
      </w:r>
      <w:r w:rsidRPr="00B84801">
        <w:rPr>
          <w:sz w:val="28"/>
          <w:szCs w:val="28"/>
        </w:rPr>
        <w:t>УК Российской Федерации.</w:t>
      </w:r>
    </w:p>
    <w:p w:rsidR="00D2444D" w:rsidRPr="00D2444D" w:rsidP="00B84801">
      <w:pPr>
        <w:pStyle w:val="NormalWeb"/>
        <w:shd w:val="clear" w:color="auto" w:fill="FFFFFF"/>
        <w:spacing w:before="0" w:beforeAutospacing="0" w:after="0" w:afterAutospacing="0"/>
        <w:ind w:firstLine="709"/>
        <w:jc w:val="both"/>
        <w:rPr>
          <w:iCs/>
          <w:sz w:val="28"/>
          <w:szCs w:val="28"/>
        </w:rPr>
      </w:pPr>
      <w:r w:rsidRPr="00B84801">
        <w:rPr>
          <w:sz w:val="28"/>
          <w:szCs w:val="28"/>
        </w:rPr>
        <w:t xml:space="preserve">Органом </w:t>
      </w:r>
      <w:r w:rsidRPr="00D2444D">
        <w:rPr>
          <w:sz w:val="28"/>
          <w:szCs w:val="28"/>
        </w:rPr>
        <w:t xml:space="preserve">предварительного следствия </w:t>
      </w:r>
      <w:r w:rsidRPr="00D2444D" w:rsidR="00FC2C1E">
        <w:rPr>
          <w:sz w:val="28"/>
          <w:szCs w:val="28"/>
        </w:rPr>
        <w:t xml:space="preserve">Сластин Сергей Александрович </w:t>
      </w:r>
      <w:r w:rsidRPr="00D2444D" w:rsidR="00371A64">
        <w:rPr>
          <w:sz w:val="28"/>
          <w:szCs w:val="28"/>
        </w:rPr>
        <w:t>обви</w:t>
      </w:r>
      <w:r w:rsidRPr="00D2444D">
        <w:rPr>
          <w:sz w:val="28"/>
          <w:szCs w:val="28"/>
        </w:rPr>
        <w:t xml:space="preserve">няется в том, что </w:t>
      </w:r>
      <w:r w:rsidRPr="00D2444D" w:rsidR="00FC1232">
        <w:rPr>
          <w:sz w:val="28"/>
          <w:szCs w:val="28"/>
        </w:rPr>
        <w:t xml:space="preserve"> </w:t>
      </w:r>
      <w:r w:rsidRPr="00D2444D" w:rsidR="0066045F">
        <w:rPr>
          <w:sz w:val="28"/>
          <w:szCs w:val="28"/>
        </w:rPr>
        <w:t>2</w:t>
      </w:r>
      <w:r w:rsidRPr="00D2444D" w:rsidR="005638C4">
        <w:rPr>
          <w:sz w:val="28"/>
          <w:szCs w:val="28"/>
        </w:rPr>
        <w:t>3</w:t>
      </w:r>
      <w:r w:rsidRPr="00D2444D" w:rsidR="00F240EE">
        <w:rPr>
          <w:sz w:val="28"/>
          <w:szCs w:val="28"/>
        </w:rPr>
        <w:t>.</w:t>
      </w:r>
      <w:r w:rsidRPr="00D2444D" w:rsidR="00E421AA">
        <w:rPr>
          <w:sz w:val="28"/>
          <w:szCs w:val="28"/>
        </w:rPr>
        <w:t>1</w:t>
      </w:r>
      <w:r w:rsidRPr="00D2444D" w:rsidR="005638C4">
        <w:rPr>
          <w:sz w:val="28"/>
          <w:szCs w:val="28"/>
        </w:rPr>
        <w:t>2</w:t>
      </w:r>
      <w:r w:rsidRPr="00D2444D" w:rsidR="00F240EE">
        <w:rPr>
          <w:sz w:val="28"/>
          <w:szCs w:val="28"/>
        </w:rPr>
        <w:t xml:space="preserve">.2022 в </w:t>
      </w:r>
      <w:r w:rsidRPr="00D2444D" w:rsidR="00E421AA">
        <w:rPr>
          <w:sz w:val="28"/>
          <w:szCs w:val="28"/>
        </w:rPr>
        <w:t>0</w:t>
      </w:r>
      <w:r w:rsidRPr="00D2444D" w:rsidR="005638C4">
        <w:rPr>
          <w:sz w:val="28"/>
          <w:szCs w:val="28"/>
        </w:rPr>
        <w:t>8</w:t>
      </w:r>
      <w:r w:rsidRPr="00D2444D" w:rsidR="00F240EE">
        <w:rPr>
          <w:sz w:val="28"/>
          <w:szCs w:val="28"/>
        </w:rPr>
        <w:t>-</w:t>
      </w:r>
      <w:r w:rsidRPr="00D2444D" w:rsidR="005638C4">
        <w:rPr>
          <w:sz w:val="28"/>
          <w:szCs w:val="28"/>
        </w:rPr>
        <w:t>3</w:t>
      </w:r>
      <w:r w:rsidRPr="00D2444D" w:rsidR="00F240EE">
        <w:rPr>
          <w:sz w:val="28"/>
          <w:szCs w:val="28"/>
        </w:rPr>
        <w:t xml:space="preserve">0 часов </w:t>
      </w:r>
      <w:r w:rsidRPr="00D2444D" w:rsidR="005638C4">
        <w:rPr>
          <w:sz w:val="28"/>
          <w:szCs w:val="28"/>
        </w:rPr>
        <w:t>Сластин Сергей Александрович</w:t>
      </w:r>
      <w:r w:rsidRPr="00D2444D" w:rsidR="00F240EE">
        <w:rPr>
          <w:sz w:val="28"/>
          <w:szCs w:val="28"/>
        </w:rPr>
        <w:t xml:space="preserve">, находясь </w:t>
      </w:r>
      <w:r w:rsidRPr="00D2444D" w:rsidR="00E421AA">
        <w:rPr>
          <w:sz w:val="28"/>
          <w:szCs w:val="28"/>
        </w:rPr>
        <w:t xml:space="preserve">на </w:t>
      </w:r>
      <w:r w:rsidRPr="00D2444D" w:rsidR="005638C4">
        <w:rPr>
          <w:sz w:val="28"/>
          <w:szCs w:val="28"/>
        </w:rPr>
        <w:t xml:space="preserve">участке дороги вблизи домовладения № </w:t>
      </w:r>
      <w:r w:rsidR="00A34203">
        <w:rPr>
          <w:rStyle w:val="Emphasis"/>
          <w:i w:val="0"/>
          <w:sz w:val="28"/>
          <w:szCs w:val="28"/>
        </w:rPr>
        <w:t>***</w:t>
      </w:r>
      <w:r w:rsidRPr="00D2444D" w:rsidR="00E421AA">
        <w:rPr>
          <w:sz w:val="28"/>
          <w:szCs w:val="28"/>
        </w:rPr>
        <w:t xml:space="preserve">, </w:t>
      </w:r>
      <w:r w:rsidRPr="00D2444D" w:rsidR="00F240EE">
        <w:rPr>
          <w:sz w:val="28"/>
          <w:szCs w:val="28"/>
        </w:rPr>
        <w:t>расположенно</w:t>
      </w:r>
      <w:r w:rsidRPr="00D2444D" w:rsidR="00E421AA">
        <w:rPr>
          <w:sz w:val="28"/>
          <w:szCs w:val="28"/>
        </w:rPr>
        <w:t>го</w:t>
      </w:r>
      <w:r w:rsidRPr="00D2444D" w:rsidR="00F240EE">
        <w:rPr>
          <w:sz w:val="28"/>
          <w:szCs w:val="28"/>
        </w:rPr>
        <w:t xml:space="preserve"> по адресу: </w:t>
      </w:r>
      <w:r w:rsidR="00A34203">
        <w:rPr>
          <w:rStyle w:val="Emphasis"/>
          <w:i w:val="0"/>
          <w:sz w:val="28"/>
          <w:szCs w:val="28"/>
        </w:rPr>
        <w:t>***</w:t>
      </w:r>
      <w:r w:rsidRPr="00D2444D" w:rsidR="005638C4">
        <w:rPr>
          <w:sz w:val="28"/>
          <w:szCs w:val="28"/>
        </w:rPr>
        <w:t xml:space="preserve">, </w:t>
      </w:r>
      <w:r w:rsidRPr="00D2444D" w:rsidR="00F240EE">
        <w:rPr>
          <w:sz w:val="28"/>
          <w:szCs w:val="28"/>
        </w:rPr>
        <w:t xml:space="preserve"> </w:t>
      </w:r>
      <w:r w:rsidRPr="00D2444D" w:rsidR="005638C4">
        <w:rPr>
          <w:sz w:val="28"/>
          <w:szCs w:val="28"/>
        </w:rPr>
        <w:t xml:space="preserve">где между ним и Васюк Г.Н., во временном пользовании </w:t>
      </w:r>
      <w:r>
        <w:rPr>
          <w:sz w:val="28"/>
          <w:szCs w:val="28"/>
        </w:rPr>
        <w:t>которого</w:t>
      </w:r>
      <w:r w:rsidRPr="00D2444D" w:rsidR="005638C4">
        <w:rPr>
          <w:sz w:val="28"/>
          <w:szCs w:val="28"/>
        </w:rPr>
        <w:t xml:space="preserve"> находился автомобиль </w:t>
      </w:r>
      <w:r w:rsidRPr="00D2444D" w:rsidR="005638C4">
        <w:rPr>
          <w:iCs/>
          <w:sz w:val="28"/>
          <w:szCs w:val="28"/>
        </w:rPr>
        <w:t>«</w:t>
      </w:r>
      <w:r w:rsidR="00A34203">
        <w:rPr>
          <w:rStyle w:val="Emphasis"/>
          <w:i w:val="0"/>
          <w:sz w:val="28"/>
          <w:szCs w:val="28"/>
        </w:rPr>
        <w:t>***</w:t>
      </w:r>
      <w:r w:rsidRPr="00D2444D" w:rsidR="005638C4">
        <w:rPr>
          <w:iCs/>
          <w:sz w:val="28"/>
          <w:szCs w:val="28"/>
        </w:rPr>
        <w:t xml:space="preserve">», государственный регистрационный знак </w:t>
      </w:r>
      <w:r w:rsidR="00A34203">
        <w:rPr>
          <w:rStyle w:val="Emphasis"/>
          <w:i w:val="0"/>
          <w:sz w:val="28"/>
          <w:szCs w:val="28"/>
        </w:rPr>
        <w:t>******</w:t>
      </w:r>
      <w:r w:rsidRPr="00D2444D" w:rsidR="005638C4">
        <w:rPr>
          <w:iCs/>
          <w:sz w:val="28"/>
          <w:szCs w:val="28"/>
        </w:rPr>
        <w:t xml:space="preserve">, принадлежащий Семашко О.А., </w:t>
      </w:r>
      <w:r w:rsidRPr="00D2444D" w:rsidR="00F240EE">
        <w:rPr>
          <w:sz w:val="28"/>
          <w:szCs w:val="28"/>
        </w:rPr>
        <w:t>в</w:t>
      </w:r>
      <w:r w:rsidRPr="00D2444D" w:rsidR="005638C4">
        <w:rPr>
          <w:sz w:val="28"/>
          <w:szCs w:val="28"/>
        </w:rPr>
        <w:t xml:space="preserve">озник словесный </w:t>
      </w:r>
      <w:r w:rsidRPr="00D2444D" w:rsidR="00F240EE">
        <w:rPr>
          <w:sz w:val="28"/>
          <w:szCs w:val="28"/>
        </w:rPr>
        <w:t>конфликт на почве личных неприязненных отношений</w:t>
      </w:r>
      <w:r w:rsidRPr="00D2444D" w:rsidR="005638C4">
        <w:rPr>
          <w:sz w:val="28"/>
          <w:szCs w:val="28"/>
        </w:rPr>
        <w:t>. Сластин С.А.</w:t>
      </w:r>
      <w:r w:rsidRPr="00D2444D" w:rsidR="0066045F">
        <w:rPr>
          <w:sz w:val="28"/>
          <w:szCs w:val="28"/>
        </w:rPr>
        <w:t>,</w:t>
      </w:r>
      <w:r w:rsidRPr="00D2444D" w:rsidR="00F240EE">
        <w:rPr>
          <w:sz w:val="28"/>
          <w:szCs w:val="28"/>
        </w:rPr>
        <w:t xml:space="preserve"> реализуя внезапно возникший преступный умысел, направленный на </w:t>
      </w:r>
      <w:r w:rsidRPr="00D2444D" w:rsidR="005638C4">
        <w:rPr>
          <w:sz w:val="28"/>
          <w:szCs w:val="28"/>
        </w:rPr>
        <w:t xml:space="preserve">умышленное повреждение автомобиля </w:t>
      </w:r>
      <w:r w:rsidRPr="00D2444D" w:rsidR="005638C4">
        <w:rPr>
          <w:iCs/>
          <w:sz w:val="28"/>
          <w:szCs w:val="28"/>
        </w:rPr>
        <w:t>«</w:t>
      </w:r>
      <w:r w:rsidR="00A34203">
        <w:rPr>
          <w:rStyle w:val="Emphasis"/>
          <w:i w:val="0"/>
          <w:sz w:val="28"/>
          <w:szCs w:val="28"/>
        </w:rPr>
        <w:t>***</w:t>
      </w:r>
      <w:r w:rsidRPr="00D2444D" w:rsidR="005638C4">
        <w:rPr>
          <w:iCs/>
          <w:sz w:val="28"/>
          <w:szCs w:val="28"/>
        </w:rPr>
        <w:t xml:space="preserve">», государственный регистрационный знак </w:t>
      </w:r>
      <w:r w:rsidR="00A34203">
        <w:rPr>
          <w:rStyle w:val="Emphasis"/>
          <w:i w:val="0"/>
          <w:sz w:val="28"/>
          <w:szCs w:val="28"/>
        </w:rPr>
        <w:t>******</w:t>
      </w:r>
      <w:r w:rsidRPr="00D2444D" w:rsidR="005638C4">
        <w:rPr>
          <w:iCs/>
          <w:sz w:val="28"/>
          <w:szCs w:val="28"/>
        </w:rPr>
        <w:t xml:space="preserve">, </w:t>
      </w:r>
      <w:r w:rsidRPr="00D2444D">
        <w:rPr>
          <w:iCs/>
          <w:sz w:val="28"/>
          <w:szCs w:val="28"/>
        </w:rPr>
        <w:t xml:space="preserve">действуя умышленно, </w:t>
      </w:r>
      <w:r w:rsidRPr="00D2444D" w:rsidR="00F240EE">
        <w:rPr>
          <w:sz w:val="28"/>
          <w:szCs w:val="28"/>
        </w:rPr>
        <w:t xml:space="preserve"> осознавая </w:t>
      </w:r>
      <w:r w:rsidRPr="00D2444D" w:rsidR="005638C4">
        <w:rPr>
          <w:sz w:val="28"/>
          <w:szCs w:val="28"/>
        </w:rPr>
        <w:t xml:space="preserve">общественную опасность и </w:t>
      </w:r>
      <w:r w:rsidRPr="00D2444D" w:rsidR="00F240EE">
        <w:rPr>
          <w:sz w:val="28"/>
          <w:szCs w:val="28"/>
        </w:rPr>
        <w:t xml:space="preserve">противоправность своих действий, </w:t>
      </w:r>
      <w:r w:rsidRPr="00D2444D" w:rsidR="005638C4">
        <w:rPr>
          <w:sz w:val="28"/>
          <w:szCs w:val="28"/>
        </w:rPr>
        <w:t xml:space="preserve">предвидя наступление общественно опасных последствий в виде  причинения значительного ущерба собственности Семашко О.А. </w:t>
      </w:r>
      <w:r w:rsidRPr="00D2444D">
        <w:rPr>
          <w:sz w:val="28"/>
          <w:szCs w:val="28"/>
        </w:rPr>
        <w:t xml:space="preserve"> и желая их наступления,  поднял с земли камень, удерживая  его двумя руками за головой, </w:t>
      </w:r>
      <w:r w:rsidRPr="00D2444D" w:rsidR="00F240EE">
        <w:rPr>
          <w:sz w:val="28"/>
          <w:szCs w:val="28"/>
        </w:rPr>
        <w:t xml:space="preserve">умышленно </w:t>
      </w:r>
      <w:r w:rsidRPr="00D2444D">
        <w:rPr>
          <w:sz w:val="28"/>
          <w:szCs w:val="28"/>
        </w:rPr>
        <w:t xml:space="preserve">кинул камень в лобовое стекло автомобиля </w:t>
      </w:r>
      <w:r w:rsidRPr="00D2444D">
        <w:rPr>
          <w:iCs/>
          <w:sz w:val="28"/>
          <w:szCs w:val="28"/>
        </w:rPr>
        <w:t>«</w:t>
      </w:r>
      <w:r w:rsidR="00A34203">
        <w:rPr>
          <w:rStyle w:val="Emphasis"/>
          <w:i w:val="0"/>
          <w:sz w:val="28"/>
          <w:szCs w:val="28"/>
        </w:rPr>
        <w:t>***</w:t>
      </w:r>
      <w:r w:rsidRPr="00D2444D">
        <w:rPr>
          <w:iCs/>
          <w:sz w:val="28"/>
          <w:szCs w:val="28"/>
        </w:rPr>
        <w:t xml:space="preserve">», государственный регистрационный знак </w:t>
      </w:r>
      <w:r w:rsidR="00A34203">
        <w:rPr>
          <w:rStyle w:val="Emphasis"/>
          <w:i w:val="0"/>
          <w:sz w:val="28"/>
          <w:szCs w:val="28"/>
        </w:rPr>
        <w:t>***</w:t>
      </w:r>
      <w:r w:rsidRPr="00D2444D">
        <w:rPr>
          <w:iCs/>
          <w:sz w:val="28"/>
          <w:szCs w:val="28"/>
        </w:rPr>
        <w:t xml:space="preserve">, повредив его, причинив Семашко О.А. значительный материальный ущерб на сумму 18 914,69 руб. </w:t>
      </w:r>
    </w:p>
    <w:p w:rsidR="00371A64" w:rsidRPr="00703A74" w:rsidP="00B84801">
      <w:pPr>
        <w:pStyle w:val="NormalWeb"/>
        <w:shd w:val="clear" w:color="auto" w:fill="FFFFFF"/>
        <w:spacing w:before="0" w:beforeAutospacing="0" w:after="0" w:afterAutospacing="0"/>
        <w:ind w:firstLine="709"/>
        <w:jc w:val="both"/>
        <w:rPr>
          <w:spacing w:val="-1"/>
          <w:sz w:val="28"/>
          <w:szCs w:val="28"/>
        </w:rPr>
      </w:pPr>
      <w:r w:rsidRPr="00B84801">
        <w:rPr>
          <w:sz w:val="28"/>
          <w:szCs w:val="28"/>
        </w:rPr>
        <w:t>Д</w:t>
      </w:r>
      <w:r w:rsidRPr="00B84801" w:rsidR="00FC1232">
        <w:rPr>
          <w:sz w:val="28"/>
          <w:szCs w:val="28"/>
        </w:rPr>
        <w:t xml:space="preserve">ействия </w:t>
      </w:r>
      <w:r w:rsidR="00FC2C1E">
        <w:rPr>
          <w:sz w:val="28"/>
          <w:szCs w:val="28"/>
        </w:rPr>
        <w:t>Сластина Сергея Александровича</w:t>
      </w:r>
      <w:r w:rsidRPr="00703A74" w:rsidR="00FC2C1E">
        <w:rPr>
          <w:sz w:val="28"/>
          <w:szCs w:val="28"/>
        </w:rPr>
        <w:t xml:space="preserve"> </w:t>
      </w:r>
      <w:r w:rsidRPr="00703A74">
        <w:rPr>
          <w:sz w:val="28"/>
          <w:szCs w:val="28"/>
        </w:rPr>
        <w:t>квалифицированы по</w:t>
      </w:r>
      <w:r w:rsidRPr="00703A74" w:rsidR="00FC1232">
        <w:rPr>
          <w:sz w:val="28"/>
          <w:szCs w:val="28"/>
        </w:rPr>
        <w:t xml:space="preserve"> </w:t>
      </w:r>
      <w:r w:rsidRPr="00703A74" w:rsidR="00E342EE">
        <w:rPr>
          <w:sz w:val="28"/>
          <w:szCs w:val="28"/>
        </w:rPr>
        <w:t xml:space="preserve">ч. </w:t>
      </w:r>
      <w:r w:rsidRPr="00703A74" w:rsidR="00656035">
        <w:rPr>
          <w:sz w:val="28"/>
          <w:szCs w:val="28"/>
        </w:rPr>
        <w:t>1</w:t>
      </w:r>
      <w:r w:rsidRPr="00703A74" w:rsidR="00E342EE">
        <w:rPr>
          <w:sz w:val="28"/>
          <w:szCs w:val="28"/>
        </w:rPr>
        <w:t xml:space="preserve"> ст. 1</w:t>
      </w:r>
      <w:r w:rsidR="00FC2C1E">
        <w:rPr>
          <w:sz w:val="28"/>
          <w:szCs w:val="28"/>
        </w:rPr>
        <w:t>67</w:t>
      </w:r>
      <w:r w:rsidRPr="00703A74" w:rsidR="00E60593">
        <w:rPr>
          <w:sz w:val="28"/>
          <w:szCs w:val="28"/>
        </w:rPr>
        <w:t xml:space="preserve"> </w:t>
      </w:r>
      <w:r w:rsidRPr="00703A74" w:rsidR="00FC1232">
        <w:rPr>
          <w:sz w:val="28"/>
          <w:szCs w:val="28"/>
        </w:rPr>
        <w:t xml:space="preserve">УК </w:t>
      </w:r>
      <w:r w:rsidRPr="00703A74" w:rsidR="00DF2722">
        <w:rPr>
          <w:sz w:val="28"/>
          <w:szCs w:val="28"/>
        </w:rPr>
        <w:t>Российской Федерации</w:t>
      </w:r>
      <w:r w:rsidRPr="00703A74" w:rsidR="00FC1232">
        <w:rPr>
          <w:sz w:val="28"/>
          <w:szCs w:val="28"/>
        </w:rPr>
        <w:t xml:space="preserve">, </w:t>
      </w:r>
      <w:r w:rsidRPr="00703A74" w:rsidR="00994167">
        <w:rPr>
          <w:sz w:val="28"/>
          <w:szCs w:val="28"/>
        </w:rPr>
        <w:t xml:space="preserve">как  </w:t>
      </w:r>
      <w:r w:rsidRPr="00703A74">
        <w:rPr>
          <w:spacing w:val="-1"/>
          <w:sz w:val="28"/>
          <w:szCs w:val="28"/>
        </w:rPr>
        <w:t>умышленное п</w:t>
      </w:r>
      <w:r w:rsidR="00FC2C1E">
        <w:rPr>
          <w:spacing w:val="-1"/>
          <w:sz w:val="28"/>
          <w:szCs w:val="28"/>
        </w:rPr>
        <w:t>ов</w:t>
      </w:r>
      <w:r w:rsidRPr="00703A74">
        <w:rPr>
          <w:spacing w:val="-1"/>
          <w:sz w:val="28"/>
          <w:szCs w:val="28"/>
        </w:rPr>
        <w:t>р</w:t>
      </w:r>
      <w:r w:rsidR="00FC2C1E">
        <w:rPr>
          <w:spacing w:val="-1"/>
          <w:sz w:val="28"/>
          <w:szCs w:val="28"/>
        </w:rPr>
        <w:t>еждение чужого имущества, если эти деяния  повлекли причинение значительного ущерба</w:t>
      </w:r>
      <w:r w:rsidRPr="00703A74">
        <w:rPr>
          <w:spacing w:val="-1"/>
          <w:sz w:val="28"/>
          <w:szCs w:val="28"/>
        </w:rPr>
        <w:t>.</w:t>
      </w:r>
    </w:p>
    <w:p w:rsidR="00787589" w:rsidRPr="00703A7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703A74">
        <w:rPr>
          <w:rFonts w:ascii="Times New Roman" w:hAnsi="Times New Roman" w:cs="Times New Roman"/>
          <w:sz w:val="28"/>
          <w:szCs w:val="28"/>
        </w:rPr>
        <w:t>При ознакомлении с материалами  уголовного дела обвиняем</w:t>
      </w:r>
      <w:r w:rsidRPr="00703A74" w:rsidR="00371A64">
        <w:rPr>
          <w:rFonts w:ascii="Times New Roman" w:hAnsi="Times New Roman" w:cs="Times New Roman"/>
          <w:sz w:val="28"/>
          <w:szCs w:val="28"/>
        </w:rPr>
        <w:t xml:space="preserve">ый </w:t>
      </w:r>
      <w:r w:rsidR="00FC2C1E">
        <w:rPr>
          <w:rFonts w:ascii="Times New Roman" w:hAnsi="Times New Roman" w:cs="Times New Roman"/>
          <w:sz w:val="28"/>
          <w:szCs w:val="28"/>
        </w:rPr>
        <w:t>Сластин С.А.</w:t>
      </w:r>
      <w:r w:rsidRPr="00703A74" w:rsidR="00C45121">
        <w:rPr>
          <w:rFonts w:ascii="Times New Roman" w:hAnsi="Times New Roman" w:cs="Times New Roman"/>
          <w:sz w:val="28"/>
          <w:szCs w:val="28"/>
        </w:rPr>
        <w:t xml:space="preserve"> </w:t>
      </w:r>
      <w:r w:rsidRPr="00703A74">
        <w:rPr>
          <w:rFonts w:ascii="Times New Roman" w:hAnsi="Times New Roman" w:cs="Times New Roman"/>
          <w:sz w:val="28"/>
          <w:szCs w:val="28"/>
        </w:rPr>
        <w:t xml:space="preserve">в присутствии защитника - адвоката </w:t>
      </w:r>
      <w:r w:rsidR="00A34203">
        <w:rPr>
          <w:rStyle w:val="Emphasis"/>
          <w:i w:val="0"/>
          <w:sz w:val="28"/>
          <w:szCs w:val="28"/>
        </w:rPr>
        <w:t>***</w:t>
      </w:r>
      <w:r w:rsidR="00FC2C1E">
        <w:rPr>
          <w:rFonts w:ascii="Times New Roman" w:hAnsi="Times New Roman" w:cs="Times New Roman"/>
          <w:sz w:val="28"/>
          <w:szCs w:val="28"/>
        </w:rPr>
        <w:t>. з</w:t>
      </w:r>
      <w:r w:rsidRPr="00703A74">
        <w:rPr>
          <w:rFonts w:ascii="Times New Roman" w:hAnsi="Times New Roman" w:cs="Times New Roman"/>
          <w:sz w:val="28"/>
          <w:szCs w:val="28"/>
        </w:rPr>
        <w:t>аявил ходатайство о применении по данному делу особого  порядка  судебного разбирательства.</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FC2C1E">
        <w:rPr>
          <w:sz w:val="28"/>
          <w:szCs w:val="28"/>
        </w:rPr>
        <w:t>Сластин С.А.</w:t>
      </w:r>
      <w:r w:rsidRPr="00703A74" w:rsidR="002F3FDD">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 </w:t>
      </w:r>
      <w:r w:rsidR="001704A2">
        <w:rPr>
          <w:sz w:val="28"/>
          <w:szCs w:val="28"/>
        </w:rPr>
        <w:t xml:space="preserve">чистосердечно </w:t>
      </w:r>
      <w:r w:rsidRPr="00703A74">
        <w:rPr>
          <w:sz w:val="28"/>
          <w:szCs w:val="28"/>
        </w:rPr>
        <w:t>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Pr="00703A74" w:rsidR="002F3FDD">
        <w:rPr>
          <w:sz w:val="28"/>
          <w:szCs w:val="28"/>
        </w:rPr>
        <w:t xml:space="preserve">го </w:t>
      </w:r>
      <w:r w:rsidR="00FC2C1E">
        <w:rPr>
          <w:sz w:val="28"/>
          <w:szCs w:val="28"/>
        </w:rPr>
        <w:t xml:space="preserve">Семашко О.А. </w:t>
      </w:r>
      <w:r w:rsidRPr="00703A74" w:rsidR="00371A64">
        <w:rPr>
          <w:sz w:val="28"/>
          <w:szCs w:val="28"/>
        </w:rPr>
        <w:t xml:space="preserve"> </w:t>
      </w:r>
      <w:r w:rsidRPr="00703A74" w:rsidR="00FC1232">
        <w:rPr>
          <w:sz w:val="28"/>
          <w:szCs w:val="28"/>
        </w:rPr>
        <w:t>о  прекращении уголовного дела в связи с примирением с потерпевш</w:t>
      </w:r>
      <w:r w:rsidRPr="00703A74" w:rsidR="002F3FDD">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FC2C1E" w:rsidRPr="00E60593" w:rsidP="00FC2C1E">
      <w:pPr>
        <w:ind w:firstLine="709"/>
        <w:jc w:val="both"/>
        <w:rPr>
          <w:sz w:val="28"/>
          <w:szCs w:val="28"/>
        </w:rPr>
      </w:pPr>
      <w:r w:rsidRPr="00E60593">
        <w:rPr>
          <w:sz w:val="28"/>
          <w:szCs w:val="28"/>
        </w:rPr>
        <w:t>В судебно</w:t>
      </w:r>
      <w:r>
        <w:rPr>
          <w:sz w:val="28"/>
          <w:szCs w:val="28"/>
        </w:rPr>
        <w:t>е</w:t>
      </w:r>
      <w:r w:rsidRPr="00E60593">
        <w:rPr>
          <w:sz w:val="28"/>
          <w:szCs w:val="28"/>
        </w:rPr>
        <w:t xml:space="preserve"> заседани</w:t>
      </w:r>
      <w:r>
        <w:rPr>
          <w:sz w:val="28"/>
          <w:szCs w:val="28"/>
        </w:rPr>
        <w:t>е</w:t>
      </w:r>
      <w:r w:rsidRPr="00E60593">
        <w:rPr>
          <w:sz w:val="28"/>
          <w:szCs w:val="28"/>
        </w:rPr>
        <w:t xml:space="preserve"> потерпевш</w:t>
      </w:r>
      <w:r>
        <w:rPr>
          <w:sz w:val="28"/>
          <w:szCs w:val="28"/>
        </w:rPr>
        <w:t xml:space="preserve">ий Семашко О.А. не явился, о дате, времени и месте рассмотрения уголовного дела извещен надлежаще, в письменном </w:t>
      </w:r>
      <w:r w:rsidRPr="00E60593">
        <w:rPr>
          <w:sz w:val="28"/>
          <w:szCs w:val="28"/>
        </w:rPr>
        <w:t>ходатайств</w:t>
      </w:r>
      <w:r>
        <w:rPr>
          <w:sz w:val="28"/>
          <w:szCs w:val="28"/>
        </w:rPr>
        <w:t xml:space="preserve">е  не возражал против </w:t>
      </w:r>
      <w:r w:rsidRPr="00371A64">
        <w:rPr>
          <w:sz w:val="28"/>
          <w:szCs w:val="28"/>
        </w:rPr>
        <w:t>особого  порядка  судебного разбирательства</w:t>
      </w:r>
      <w:r>
        <w:rPr>
          <w:sz w:val="28"/>
          <w:szCs w:val="28"/>
        </w:rPr>
        <w:t xml:space="preserve"> и просил </w:t>
      </w:r>
      <w:r w:rsidRPr="00E60593">
        <w:rPr>
          <w:sz w:val="28"/>
          <w:szCs w:val="28"/>
        </w:rPr>
        <w:t xml:space="preserve"> о прекращении уголовного дела </w:t>
      </w:r>
      <w:r>
        <w:rPr>
          <w:sz w:val="28"/>
          <w:szCs w:val="28"/>
        </w:rPr>
        <w:t>по обвинению</w:t>
      </w:r>
      <w:r w:rsidRPr="00E60593">
        <w:rPr>
          <w:sz w:val="28"/>
          <w:szCs w:val="28"/>
        </w:rPr>
        <w:t xml:space="preserve"> </w:t>
      </w:r>
      <w:r>
        <w:rPr>
          <w:sz w:val="28"/>
          <w:szCs w:val="28"/>
        </w:rPr>
        <w:t>Сластина С.А. 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не имеет</w:t>
      </w:r>
      <w:r>
        <w:rPr>
          <w:sz w:val="28"/>
          <w:szCs w:val="28"/>
        </w:rPr>
        <w:t xml:space="preserve">. </w:t>
      </w:r>
      <w:r w:rsidRPr="00E60593">
        <w:rPr>
          <w:sz w:val="28"/>
          <w:szCs w:val="28"/>
        </w:rPr>
        <w:t xml:space="preserve"> </w:t>
      </w:r>
      <w:r>
        <w:rPr>
          <w:sz w:val="28"/>
          <w:szCs w:val="28"/>
        </w:rPr>
        <w:t>Сластиным С.А.  принесены ему извинения</w:t>
      </w:r>
      <w:r w:rsidRPr="00E60593">
        <w:rPr>
          <w:sz w:val="28"/>
          <w:szCs w:val="28"/>
        </w:rPr>
        <w:t xml:space="preserve">, чем </w:t>
      </w:r>
      <w:r>
        <w:rPr>
          <w:sz w:val="28"/>
          <w:szCs w:val="28"/>
        </w:rPr>
        <w:t xml:space="preserve"> </w:t>
      </w:r>
      <w:r w:rsidRPr="00E60593">
        <w:rPr>
          <w:sz w:val="28"/>
          <w:szCs w:val="28"/>
        </w:rPr>
        <w:t>загла</w:t>
      </w:r>
      <w:r>
        <w:rPr>
          <w:sz w:val="28"/>
          <w:szCs w:val="28"/>
        </w:rPr>
        <w:t>жен</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потерпевший Семашко О.А. в письменном заявлении указал</w:t>
      </w:r>
      <w:r w:rsidRPr="00E60593">
        <w:rPr>
          <w:sz w:val="28"/>
          <w:szCs w:val="28"/>
        </w:rPr>
        <w:t xml:space="preserve">,  что </w:t>
      </w:r>
      <w:r>
        <w:rPr>
          <w:sz w:val="28"/>
          <w:szCs w:val="28"/>
        </w:rPr>
        <w:t xml:space="preserve">ему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A34203">
        <w:rPr>
          <w:rStyle w:val="Emphasis"/>
          <w:i w:val="0"/>
          <w:sz w:val="28"/>
          <w:szCs w:val="28"/>
        </w:rPr>
        <w:t>***</w:t>
      </w:r>
      <w:r w:rsidR="00FC2C1E">
        <w:rPr>
          <w:sz w:val="28"/>
          <w:szCs w:val="28"/>
        </w:rPr>
        <w:t xml:space="preserve">. </w:t>
      </w:r>
      <w:r w:rsidR="000906DB">
        <w:rPr>
          <w:sz w:val="28"/>
          <w:szCs w:val="28"/>
        </w:rPr>
        <w:t xml:space="preserve"> </w:t>
      </w:r>
      <w:r w:rsidR="00C1200A">
        <w:rPr>
          <w:sz w:val="28"/>
          <w:szCs w:val="28"/>
        </w:rPr>
        <w:t>не возражал</w:t>
      </w:r>
      <w:r w:rsidR="008918A0">
        <w:rPr>
          <w:sz w:val="28"/>
          <w:szCs w:val="28"/>
        </w:rPr>
        <w:t>а</w:t>
      </w:r>
      <w:r w:rsidR="00C1200A">
        <w:rPr>
          <w:sz w:val="28"/>
          <w:szCs w:val="28"/>
        </w:rPr>
        <w:t xml:space="preserve">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2F3FDD">
        <w:rPr>
          <w:sz w:val="28"/>
          <w:szCs w:val="28"/>
        </w:rPr>
        <w:t xml:space="preserve">го </w:t>
      </w:r>
      <w:r w:rsidR="00FC2C1E">
        <w:rPr>
          <w:sz w:val="28"/>
          <w:szCs w:val="28"/>
        </w:rPr>
        <w:t>Семашко О.А.</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FC2C1E">
        <w:rPr>
          <w:sz w:val="28"/>
          <w:szCs w:val="28"/>
        </w:rPr>
        <w:t xml:space="preserve">Сластина С.А.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A34203">
        <w:rPr>
          <w:rStyle w:val="Emphasis"/>
          <w:i w:val="0"/>
          <w:sz w:val="28"/>
          <w:szCs w:val="28"/>
        </w:rPr>
        <w:t>***</w:t>
      </w:r>
      <w:r w:rsidR="00FC2C1E">
        <w:rPr>
          <w:color w:val="FF0000"/>
          <w:sz w:val="28"/>
          <w:szCs w:val="28"/>
        </w:rPr>
        <w:t>.</w:t>
      </w:r>
      <w:r w:rsidR="008918A0">
        <w:rPr>
          <w:color w:val="FF0000"/>
          <w:sz w:val="28"/>
          <w:szCs w:val="28"/>
        </w:rPr>
        <w:t xml:space="preserve"> </w:t>
      </w:r>
      <w:r w:rsidRPr="00E60593" w:rsidR="0058418E">
        <w:rPr>
          <w:sz w:val="28"/>
          <w:szCs w:val="28"/>
        </w:rPr>
        <w:t>не возражал против прекращения уголовного дела в отношении подсудим</w:t>
      </w:r>
      <w:r w:rsidRPr="00E60593" w:rsidR="005C7ACC">
        <w:rPr>
          <w:sz w:val="28"/>
          <w:szCs w:val="28"/>
        </w:rPr>
        <w:t>о</w:t>
      </w:r>
      <w:r w:rsidR="009E016C">
        <w:rPr>
          <w:sz w:val="28"/>
          <w:szCs w:val="28"/>
        </w:rPr>
        <w:t xml:space="preserve">го </w:t>
      </w:r>
      <w:r w:rsidR="00FC2C1E">
        <w:rPr>
          <w:sz w:val="28"/>
          <w:szCs w:val="28"/>
        </w:rPr>
        <w:t xml:space="preserve">Сластина С.А. </w:t>
      </w:r>
      <w:r w:rsidR="00BC5A7E">
        <w:rPr>
          <w:sz w:val="28"/>
          <w:szCs w:val="28"/>
        </w:rPr>
        <w:t>в связи с примирением с потерпевш</w:t>
      </w:r>
      <w:r w:rsidR="002F3FDD">
        <w:rPr>
          <w:sz w:val="28"/>
          <w:szCs w:val="28"/>
        </w:rPr>
        <w:t xml:space="preserve">им </w:t>
      </w:r>
      <w:r w:rsidR="00FC2C1E">
        <w:rPr>
          <w:sz w:val="28"/>
          <w:szCs w:val="28"/>
        </w:rPr>
        <w:t xml:space="preserve">Семашко О.А.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приговор в отношении которого на момент совершения нового преступления не вступил в законную силу;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BD7BAE">
        <w:rPr>
          <w:sz w:val="28"/>
          <w:szCs w:val="28"/>
        </w:rPr>
        <w:t>Сластина С.А в силу ст. 86 УК РФ</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8A5B47" w:rsidRPr="00E60593"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8918A0">
        <w:rPr>
          <w:sz w:val="28"/>
          <w:szCs w:val="28"/>
        </w:rPr>
        <w:t xml:space="preserve">ий </w:t>
      </w:r>
      <w:r w:rsidR="005638C4">
        <w:rPr>
          <w:sz w:val="28"/>
          <w:szCs w:val="28"/>
        </w:rPr>
        <w:t xml:space="preserve">Семашко О.А. </w:t>
      </w:r>
      <w:r w:rsidRPr="00E60593" w:rsidR="0058418E">
        <w:rPr>
          <w:sz w:val="28"/>
          <w:szCs w:val="28"/>
        </w:rPr>
        <w:t xml:space="preserve">ходатайствует о прекращении дела в связи с примирением. </w:t>
      </w:r>
      <w:r w:rsidR="00BD7BAE">
        <w:rPr>
          <w:sz w:val="28"/>
          <w:szCs w:val="28"/>
        </w:rPr>
        <w:t>Сластин С.А.</w:t>
      </w:r>
      <w:r w:rsidR="008918A0">
        <w:rPr>
          <w:sz w:val="28"/>
          <w:szCs w:val="28"/>
        </w:rPr>
        <w:t xml:space="preserve"> </w:t>
      </w:r>
      <w:r w:rsidR="009E016C">
        <w:rPr>
          <w:sz w:val="28"/>
          <w:szCs w:val="28"/>
        </w:rPr>
        <w:t xml:space="preserve">принес извинения </w:t>
      </w:r>
      <w:r w:rsidRPr="00E60593" w:rsidR="00CF106B">
        <w:rPr>
          <w:sz w:val="28"/>
          <w:szCs w:val="28"/>
        </w:rPr>
        <w:t>потерпевше</w:t>
      </w:r>
      <w:r w:rsidR="008B2112">
        <w:rPr>
          <w:sz w:val="28"/>
          <w:szCs w:val="28"/>
        </w:rPr>
        <w:t>й стороне</w:t>
      </w:r>
      <w:r w:rsidR="009E016C">
        <w:rPr>
          <w:sz w:val="28"/>
          <w:szCs w:val="28"/>
        </w:rPr>
        <w:t xml:space="preserve">, </w:t>
      </w:r>
      <w:r w:rsidRPr="00E60593" w:rsidR="0058418E">
        <w:rPr>
          <w:sz w:val="28"/>
          <w:szCs w:val="28"/>
        </w:rPr>
        <w:t>чем загладил причиненный преступлением вред</w:t>
      </w:r>
      <w:r w:rsidR="005638C4">
        <w:rPr>
          <w:sz w:val="28"/>
          <w:szCs w:val="28"/>
        </w:rPr>
        <w:t xml:space="preserve">, добровольно возместил потерпевшему Семашко О.А. материальный ущерб в полном объеме. </w:t>
      </w:r>
      <w:r w:rsidR="00C45121">
        <w:rPr>
          <w:sz w:val="28"/>
          <w:szCs w:val="28"/>
        </w:rPr>
        <w:t>Претензий материального и морального характера потерпевш</w:t>
      </w:r>
      <w:r w:rsidR="002F3FDD">
        <w:rPr>
          <w:sz w:val="28"/>
          <w:szCs w:val="28"/>
        </w:rPr>
        <w:t xml:space="preserve">ий </w:t>
      </w:r>
      <w:r w:rsidR="00BD7BAE">
        <w:rPr>
          <w:sz w:val="28"/>
          <w:szCs w:val="28"/>
        </w:rPr>
        <w:t xml:space="preserve">Семашко </w:t>
      </w:r>
      <w:r w:rsidR="00BD7BAE">
        <w:rPr>
          <w:sz w:val="28"/>
          <w:szCs w:val="28"/>
        </w:rPr>
        <w:t xml:space="preserve">О.А. </w:t>
      </w:r>
      <w:r w:rsidR="00C45121">
        <w:rPr>
          <w:sz w:val="28"/>
          <w:szCs w:val="28"/>
        </w:rPr>
        <w:t xml:space="preserve">к </w:t>
      </w:r>
      <w:r w:rsidR="00BD7BAE">
        <w:rPr>
          <w:sz w:val="28"/>
          <w:szCs w:val="28"/>
        </w:rPr>
        <w:t>Сластину С.А.</w:t>
      </w:r>
      <w:r w:rsidR="008918A0">
        <w:rPr>
          <w:sz w:val="28"/>
          <w:szCs w:val="28"/>
        </w:rPr>
        <w:t xml:space="preserve"> </w:t>
      </w:r>
      <w:r w:rsidR="002F3FDD">
        <w:rPr>
          <w:sz w:val="28"/>
          <w:szCs w:val="28"/>
        </w:rPr>
        <w:t>н</w:t>
      </w:r>
      <w:r w:rsidR="00C45121">
        <w:rPr>
          <w:sz w:val="28"/>
          <w:szCs w:val="28"/>
        </w:rPr>
        <w:t xml:space="preserve">е имеет. </w:t>
      </w:r>
      <w:r w:rsidRPr="00E60593" w:rsidR="0058418E">
        <w:rPr>
          <w:sz w:val="28"/>
          <w:szCs w:val="28"/>
        </w:rPr>
        <w:t xml:space="preserve">Кроме того, </w:t>
      </w:r>
      <w:r w:rsidRPr="00E60593" w:rsidR="00C373B7">
        <w:rPr>
          <w:sz w:val="28"/>
          <w:szCs w:val="28"/>
        </w:rPr>
        <w:t>мировым судьей</w:t>
      </w:r>
      <w:r w:rsidRPr="00E60593" w:rsidR="0058418E">
        <w:rPr>
          <w:sz w:val="28"/>
          <w:szCs w:val="28"/>
        </w:rPr>
        <w:t xml:space="preserve"> установлено, что подсудим</w:t>
      </w:r>
      <w:r w:rsidR="009E016C">
        <w:rPr>
          <w:sz w:val="28"/>
          <w:szCs w:val="28"/>
        </w:rPr>
        <w:t xml:space="preserve">ый </w:t>
      </w:r>
      <w:r w:rsidR="00BD7BAE">
        <w:rPr>
          <w:sz w:val="28"/>
          <w:szCs w:val="28"/>
        </w:rPr>
        <w:t xml:space="preserve">Сластин С.А. </w:t>
      </w:r>
      <w:r w:rsidRPr="00E60593" w:rsidR="0058418E">
        <w:rPr>
          <w:sz w:val="28"/>
          <w:szCs w:val="28"/>
        </w:rPr>
        <w:t>полностью призна</w:t>
      </w:r>
      <w:r w:rsidRPr="00E60593" w:rsidR="00BE036E">
        <w:rPr>
          <w:sz w:val="28"/>
          <w:szCs w:val="28"/>
        </w:rPr>
        <w:t>е</w:t>
      </w:r>
      <w:r w:rsidRPr="00E60593" w:rsidR="0058418E">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sidR="0058418E">
        <w:rPr>
          <w:sz w:val="28"/>
          <w:szCs w:val="28"/>
        </w:rPr>
        <w:t xml:space="preserve">т, в содеянном </w:t>
      </w:r>
      <w:r w:rsidR="00E421AA">
        <w:rPr>
          <w:sz w:val="28"/>
          <w:szCs w:val="28"/>
        </w:rPr>
        <w:t xml:space="preserve">чистосердечно </w:t>
      </w:r>
      <w:r w:rsidRPr="00E60593" w:rsidR="0058418E">
        <w:rPr>
          <w:sz w:val="28"/>
          <w:szCs w:val="28"/>
        </w:rPr>
        <w:t>раскаива</w:t>
      </w:r>
      <w:r w:rsidRPr="00E60593" w:rsidR="00902145">
        <w:rPr>
          <w:sz w:val="28"/>
          <w:szCs w:val="28"/>
        </w:rPr>
        <w:t>е</w:t>
      </w:r>
      <w:r w:rsidRPr="00E60593" w:rsidR="0058418E">
        <w:rPr>
          <w:sz w:val="28"/>
          <w:szCs w:val="28"/>
        </w:rPr>
        <w:t>тся, осозна</w:t>
      </w:r>
      <w:r w:rsidRPr="00E60593" w:rsidR="00902145">
        <w:rPr>
          <w:sz w:val="28"/>
          <w:szCs w:val="28"/>
        </w:rPr>
        <w:t>е</w:t>
      </w:r>
      <w:r w:rsidRPr="00E60593" w:rsidR="0058418E">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примирение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6045F"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УПК </w:t>
      </w:r>
      <w:r w:rsidRPr="006C7C8D" w:rsidR="00BE4648">
        <w:rPr>
          <w:sz w:val="28"/>
          <w:szCs w:val="28"/>
        </w:rPr>
        <w:t>Российской Федерации</w:t>
      </w:r>
      <w:r w:rsidRPr="006C7C8D">
        <w:rPr>
          <w:sz w:val="28"/>
          <w:szCs w:val="28"/>
        </w:rPr>
        <w:t xml:space="preserve">. В судебном заседании не установлено </w:t>
      </w:r>
      <w:r w:rsidRPr="0066045F">
        <w:rPr>
          <w:sz w:val="28"/>
          <w:szCs w:val="28"/>
        </w:rPr>
        <w:t>законных оснований, препятствующих процедуре примирения.</w:t>
      </w:r>
    </w:p>
    <w:p w:rsidR="0058418E" w:rsidP="006C7C8D">
      <w:pPr>
        <w:pStyle w:val="HTMLPreformatted"/>
        <w:ind w:firstLine="540"/>
        <w:jc w:val="both"/>
        <w:rPr>
          <w:rFonts w:ascii="Times New Roman" w:hAnsi="Times New Roman" w:cs="Times New Roman"/>
          <w:sz w:val="28"/>
          <w:szCs w:val="28"/>
        </w:rPr>
      </w:pPr>
      <w:r w:rsidRPr="00BD7BAE">
        <w:rPr>
          <w:rFonts w:ascii="Times New Roman" w:hAnsi="Times New Roman" w:cs="Times New Roman"/>
          <w:sz w:val="28"/>
          <w:szCs w:val="28"/>
        </w:rPr>
        <w:t>Мировой судья считает, что исходя из личности подсудим</w:t>
      </w:r>
      <w:r w:rsidRPr="00BD7BAE" w:rsidR="00902145">
        <w:rPr>
          <w:rFonts w:ascii="Times New Roman" w:hAnsi="Times New Roman" w:cs="Times New Roman"/>
          <w:sz w:val="28"/>
          <w:szCs w:val="28"/>
        </w:rPr>
        <w:t>о</w:t>
      </w:r>
      <w:r w:rsidRPr="00BD7BAE" w:rsidR="009E016C">
        <w:rPr>
          <w:rFonts w:ascii="Times New Roman" w:hAnsi="Times New Roman" w:cs="Times New Roman"/>
          <w:sz w:val="28"/>
          <w:szCs w:val="28"/>
        </w:rPr>
        <w:t xml:space="preserve">го </w:t>
      </w:r>
      <w:r w:rsidRPr="00BD7BAE" w:rsidR="00BD7BAE">
        <w:rPr>
          <w:rFonts w:ascii="Times New Roman" w:hAnsi="Times New Roman" w:cs="Times New Roman"/>
          <w:sz w:val="28"/>
          <w:szCs w:val="28"/>
        </w:rPr>
        <w:t>Сластина С.А.</w:t>
      </w:r>
      <w:r w:rsidRPr="00BD7BAE">
        <w:rPr>
          <w:rFonts w:ascii="Times New Roman" w:hAnsi="Times New Roman" w:cs="Times New Roman"/>
          <w:sz w:val="28"/>
          <w:szCs w:val="28"/>
        </w:rPr>
        <w:t xml:space="preserve">, </w:t>
      </w:r>
      <w:r w:rsidRPr="00BD7BAE" w:rsidR="00C96467">
        <w:rPr>
          <w:rFonts w:ascii="Times New Roman" w:hAnsi="Times New Roman" w:cs="Times New Roman"/>
          <w:sz w:val="28"/>
          <w:szCs w:val="28"/>
        </w:rPr>
        <w:t>котор</w:t>
      </w:r>
      <w:r w:rsidRPr="00BD7BAE" w:rsidR="009E016C">
        <w:rPr>
          <w:rFonts w:ascii="Times New Roman" w:hAnsi="Times New Roman" w:cs="Times New Roman"/>
          <w:sz w:val="28"/>
          <w:szCs w:val="28"/>
        </w:rPr>
        <w:t>ый</w:t>
      </w:r>
      <w:r w:rsidRPr="00BD7BAE" w:rsidR="00C96467">
        <w:rPr>
          <w:rFonts w:ascii="Times New Roman" w:hAnsi="Times New Roman" w:cs="Times New Roman"/>
          <w:sz w:val="28"/>
          <w:szCs w:val="28"/>
        </w:rPr>
        <w:t xml:space="preserve"> по месту жительства </w:t>
      </w:r>
      <w:r w:rsidRPr="00BD7BAE" w:rsidR="00BD7BAE">
        <w:rPr>
          <w:rFonts w:ascii="Times New Roman" w:hAnsi="Times New Roman" w:cs="Times New Roman"/>
          <w:sz w:val="28"/>
          <w:szCs w:val="28"/>
        </w:rPr>
        <w:t xml:space="preserve">и по месту работы </w:t>
      </w:r>
      <w:r w:rsidRPr="00BD7BAE" w:rsidR="00C96467">
        <w:rPr>
          <w:rFonts w:ascii="Times New Roman" w:hAnsi="Times New Roman" w:cs="Times New Roman"/>
          <w:sz w:val="28"/>
          <w:szCs w:val="28"/>
        </w:rPr>
        <w:t xml:space="preserve">характеризуется </w:t>
      </w:r>
      <w:r w:rsidRPr="00BD7BAE" w:rsidR="00E421AA">
        <w:rPr>
          <w:rFonts w:ascii="Times New Roman" w:hAnsi="Times New Roman" w:cs="Times New Roman"/>
          <w:sz w:val="28"/>
          <w:szCs w:val="28"/>
        </w:rPr>
        <w:t>положительно</w:t>
      </w:r>
      <w:r w:rsidRPr="00BD7BAE" w:rsidR="00C96467">
        <w:rPr>
          <w:rFonts w:ascii="Times New Roman" w:hAnsi="Times New Roman" w:cs="Times New Roman"/>
          <w:sz w:val="28"/>
          <w:szCs w:val="28"/>
        </w:rPr>
        <w:t>,</w:t>
      </w:r>
      <w:r w:rsidRPr="00BD7BAE" w:rsidR="000906DB">
        <w:rPr>
          <w:rFonts w:ascii="Times New Roman" w:hAnsi="Times New Roman" w:cs="Times New Roman"/>
          <w:sz w:val="28"/>
          <w:szCs w:val="28"/>
        </w:rPr>
        <w:t xml:space="preserve"> </w:t>
      </w:r>
      <w:r w:rsidRPr="00BD7BAE" w:rsidR="00BD7BAE">
        <w:rPr>
          <w:rFonts w:ascii="Times New Roman" w:hAnsi="Times New Roman" w:cs="Times New Roman"/>
          <w:sz w:val="28"/>
          <w:szCs w:val="28"/>
        </w:rPr>
        <w:t xml:space="preserve">в силу ст. 86 УК РФ </w:t>
      </w:r>
      <w:r w:rsidRPr="00BD7BAE" w:rsidR="0066045F">
        <w:rPr>
          <w:rFonts w:ascii="Times New Roman" w:hAnsi="Times New Roman" w:cs="Times New Roman"/>
          <w:sz w:val="28"/>
          <w:szCs w:val="28"/>
        </w:rPr>
        <w:t>не судим</w:t>
      </w:r>
      <w:r w:rsidRPr="00BD7BAE" w:rsidR="006C7C8D">
        <w:rPr>
          <w:rFonts w:ascii="Times New Roman" w:hAnsi="Times New Roman" w:cs="Times New Roman"/>
          <w:sz w:val="28"/>
          <w:szCs w:val="28"/>
        </w:rPr>
        <w:t xml:space="preserve">, </w:t>
      </w:r>
      <w:r w:rsidRPr="00BD7BAE" w:rsidR="00BD7BAE">
        <w:rPr>
          <w:rFonts w:ascii="Times New Roman" w:hAnsi="Times New Roman" w:cs="Times New Roman"/>
          <w:sz w:val="28"/>
          <w:szCs w:val="28"/>
        </w:rPr>
        <w:t>женат, имеет</w:t>
      </w:r>
      <w:r w:rsidRPr="00BD7BAE" w:rsidR="0066045F">
        <w:rPr>
          <w:rFonts w:ascii="Times New Roman" w:hAnsi="Times New Roman" w:cs="Times New Roman"/>
          <w:sz w:val="28"/>
          <w:szCs w:val="28"/>
        </w:rPr>
        <w:t xml:space="preserve"> </w:t>
      </w:r>
      <w:r w:rsidR="00D2444D">
        <w:rPr>
          <w:rFonts w:ascii="Times New Roman" w:hAnsi="Times New Roman" w:cs="Times New Roman"/>
          <w:sz w:val="28"/>
          <w:szCs w:val="28"/>
        </w:rPr>
        <w:t xml:space="preserve">на иждивении </w:t>
      </w:r>
      <w:r w:rsidRPr="00BD7BAE" w:rsidR="00BD7BAE">
        <w:rPr>
          <w:rFonts w:ascii="Times New Roman" w:hAnsi="Times New Roman" w:cs="Times New Roman"/>
          <w:sz w:val="28"/>
          <w:szCs w:val="28"/>
        </w:rPr>
        <w:t xml:space="preserve">малолетнего ребенка -  29.09.2009 года рождения </w:t>
      </w:r>
      <w:r w:rsidR="00E00CA9">
        <w:rPr>
          <w:rFonts w:ascii="Times New Roman" w:hAnsi="Times New Roman" w:cs="Times New Roman"/>
          <w:sz w:val="28"/>
          <w:szCs w:val="28"/>
        </w:rPr>
        <w:t xml:space="preserve">и </w:t>
      </w:r>
      <w:r w:rsidRPr="00BD7BAE" w:rsidR="00BD7BAE">
        <w:rPr>
          <w:rFonts w:ascii="Times New Roman" w:hAnsi="Times New Roman" w:cs="Times New Roman"/>
          <w:sz w:val="28"/>
          <w:szCs w:val="28"/>
        </w:rPr>
        <w:t>несовершеннолетнего ребенка 02.08.2007 года рождения</w:t>
      </w:r>
      <w:r w:rsidR="00E00CA9">
        <w:rPr>
          <w:rFonts w:ascii="Times New Roman" w:hAnsi="Times New Roman" w:cs="Times New Roman"/>
          <w:sz w:val="28"/>
          <w:szCs w:val="28"/>
        </w:rPr>
        <w:t xml:space="preserve">, работает </w:t>
      </w:r>
      <w:r w:rsidR="002979E0">
        <w:rPr>
          <w:rStyle w:val="Emphasis"/>
          <w:i w:val="0"/>
          <w:sz w:val="28"/>
          <w:szCs w:val="28"/>
        </w:rPr>
        <w:t>***</w:t>
      </w:r>
      <w:r w:rsidR="00E00CA9">
        <w:rPr>
          <w:rFonts w:ascii="Times New Roman" w:hAnsi="Times New Roman" w:cs="Times New Roman"/>
          <w:sz w:val="28"/>
          <w:szCs w:val="28"/>
        </w:rPr>
        <w:t>в ООО «</w:t>
      </w:r>
      <w:r w:rsidR="002979E0">
        <w:rPr>
          <w:rStyle w:val="Emphasis"/>
          <w:i w:val="0"/>
          <w:sz w:val="28"/>
          <w:szCs w:val="28"/>
        </w:rPr>
        <w:t>***</w:t>
      </w:r>
      <w:r w:rsidR="00E00CA9">
        <w:rPr>
          <w:rFonts w:ascii="Times New Roman" w:hAnsi="Times New Roman" w:cs="Times New Roman"/>
          <w:sz w:val="28"/>
          <w:szCs w:val="28"/>
        </w:rPr>
        <w:t>»</w:t>
      </w:r>
      <w:r w:rsidR="00BD7BAE">
        <w:rPr>
          <w:rFonts w:ascii="Times New Roman" w:hAnsi="Times New Roman" w:cs="Times New Roman"/>
          <w:sz w:val="28"/>
          <w:szCs w:val="28"/>
        </w:rPr>
        <w:t>.</w:t>
      </w:r>
      <w:r w:rsidRPr="00BD7BAE" w:rsidR="00BD7BAE">
        <w:rPr>
          <w:rFonts w:ascii="Times New Roman" w:hAnsi="Times New Roman" w:cs="Times New Roman"/>
          <w:sz w:val="28"/>
          <w:szCs w:val="28"/>
        </w:rPr>
        <w:t xml:space="preserve"> </w:t>
      </w:r>
      <w:r w:rsidR="00BD7BAE">
        <w:rPr>
          <w:rFonts w:ascii="Times New Roman" w:hAnsi="Times New Roman" w:cs="Times New Roman"/>
          <w:sz w:val="28"/>
          <w:szCs w:val="28"/>
        </w:rPr>
        <w:t xml:space="preserve">Сластин С.А. </w:t>
      </w:r>
      <w:r w:rsidRPr="00BD7BAE" w:rsidR="0066045F">
        <w:rPr>
          <w:rFonts w:ascii="Times New Roman" w:hAnsi="Times New Roman" w:cs="Times New Roman"/>
          <w:sz w:val="28"/>
          <w:szCs w:val="28"/>
        </w:rPr>
        <w:t xml:space="preserve">явился с повинной, активно способствовал раскрытию и расследованию преступления, </w:t>
      </w:r>
      <w:r w:rsidR="00BD7BAE">
        <w:rPr>
          <w:rFonts w:ascii="Times New Roman" w:hAnsi="Times New Roman" w:cs="Times New Roman"/>
          <w:sz w:val="28"/>
          <w:szCs w:val="28"/>
        </w:rPr>
        <w:t xml:space="preserve">добровольно возместил потерпевшему Семашко О.А. материальный ущерб в полном объеме, </w:t>
      </w:r>
      <w:r w:rsidRPr="00BD7BAE" w:rsidR="00F240EE">
        <w:rPr>
          <w:rFonts w:ascii="Times New Roman" w:hAnsi="Times New Roman" w:cs="Times New Roman"/>
          <w:sz w:val="28"/>
          <w:szCs w:val="28"/>
        </w:rPr>
        <w:t xml:space="preserve">а также исходя из </w:t>
      </w:r>
      <w:r w:rsidRPr="00BD7BAE">
        <w:rPr>
          <w:rFonts w:ascii="Times New Roman" w:hAnsi="Times New Roman" w:cs="Times New Roman"/>
          <w:sz w:val="28"/>
          <w:szCs w:val="28"/>
        </w:rPr>
        <w:t>поведени</w:t>
      </w:r>
      <w:r w:rsidRPr="00BD7BAE" w:rsidR="00F868C0">
        <w:rPr>
          <w:rFonts w:ascii="Times New Roman" w:hAnsi="Times New Roman" w:cs="Times New Roman"/>
          <w:sz w:val="28"/>
          <w:szCs w:val="28"/>
        </w:rPr>
        <w:t>я</w:t>
      </w:r>
      <w:r w:rsidRPr="00BD7BAE">
        <w:rPr>
          <w:rFonts w:ascii="Times New Roman" w:hAnsi="Times New Roman" w:cs="Times New Roman"/>
          <w:sz w:val="28"/>
          <w:szCs w:val="28"/>
        </w:rPr>
        <w:t xml:space="preserve"> подсудим</w:t>
      </w:r>
      <w:r w:rsidRPr="00BD7BAE" w:rsidR="00902145">
        <w:rPr>
          <w:rFonts w:ascii="Times New Roman" w:hAnsi="Times New Roman" w:cs="Times New Roman"/>
          <w:sz w:val="28"/>
          <w:szCs w:val="28"/>
        </w:rPr>
        <w:t>о</w:t>
      </w:r>
      <w:r w:rsidRPr="00BD7BAE" w:rsidR="009E016C">
        <w:rPr>
          <w:rFonts w:ascii="Times New Roman" w:hAnsi="Times New Roman" w:cs="Times New Roman"/>
          <w:sz w:val="28"/>
          <w:szCs w:val="28"/>
        </w:rPr>
        <w:t>го</w:t>
      </w:r>
      <w:r w:rsidRPr="00BD7BAE">
        <w:rPr>
          <w:rFonts w:ascii="Times New Roman" w:hAnsi="Times New Roman" w:cs="Times New Roman"/>
          <w:sz w:val="28"/>
          <w:szCs w:val="28"/>
        </w:rPr>
        <w:t xml:space="preserve"> после совершения преступления</w:t>
      </w:r>
      <w:r w:rsidRPr="0066045F">
        <w:rPr>
          <w:rFonts w:ascii="Times New Roman" w:hAnsi="Times New Roman" w:cs="Times New Roman"/>
          <w:sz w:val="28"/>
          <w:szCs w:val="28"/>
        </w:rPr>
        <w:t>, исправление</w:t>
      </w:r>
      <w:r w:rsidRPr="0066045F" w:rsidR="00CF106B">
        <w:rPr>
          <w:rFonts w:ascii="Times New Roman" w:hAnsi="Times New Roman" w:cs="Times New Roman"/>
          <w:sz w:val="28"/>
          <w:szCs w:val="28"/>
        </w:rPr>
        <w:t xml:space="preserve"> </w:t>
      </w:r>
      <w:r w:rsidRPr="0066045F">
        <w:rPr>
          <w:rFonts w:ascii="Times New Roman" w:hAnsi="Times New Roman" w:cs="Times New Roman"/>
          <w:sz w:val="28"/>
          <w:szCs w:val="28"/>
        </w:rPr>
        <w:t>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возможно без применения к н</w:t>
      </w:r>
      <w:r w:rsidRPr="0066045F" w:rsidR="00902145">
        <w:rPr>
          <w:rFonts w:ascii="Times New Roman" w:hAnsi="Times New Roman" w:cs="Times New Roman"/>
          <w:sz w:val="28"/>
          <w:szCs w:val="28"/>
        </w:rPr>
        <w:t>е</w:t>
      </w:r>
      <w:r w:rsidRPr="0066045F" w:rsidR="009E016C">
        <w:rPr>
          <w:rFonts w:ascii="Times New Roman" w:hAnsi="Times New Roman" w:cs="Times New Roman"/>
          <w:sz w:val="28"/>
          <w:szCs w:val="28"/>
        </w:rPr>
        <w:t>му</w:t>
      </w:r>
      <w:r w:rsidRPr="0066045F">
        <w:rPr>
          <w:rFonts w:ascii="Times New Roman" w:hAnsi="Times New Roman" w:cs="Times New Roman"/>
          <w:sz w:val="28"/>
          <w:szCs w:val="28"/>
        </w:rPr>
        <w:t xml:space="preserve"> уголовного наказания</w:t>
      </w:r>
      <w:r w:rsidRPr="006C7C8D">
        <w:rPr>
          <w:rFonts w:ascii="Times New Roman" w:hAnsi="Times New Roman" w:cs="Times New Roman"/>
          <w:sz w:val="28"/>
          <w:szCs w:val="28"/>
        </w:rPr>
        <w:t xml:space="preserve">,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009E016C">
        <w:rPr>
          <w:rFonts w:ascii="Times New Roman" w:hAnsi="Times New Roman" w:cs="Times New Roman"/>
          <w:sz w:val="28"/>
          <w:szCs w:val="28"/>
        </w:rPr>
        <w:t>го</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66045F">
        <w:rPr>
          <w:sz w:val="28"/>
          <w:szCs w:val="28"/>
        </w:rPr>
        <w:t xml:space="preserve">го </w:t>
      </w:r>
      <w:r w:rsidR="00BD7BAE">
        <w:rPr>
          <w:sz w:val="28"/>
          <w:szCs w:val="28"/>
        </w:rPr>
        <w:t>Семашко О.А</w:t>
      </w:r>
      <w:r w:rsidR="00E421AA">
        <w:rPr>
          <w:sz w:val="28"/>
          <w:szCs w:val="28"/>
        </w:rPr>
        <w:t>.</w:t>
      </w:r>
      <w:r w:rsidR="0066045F">
        <w:rPr>
          <w:sz w:val="28"/>
          <w:szCs w:val="28"/>
        </w:rPr>
        <w:t xml:space="preserve"> о</w:t>
      </w:r>
      <w:r w:rsidRPr="00192ACD">
        <w:rPr>
          <w:sz w:val="28"/>
          <w:szCs w:val="28"/>
        </w:rPr>
        <w:t xml:space="preserve"> прекращении уголовного дела по обвинению </w:t>
      </w:r>
      <w:r w:rsidR="00BD7BAE">
        <w:rPr>
          <w:sz w:val="28"/>
          <w:szCs w:val="28"/>
        </w:rPr>
        <w:t xml:space="preserve">Сластина С.А. </w:t>
      </w:r>
      <w:r w:rsidRPr="00192ACD">
        <w:rPr>
          <w:sz w:val="28"/>
          <w:szCs w:val="28"/>
        </w:rPr>
        <w:t>по ч. 1 ст. 1</w:t>
      </w:r>
      <w:r w:rsidR="00BD7BAE">
        <w:rPr>
          <w:sz w:val="28"/>
          <w:szCs w:val="28"/>
        </w:rPr>
        <w:t>67</w:t>
      </w:r>
      <w:r w:rsidRPr="00192ACD">
        <w:rPr>
          <w:sz w:val="28"/>
          <w:szCs w:val="28"/>
        </w:rPr>
        <w:t xml:space="preserve"> УК РФ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BD7BAE">
        <w:rPr>
          <w:sz w:val="28"/>
          <w:szCs w:val="28"/>
        </w:rPr>
        <w:t xml:space="preserve">Сластина С.А.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BD7BAE" w:rsidRPr="003D332B" w:rsidP="00BD7BAE">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 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BD7BAE" w:rsidRPr="00FB067B" w:rsidP="00BD7BAE">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8C46FB" w:rsidRPr="00E60593" w:rsidP="00E60593">
      <w:pPr>
        <w:ind w:firstLine="709"/>
        <w:jc w:val="both"/>
        <w:rPr>
          <w:sz w:val="28"/>
          <w:szCs w:val="28"/>
        </w:rPr>
      </w:pPr>
      <w:r w:rsidRPr="00E60593">
        <w:rPr>
          <w:sz w:val="28"/>
          <w:szCs w:val="28"/>
        </w:rPr>
        <w:t xml:space="preserve">В соответствии с ч. 10 ст. 316 УПК </w:t>
      </w:r>
      <w:r w:rsidRPr="00E60593" w:rsidR="00E11AB3">
        <w:rPr>
          <w:sz w:val="28"/>
          <w:szCs w:val="28"/>
        </w:rPr>
        <w:t>Российской Федерации</w:t>
      </w:r>
      <w:r w:rsidRPr="00E60593">
        <w:rPr>
          <w:sz w:val="28"/>
          <w:szCs w:val="28"/>
        </w:rPr>
        <w:t xml:space="preserve"> процессуальные издержки взысканию с</w:t>
      </w:r>
      <w:r w:rsidRPr="00E60593" w:rsidR="00333699">
        <w:rPr>
          <w:sz w:val="28"/>
          <w:szCs w:val="28"/>
        </w:rPr>
        <w:t xml:space="preserve"> </w:t>
      </w:r>
      <w:r w:rsidR="00BD7BAE">
        <w:rPr>
          <w:sz w:val="28"/>
          <w:szCs w:val="28"/>
        </w:rPr>
        <w:t xml:space="preserve">Сластина С.А. </w:t>
      </w:r>
      <w:r w:rsidR="00C1200A">
        <w:rPr>
          <w:sz w:val="28"/>
          <w:szCs w:val="28"/>
        </w:rPr>
        <w:t xml:space="preserve"> </w:t>
      </w:r>
      <w:r w:rsidRPr="00E60593">
        <w:rPr>
          <w:sz w:val="28"/>
          <w:szCs w:val="28"/>
        </w:rPr>
        <w:t>не подлежат.</w:t>
      </w:r>
    </w:p>
    <w:p w:rsidR="0058418E" w:rsidRPr="00E60593" w:rsidP="00E60593">
      <w:pPr>
        <w:shd w:val="clear" w:color="auto" w:fill="FFFFFF"/>
        <w:tabs>
          <w:tab w:val="left" w:pos="238"/>
        </w:tabs>
        <w:ind w:firstLine="709"/>
        <w:jc w:val="both"/>
        <w:rPr>
          <w:sz w:val="28"/>
          <w:szCs w:val="28"/>
        </w:rPr>
      </w:pPr>
      <w:r w:rsidRPr="00E60593">
        <w:rPr>
          <w:sz w:val="28"/>
          <w:szCs w:val="28"/>
        </w:rPr>
        <w:t>На основании изложенного, руководствуясь ст.</w:t>
      </w:r>
      <w:r w:rsidRPr="00E60593" w:rsidR="00BE4648">
        <w:rPr>
          <w:sz w:val="28"/>
          <w:szCs w:val="28"/>
        </w:rPr>
        <w:t>ст.</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B123DF">
        <w:rPr>
          <w:sz w:val="28"/>
          <w:szCs w:val="28"/>
        </w:rPr>
        <w:t>Сластина Сергея</w:t>
      </w:r>
      <w:r w:rsidR="008819EE">
        <w:rPr>
          <w:sz w:val="28"/>
          <w:szCs w:val="28"/>
        </w:rPr>
        <w:t xml:space="preserve"> Александровича</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8819EE">
        <w:rPr>
          <w:sz w:val="28"/>
          <w:szCs w:val="28"/>
        </w:rPr>
        <w:t>67</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8819EE">
        <w:rPr>
          <w:sz w:val="28"/>
          <w:szCs w:val="28"/>
        </w:rPr>
        <w:t>Сластина Сергея Александровича</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E00CA9">
        <w:rPr>
          <w:sz w:val="28"/>
          <w:szCs w:val="28"/>
        </w:rPr>
        <w:t>67</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BD7BAE" w:rsidRPr="00D2444D" w:rsidP="00BD7BAE">
      <w:pPr>
        <w:ind w:firstLine="709"/>
        <w:jc w:val="both"/>
        <w:rPr>
          <w:sz w:val="28"/>
          <w:szCs w:val="28"/>
        </w:rPr>
      </w:pPr>
      <w:r w:rsidRPr="003D332B">
        <w:rPr>
          <w:sz w:val="28"/>
          <w:szCs w:val="28"/>
        </w:rPr>
        <w:t xml:space="preserve">Меру </w:t>
      </w:r>
      <w:r w:rsidRPr="00D2444D">
        <w:rPr>
          <w:sz w:val="28"/>
          <w:szCs w:val="28"/>
        </w:rPr>
        <w:t>пресечения Сластину С.А. в виде подписки о невыезде и надлежащем поведении до вступления постановления в законную силу - оставить без изменений.</w:t>
      </w:r>
    </w:p>
    <w:p w:rsidR="00E00CA9" w:rsidRPr="00D2444D" w:rsidP="00BD7BAE">
      <w:pPr>
        <w:ind w:firstLine="709"/>
        <w:jc w:val="both"/>
        <w:rPr>
          <w:iCs/>
          <w:sz w:val="28"/>
          <w:szCs w:val="28"/>
        </w:rPr>
      </w:pPr>
      <w:r w:rsidRPr="00D2444D">
        <w:rPr>
          <w:iCs/>
          <w:sz w:val="28"/>
          <w:szCs w:val="28"/>
        </w:rPr>
        <w:t>Вещественные доказательства:</w:t>
      </w:r>
    </w:p>
    <w:p w:rsidR="00BD7BAE" w:rsidRPr="00D2444D" w:rsidP="00BD7BAE">
      <w:pPr>
        <w:ind w:firstLine="709"/>
        <w:jc w:val="both"/>
        <w:rPr>
          <w:sz w:val="28"/>
          <w:szCs w:val="28"/>
        </w:rPr>
      </w:pPr>
      <w:r w:rsidRPr="00D2444D">
        <w:rPr>
          <w:iCs/>
          <w:sz w:val="28"/>
          <w:szCs w:val="28"/>
        </w:rPr>
        <w:t xml:space="preserve">- камень размером 30х19х20 см,  </w:t>
      </w:r>
      <w:r w:rsidRPr="00D2444D">
        <w:rPr>
          <w:sz w:val="28"/>
          <w:szCs w:val="28"/>
        </w:rPr>
        <w:t xml:space="preserve">находящийся в камере хранения вещественных доказательств в </w:t>
      </w:r>
      <w:r w:rsidR="002979E0">
        <w:rPr>
          <w:rStyle w:val="Emphasis"/>
          <w:i w:val="0"/>
          <w:sz w:val="28"/>
          <w:szCs w:val="28"/>
        </w:rPr>
        <w:t>***</w:t>
      </w:r>
      <w:r w:rsidRPr="00D2444D">
        <w:rPr>
          <w:sz w:val="28"/>
          <w:szCs w:val="28"/>
        </w:rPr>
        <w:t xml:space="preserve">МВД  по </w:t>
      </w:r>
      <w:r w:rsidR="002979E0">
        <w:rPr>
          <w:rStyle w:val="Emphasis"/>
          <w:i w:val="0"/>
          <w:sz w:val="28"/>
          <w:szCs w:val="28"/>
        </w:rPr>
        <w:t>***</w:t>
      </w:r>
      <w:r w:rsidRPr="00D2444D">
        <w:rPr>
          <w:sz w:val="28"/>
          <w:szCs w:val="28"/>
        </w:rPr>
        <w:t xml:space="preserve">по квитанции № </w:t>
      </w:r>
      <w:r w:rsidR="002979E0">
        <w:rPr>
          <w:rStyle w:val="Emphasis"/>
          <w:i w:val="0"/>
          <w:sz w:val="28"/>
          <w:szCs w:val="28"/>
        </w:rPr>
        <w:t>***</w:t>
      </w:r>
      <w:r w:rsidRPr="00D2444D">
        <w:rPr>
          <w:sz w:val="28"/>
          <w:szCs w:val="28"/>
        </w:rPr>
        <w:t>от 24.01.2023 (</w:t>
      </w:r>
      <w:r w:rsidR="002979E0">
        <w:rPr>
          <w:rStyle w:val="Emphasis"/>
          <w:i w:val="0"/>
          <w:sz w:val="28"/>
          <w:szCs w:val="28"/>
        </w:rPr>
        <w:t>***</w:t>
      </w:r>
      <w:r w:rsidRPr="00D2444D">
        <w:rPr>
          <w:sz w:val="28"/>
          <w:szCs w:val="28"/>
        </w:rPr>
        <w:t>) - уничтожить;</w:t>
      </w:r>
    </w:p>
    <w:p w:rsidR="00E00CA9" w:rsidRPr="00FB067B" w:rsidP="00E00CA9">
      <w:pPr>
        <w:ind w:firstLine="709"/>
        <w:jc w:val="both"/>
        <w:rPr>
          <w:sz w:val="28"/>
          <w:szCs w:val="28"/>
        </w:rPr>
      </w:pPr>
      <w:r w:rsidRPr="00D2444D">
        <w:rPr>
          <w:sz w:val="28"/>
          <w:szCs w:val="28"/>
        </w:rPr>
        <w:t>-</w:t>
      </w:r>
      <w:r w:rsidRPr="00D2444D">
        <w:rPr>
          <w:iCs/>
          <w:sz w:val="28"/>
          <w:szCs w:val="28"/>
        </w:rPr>
        <w:t xml:space="preserve"> лазерный  диск, содержащий видеозапись, на </w:t>
      </w:r>
      <w:r>
        <w:rPr>
          <w:iCs/>
          <w:sz w:val="28"/>
          <w:szCs w:val="28"/>
        </w:rPr>
        <w:t>которой Сластин С.А. подтвердил факт повреждения им автомобиля «</w:t>
      </w:r>
      <w:r w:rsidR="002979E0">
        <w:rPr>
          <w:rStyle w:val="Emphasis"/>
          <w:i w:val="0"/>
          <w:sz w:val="28"/>
          <w:szCs w:val="28"/>
        </w:rPr>
        <w:t>***</w:t>
      </w:r>
      <w:r>
        <w:rPr>
          <w:iCs/>
          <w:sz w:val="28"/>
          <w:szCs w:val="28"/>
        </w:rPr>
        <w:t xml:space="preserve">», государственный регистрационный знак </w:t>
      </w:r>
      <w:r w:rsidR="002979E0">
        <w:rPr>
          <w:rStyle w:val="Emphasis"/>
          <w:i w:val="0"/>
          <w:sz w:val="28"/>
          <w:szCs w:val="28"/>
        </w:rPr>
        <w:t>******</w:t>
      </w:r>
      <w:r>
        <w:rPr>
          <w:iCs/>
          <w:sz w:val="28"/>
          <w:szCs w:val="28"/>
        </w:rPr>
        <w:t xml:space="preserve">, </w:t>
      </w:r>
      <w:r w:rsidRPr="00FB067B">
        <w:rPr>
          <w:sz w:val="28"/>
          <w:szCs w:val="28"/>
        </w:rPr>
        <w:t>(л.д. 11</w:t>
      </w:r>
      <w:r>
        <w:rPr>
          <w:sz w:val="28"/>
          <w:szCs w:val="28"/>
        </w:rPr>
        <w:t>5</w:t>
      </w:r>
      <w:r w:rsidRPr="00FB067B">
        <w:rPr>
          <w:sz w:val="28"/>
          <w:szCs w:val="28"/>
        </w:rPr>
        <w:t>), находящи</w:t>
      </w:r>
      <w:r>
        <w:rPr>
          <w:sz w:val="28"/>
          <w:szCs w:val="28"/>
        </w:rPr>
        <w:t>й</w:t>
      </w:r>
      <w:r w:rsidRPr="00FB067B">
        <w:rPr>
          <w:sz w:val="28"/>
          <w:szCs w:val="28"/>
        </w:rPr>
        <w:t>ся в материалах уголовного дела, - хранить в материалах уголовного дела</w:t>
      </w:r>
      <w:r>
        <w:rPr>
          <w:sz w:val="28"/>
          <w:szCs w:val="28"/>
        </w:rPr>
        <w:t xml:space="preserve"> № 01-0017/81/2023;</w:t>
      </w:r>
    </w:p>
    <w:p w:rsidR="00E00CA9" w:rsidRPr="001A1D1B" w:rsidP="00E00CA9">
      <w:pPr>
        <w:ind w:firstLine="624"/>
        <w:jc w:val="both"/>
        <w:rPr>
          <w:sz w:val="28"/>
          <w:szCs w:val="28"/>
        </w:rPr>
      </w:pPr>
      <w:r w:rsidRPr="001A1D1B">
        <w:rPr>
          <w:sz w:val="28"/>
          <w:szCs w:val="28"/>
        </w:rPr>
        <w:t xml:space="preserve">-  </w:t>
      </w:r>
      <w:r>
        <w:rPr>
          <w:iCs/>
          <w:sz w:val="28"/>
          <w:szCs w:val="28"/>
        </w:rPr>
        <w:t>автомобиль «</w:t>
      </w:r>
      <w:r w:rsidR="002979E0">
        <w:rPr>
          <w:rStyle w:val="Emphasis"/>
          <w:i w:val="0"/>
          <w:sz w:val="28"/>
          <w:szCs w:val="28"/>
        </w:rPr>
        <w:t>***</w:t>
      </w:r>
      <w:r>
        <w:rPr>
          <w:iCs/>
          <w:sz w:val="28"/>
          <w:szCs w:val="28"/>
        </w:rPr>
        <w:t xml:space="preserve">», государственный регистрационный знак </w:t>
      </w:r>
      <w:r w:rsidR="002979E0">
        <w:rPr>
          <w:rStyle w:val="Emphasis"/>
          <w:i w:val="0"/>
          <w:sz w:val="28"/>
          <w:szCs w:val="28"/>
        </w:rPr>
        <w:t>******</w:t>
      </w:r>
      <w:r>
        <w:rPr>
          <w:sz w:val="28"/>
          <w:szCs w:val="28"/>
        </w:rPr>
        <w:t xml:space="preserve">,  </w:t>
      </w:r>
      <w:r w:rsidRPr="001A1D1B">
        <w:rPr>
          <w:sz w:val="28"/>
          <w:szCs w:val="28"/>
        </w:rPr>
        <w:t xml:space="preserve">  переданны</w:t>
      </w:r>
      <w:r w:rsidR="001704A2">
        <w:rPr>
          <w:sz w:val="28"/>
          <w:szCs w:val="28"/>
        </w:rPr>
        <w:t>й</w:t>
      </w:r>
      <w:r w:rsidRPr="001A1D1B">
        <w:rPr>
          <w:sz w:val="28"/>
          <w:szCs w:val="28"/>
        </w:rPr>
        <w:t xml:space="preserve"> на ответственное хранение </w:t>
      </w:r>
      <w:r>
        <w:rPr>
          <w:sz w:val="28"/>
          <w:szCs w:val="28"/>
        </w:rPr>
        <w:t xml:space="preserve">потерпевшему Семашко О.А. </w:t>
      </w:r>
      <w:r w:rsidRPr="001A1D1B">
        <w:rPr>
          <w:sz w:val="28"/>
          <w:szCs w:val="28"/>
        </w:rPr>
        <w:t>(л.д.</w:t>
      </w:r>
      <w:r>
        <w:rPr>
          <w:sz w:val="28"/>
          <w:szCs w:val="28"/>
        </w:rPr>
        <w:t>81,82</w:t>
      </w:r>
      <w:r w:rsidRPr="001A1D1B">
        <w:rPr>
          <w:sz w:val="28"/>
          <w:szCs w:val="28"/>
        </w:rPr>
        <w:t>), оставить по принадлежности.</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44159B">
      <w:footerReference w:type="even" r:id="rId10"/>
      <w:footerReference w:type="default" r:id="rId11"/>
      <w:pgSz w:w="11906" w:h="16838" w:code="9"/>
      <w:pgMar w:top="851" w:right="707" w:bottom="709"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9E0">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E09F6"/>
    <w:rsid w:val="000E0BF3"/>
    <w:rsid w:val="000E2606"/>
    <w:rsid w:val="00113BE3"/>
    <w:rsid w:val="0012230F"/>
    <w:rsid w:val="001303A6"/>
    <w:rsid w:val="001377E2"/>
    <w:rsid w:val="00143A4B"/>
    <w:rsid w:val="00144CCE"/>
    <w:rsid w:val="001469AD"/>
    <w:rsid w:val="00152EF6"/>
    <w:rsid w:val="00153B9A"/>
    <w:rsid w:val="00153D8B"/>
    <w:rsid w:val="001704A2"/>
    <w:rsid w:val="001855DB"/>
    <w:rsid w:val="00192ACD"/>
    <w:rsid w:val="001964B8"/>
    <w:rsid w:val="001A0EAC"/>
    <w:rsid w:val="001A1D1B"/>
    <w:rsid w:val="001A31EF"/>
    <w:rsid w:val="001A6903"/>
    <w:rsid w:val="001B0AB3"/>
    <w:rsid w:val="001B1FC9"/>
    <w:rsid w:val="001C359F"/>
    <w:rsid w:val="001D6A18"/>
    <w:rsid w:val="001D7E21"/>
    <w:rsid w:val="00201FD4"/>
    <w:rsid w:val="002072C4"/>
    <w:rsid w:val="00211851"/>
    <w:rsid w:val="002141F1"/>
    <w:rsid w:val="00252E60"/>
    <w:rsid w:val="00273A8B"/>
    <w:rsid w:val="00285E6F"/>
    <w:rsid w:val="002979E0"/>
    <w:rsid w:val="002A2734"/>
    <w:rsid w:val="002A3C63"/>
    <w:rsid w:val="002B5498"/>
    <w:rsid w:val="002C0A77"/>
    <w:rsid w:val="002C0CF1"/>
    <w:rsid w:val="002D4BE6"/>
    <w:rsid w:val="002E7455"/>
    <w:rsid w:val="002F3FDD"/>
    <w:rsid w:val="002F614B"/>
    <w:rsid w:val="003065A1"/>
    <w:rsid w:val="00307E85"/>
    <w:rsid w:val="00312FA3"/>
    <w:rsid w:val="00314724"/>
    <w:rsid w:val="00316098"/>
    <w:rsid w:val="00333699"/>
    <w:rsid w:val="00371A64"/>
    <w:rsid w:val="00374878"/>
    <w:rsid w:val="00395DB3"/>
    <w:rsid w:val="003C26C7"/>
    <w:rsid w:val="003C4B7E"/>
    <w:rsid w:val="003D332B"/>
    <w:rsid w:val="003D6C40"/>
    <w:rsid w:val="003D73A6"/>
    <w:rsid w:val="003E0E3D"/>
    <w:rsid w:val="00401508"/>
    <w:rsid w:val="00404399"/>
    <w:rsid w:val="00417219"/>
    <w:rsid w:val="0044159B"/>
    <w:rsid w:val="00473B50"/>
    <w:rsid w:val="00481CA9"/>
    <w:rsid w:val="00483B7D"/>
    <w:rsid w:val="00492D83"/>
    <w:rsid w:val="004A3020"/>
    <w:rsid w:val="004D24A3"/>
    <w:rsid w:val="00500559"/>
    <w:rsid w:val="0052195B"/>
    <w:rsid w:val="00523AF7"/>
    <w:rsid w:val="00545D1C"/>
    <w:rsid w:val="005638C4"/>
    <w:rsid w:val="0057569D"/>
    <w:rsid w:val="00575A06"/>
    <w:rsid w:val="0058418E"/>
    <w:rsid w:val="00586B82"/>
    <w:rsid w:val="005911E7"/>
    <w:rsid w:val="005A212C"/>
    <w:rsid w:val="005B2580"/>
    <w:rsid w:val="005C0BE9"/>
    <w:rsid w:val="005C373F"/>
    <w:rsid w:val="005C7ACC"/>
    <w:rsid w:val="00602976"/>
    <w:rsid w:val="00605A12"/>
    <w:rsid w:val="006113F1"/>
    <w:rsid w:val="0061250F"/>
    <w:rsid w:val="006162D1"/>
    <w:rsid w:val="00624C8F"/>
    <w:rsid w:val="00625EA2"/>
    <w:rsid w:val="006331B9"/>
    <w:rsid w:val="006358E5"/>
    <w:rsid w:val="00642437"/>
    <w:rsid w:val="00656035"/>
    <w:rsid w:val="0066045F"/>
    <w:rsid w:val="00673C8D"/>
    <w:rsid w:val="00675D88"/>
    <w:rsid w:val="00677D11"/>
    <w:rsid w:val="006A3E58"/>
    <w:rsid w:val="006C7C8D"/>
    <w:rsid w:val="006D42D0"/>
    <w:rsid w:val="006E5A2E"/>
    <w:rsid w:val="007008EF"/>
    <w:rsid w:val="007013B0"/>
    <w:rsid w:val="00703A74"/>
    <w:rsid w:val="00706B28"/>
    <w:rsid w:val="00744749"/>
    <w:rsid w:val="007708BC"/>
    <w:rsid w:val="00787589"/>
    <w:rsid w:val="007960B9"/>
    <w:rsid w:val="007A6DD9"/>
    <w:rsid w:val="007C3E68"/>
    <w:rsid w:val="007C5FC8"/>
    <w:rsid w:val="007F0B74"/>
    <w:rsid w:val="00802BDD"/>
    <w:rsid w:val="0080694A"/>
    <w:rsid w:val="0081109E"/>
    <w:rsid w:val="0081261D"/>
    <w:rsid w:val="00821BD1"/>
    <w:rsid w:val="00827A49"/>
    <w:rsid w:val="00853F76"/>
    <w:rsid w:val="00855253"/>
    <w:rsid w:val="008626E4"/>
    <w:rsid w:val="008819EE"/>
    <w:rsid w:val="008918A0"/>
    <w:rsid w:val="0089445F"/>
    <w:rsid w:val="0089745D"/>
    <w:rsid w:val="008A040E"/>
    <w:rsid w:val="008A5B47"/>
    <w:rsid w:val="008A76EA"/>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9F44FB"/>
    <w:rsid w:val="00A02ADB"/>
    <w:rsid w:val="00A034AA"/>
    <w:rsid w:val="00A10FF3"/>
    <w:rsid w:val="00A34203"/>
    <w:rsid w:val="00A342BC"/>
    <w:rsid w:val="00A476AE"/>
    <w:rsid w:val="00A47BA5"/>
    <w:rsid w:val="00A969FD"/>
    <w:rsid w:val="00AA15A5"/>
    <w:rsid w:val="00AC25B9"/>
    <w:rsid w:val="00AF2AC1"/>
    <w:rsid w:val="00AF3018"/>
    <w:rsid w:val="00AF3AFF"/>
    <w:rsid w:val="00AF46F7"/>
    <w:rsid w:val="00AF63D1"/>
    <w:rsid w:val="00B02CAB"/>
    <w:rsid w:val="00B123DF"/>
    <w:rsid w:val="00B1310E"/>
    <w:rsid w:val="00B1467F"/>
    <w:rsid w:val="00B25B47"/>
    <w:rsid w:val="00B3799E"/>
    <w:rsid w:val="00B4484F"/>
    <w:rsid w:val="00B775B2"/>
    <w:rsid w:val="00B84801"/>
    <w:rsid w:val="00BA121B"/>
    <w:rsid w:val="00BA7FEB"/>
    <w:rsid w:val="00BB1E7A"/>
    <w:rsid w:val="00BC5A7E"/>
    <w:rsid w:val="00BD7BAE"/>
    <w:rsid w:val="00BE036E"/>
    <w:rsid w:val="00BE4648"/>
    <w:rsid w:val="00BE4733"/>
    <w:rsid w:val="00BF7896"/>
    <w:rsid w:val="00C1200A"/>
    <w:rsid w:val="00C25EC5"/>
    <w:rsid w:val="00C2706A"/>
    <w:rsid w:val="00C3254E"/>
    <w:rsid w:val="00C34D0C"/>
    <w:rsid w:val="00C373B7"/>
    <w:rsid w:val="00C440A4"/>
    <w:rsid w:val="00C45121"/>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2444D"/>
    <w:rsid w:val="00D31132"/>
    <w:rsid w:val="00D5716D"/>
    <w:rsid w:val="00DC1A5D"/>
    <w:rsid w:val="00DC7DA9"/>
    <w:rsid w:val="00DC7E67"/>
    <w:rsid w:val="00DE6645"/>
    <w:rsid w:val="00DF2722"/>
    <w:rsid w:val="00E00CA9"/>
    <w:rsid w:val="00E11AB3"/>
    <w:rsid w:val="00E301E0"/>
    <w:rsid w:val="00E342EE"/>
    <w:rsid w:val="00E36B4A"/>
    <w:rsid w:val="00E421AA"/>
    <w:rsid w:val="00E42BB9"/>
    <w:rsid w:val="00E4714F"/>
    <w:rsid w:val="00E53E04"/>
    <w:rsid w:val="00E60593"/>
    <w:rsid w:val="00EC75B6"/>
    <w:rsid w:val="00EE4911"/>
    <w:rsid w:val="00EE7492"/>
    <w:rsid w:val="00F02934"/>
    <w:rsid w:val="00F1199F"/>
    <w:rsid w:val="00F17A51"/>
    <w:rsid w:val="00F240EE"/>
    <w:rsid w:val="00F3352D"/>
    <w:rsid w:val="00F352E6"/>
    <w:rsid w:val="00F4610C"/>
    <w:rsid w:val="00F50916"/>
    <w:rsid w:val="00F733BA"/>
    <w:rsid w:val="00F84F7F"/>
    <w:rsid w:val="00F868C0"/>
    <w:rsid w:val="00F92941"/>
    <w:rsid w:val="00FA1BE2"/>
    <w:rsid w:val="00FA515A"/>
    <w:rsid w:val="00FB067B"/>
    <w:rsid w:val="00FB3A3C"/>
    <w:rsid w:val="00FB6ECD"/>
    <w:rsid w:val="00FC1232"/>
    <w:rsid w:val="00FC2C1E"/>
    <w:rsid w:val="00FC6CF9"/>
    <w:rsid w:val="00FD3204"/>
    <w:rsid w:val="00FE1ECE"/>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55799A4-EA9F-4F91-8DE2-5798D495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5D89-782A-479F-B5FF-42012D45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