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4A02" w:rsidRPr="00E60593" w:rsidP="00A54A02">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Дело № 01-00</w:t>
      </w:r>
      <w:r>
        <w:rPr>
          <w:rFonts w:ascii="Times New Roman" w:hAnsi="Times New Roman" w:cs="Times New Roman"/>
          <w:b w:val="0"/>
          <w:szCs w:val="28"/>
        </w:rPr>
        <w:t>24</w:t>
      </w:r>
      <w:r w:rsidRPr="00E60593">
        <w:rPr>
          <w:rFonts w:ascii="Times New Roman" w:hAnsi="Times New Roman" w:cs="Times New Roman"/>
          <w:b w:val="0"/>
          <w:szCs w:val="28"/>
          <w:lang w:val="en-US"/>
        </w:rPr>
        <w:t>/</w:t>
      </w:r>
      <w:r>
        <w:rPr>
          <w:rFonts w:ascii="Times New Roman" w:hAnsi="Times New Roman" w:cs="Times New Roman"/>
          <w:b w:val="0"/>
          <w:szCs w:val="28"/>
        </w:rPr>
        <w:t>81</w:t>
      </w:r>
      <w:r w:rsidRPr="00E60593">
        <w:rPr>
          <w:rFonts w:ascii="Times New Roman" w:hAnsi="Times New Roman" w:cs="Times New Roman"/>
          <w:b w:val="0"/>
          <w:szCs w:val="28"/>
        </w:rPr>
        <w:t>/202</w:t>
      </w:r>
      <w:r>
        <w:rPr>
          <w:rFonts w:ascii="Times New Roman" w:hAnsi="Times New Roman" w:cs="Times New Roman"/>
          <w:b w:val="0"/>
          <w:szCs w:val="28"/>
        </w:rPr>
        <w:t>3</w:t>
      </w:r>
    </w:p>
    <w:p w:rsidR="00A54A02" w:rsidRPr="00E60593" w:rsidP="00A54A02">
      <w:pPr>
        <w:pStyle w:val="Heading1"/>
        <w:numPr>
          <w:ilvl w:val="0"/>
          <w:numId w:val="0"/>
        </w:numPr>
        <w:ind w:firstLine="709"/>
        <w:rPr>
          <w:rFonts w:ascii="Times New Roman" w:hAnsi="Times New Roman" w:cs="Times New Roman"/>
          <w:b w:val="0"/>
          <w:szCs w:val="28"/>
        </w:rPr>
      </w:pPr>
    </w:p>
    <w:p w:rsidR="00A54A02" w:rsidRPr="00E60593" w:rsidP="00A54A02">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A54A02" w:rsidRPr="00E60593" w:rsidP="00A54A02">
      <w:pPr>
        <w:ind w:firstLine="709"/>
        <w:jc w:val="both"/>
        <w:rPr>
          <w:sz w:val="28"/>
          <w:szCs w:val="28"/>
        </w:rPr>
      </w:pPr>
    </w:p>
    <w:p w:rsidR="00A54A02" w:rsidRPr="00E60593" w:rsidP="00A54A02">
      <w:pPr>
        <w:ind w:firstLine="709"/>
        <w:jc w:val="both"/>
        <w:rPr>
          <w:sz w:val="28"/>
          <w:szCs w:val="28"/>
        </w:rPr>
      </w:pPr>
      <w:r>
        <w:rPr>
          <w:sz w:val="28"/>
          <w:szCs w:val="28"/>
        </w:rPr>
        <w:t xml:space="preserve">27 июня </w:t>
      </w:r>
      <w:r w:rsidRPr="00E60593">
        <w:rPr>
          <w:sz w:val="28"/>
          <w:szCs w:val="28"/>
        </w:rPr>
        <w:t>202</w:t>
      </w:r>
      <w:r>
        <w:rPr>
          <w:sz w:val="28"/>
          <w:szCs w:val="28"/>
        </w:rPr>
        <w:t>3</w:t>
      </w:r>
      <w:r w:rsidRPr="00E60593">
        <w:rPr>
          <w:sz w:val="28"/>
          <w:szCs w:val="28"/>
        </w:rPr>
        <w:t xml:space="preserve"> года                                                           город Симферополь</w:t>
      </w:r>
    </w:p>
    <w:p w:rsidR="00A54A02" w:rsidRPr="00E60593" w:rsidP="00A54A02">
      <w:pPr>
        <w:ind w:firstLine="709"/>
        <w:jc w:val="both"/>
        <w:rPr>
          <w:sz w:val="28"/>
          <w:szCs w:val="28"/>
        </w:rPr>
      </w:pPr>
    </w:p>
    <w:p w:rsidR="00A54A02" w:rsidRPr="00E60593" w:rsidP="00A54A02">
      <w:pPr>
        <w:ind w:firstLine="709"/>
        <w:jc w:val="both"/>
        <w:rPr>
          <w:sz w:val="28"/>
          <w:szCs w:val="28"/>
        </w:rPr>
      </w:pPr>
      <w:r w:rsidRPr="00E60593">
        <w:rPr>
          <w:sz w:val="28"/>
          <w:szCs w:val="28"/>
        </w:rPr>
        <w:t xml:space="preserve">Мировой судья судебного участка №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w:t>
      </w:r>
      <w:r w:rsidRPr="00E60593">
        <w:rPr>
          <w:sz w:val="28"/>
          <w:szCs w:val="28"/>
        </w:rPr>
        <w:t>Буйлова</w:t>
      </w:r>
      <w:r w:rsidRPr="00E60593">
        <w:rPr>
          <w:sz w:val="28"/>
          <w:szCs w:val="28"/>
        </w:rPr>
        <w:t xml:space="preserve"> С.Л.,</w:t>
      </w:r>
    </w:p>
    <w:p w:rsidR="00A54A02" w:rsidRPr="00500559" w:rsidP="00A54A02">
      <w:pPr>
        <w:ind w:firstLine="709"/>
        <w:jc w:val="both"/>
        <w:rPr>
          <w:sz w:val="28"/>
          <w:szCs w:val="28"/>
        </w:rPr>
      </w:pPr>
      <w:r w:rsidRPr="00500559">
        <w:rPr>
          <w:sz w:val="28"/>
          <w:szCs w:val="28"/>
        </w:rPr>
        <w:t>с участием:</w:t>
      </w:r>
    </w:p>
    <w:p w:rsidR="00A54A02" w:rsidRPr="00500559" w:rsidP="00A54A02">
      <w:pPr>
        <w:ind w:firstLine="709"/>
        <w:jc w:val="both"/>
        <w:rPr>
          <w:sz w:val="28"/>
          <w:szCs w:val="28"/>
        </w:rPr>
      </w:pPr>
      <w:r w:rsidRPr="00500559">
        <w:rPr>
          <w:rStyle w:val="Emphasis"/>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C400F8">
        <w:rPr>
          <w:sz w:val="28"/>
          <w:szCs w:val="28"/>
        </w:rPr>
        <w:t>***</w:t>
      </w:r>
      <w:r>
        <w:rPr>
          <w:sz w:val="28"/>
          <w:szCs w:val="28"/>
        </w:rPr>
        <w:t>.</w:t>
      </w:r>
      <w:r w:rsidRPr="00500559">
        <w:rPr>
          <w:sz w:val="28"/>
          <w:szCs w:val="28"/>
        </w:rPr>
        <w:t>,</w:t>
      </w:r>
    </w:p>
    <w:p w:rsidR="00A54A02" w:rsidRPr="00500559" w:rsidP="00A54A02">
      <w:pPr>
        <w:ind w:firstLine="709"/>
        <w:jc w:val="both"/>
        <w:rPr>
          <w:sz w:val="28"/>
          <w:szCs w:val="28"/>
        </w:rPr>
      </w:pPr>
      <w:r w:rsidRPr="00500559">
        <w:rPr>
          <w:sz w:val="28"/>
          <w:szCs w:val="28"/>
        </w:rPr>
        <w:t>подсудимо</w:t>
      </w:r>
      <w:r>
        <w:rPr>
          <w:sz w:val="28"/>
          <w:szCs w:val="28"/>
        </w:rPr>
        <w:t>го Бондарева И.П.</w:t>
      </w:r>
      <w:r w:rsidRPr="00500559">
        <w:rPr>
          <w:sz w:val="28"/>
          <w:szCs w:val="28"/>
        </w:rPr>
        <w:t>,</w:t>
      </w:r>
    </w:p>
    <w:p w:rsidR="00A54A02" w:rsidRPr="00565945" w:rsidP="00A54A02">
      <w:pPr>
        <w:ind w:firstLine="709"/>
        <w:jc w:val="both"/>
        <w:rPr>
          <w:sz w:val="28"/>
          <w:szCs w:val="28"/>
        </w:rPr>
      </w:pPr>
      <w:r w:rsidRPr="00565945">
        <w:rPr>
          <w:sz w:val="28"/>
          <w:szCs w:val="28"/>
        </w:rPr>
        <w:t xml:space="preserve">защитника  - адвоката </w:t>
      </w:r>
      <w:r>
        <w:rPr>
          <w:sz w:val="28"/>
          <w:szCs w:val="28"/>
        </w:rPr>
        <w:t>***</w:t>
      </w:r>
    </w:p>
    <w:p w:rsidR="00A54A02" w:rsidRPr="00F868C0" w:rsidP="00A54A02">
      <w:pPr>
        <w:ind w:firstLine="709"/>
        <w:jc w:val="both"/>
        <w:rPr>
          <w:sz w:val="28"/>
          <w:szCs w:val="28"/>
          <w:shd w:val="clear" w:color="auto" w:fill="FFFFFF"/>
        </w:rPr>
      </w:pPr>
      <w:r>
        <w:rPr>
          <w:sz w:val="28"/>
          <w:szCs w:val="28"/>
          <w:shd w:val="clear" w:color="auto" w:fill="FFFFFF"/>
        </w:rPr>
        <w:t>потерпевшего Бондарева А.И.,</w:t>
      </w:r>
    </w:p>
    <w:p w:rsidR="00A54A02" w:rsidRPr="00E60593" w:rsidP="00A54A02">
      <w:pPr>
        <w:ind w:firstLine="709"/>
        <w:jc w:val="both"/>
        <w:rPr>
          <w:sz w:val="28"/>
          <w:szCs w:val="28"/>
        </w:rPr>
      </w:pPr>
      <w:r w:rsidRPr="00E60593">
        <w:rPr>
          <w:sz w:val="28"/>
          <w:szCs w:val="28"/>
        </w:rPr>
        <w:t xml:space="preserve">при секретаре  </w:t>
      </w:r>
      <w:r>
        <w:rPr>
          <w:sz w:val="28"/>
          <w:szCs w:val="28"/>
        </w:rPr>
        <w:t>Кучинском</w:t>
      </w:r>
      <w:r>
        <w:rPr>
          <w:sz w:val="28"/>
          <w:szCs w:val="28"/>
        </w:rPr>
        <w:t xml:space="preserve"> М.В.</w:t>
      </w:r>
      <w:r w:rsidRPr="00E60593">
        <w:rPr>
          <w:sz w:val="28"/>
          <w:szCs w:val="28"/>
        </w:rPr>
        <w:t xml:space="preserve">, </w:t>
      </w:r>
    </w:p>
    <w:p w:rsidR="00A54A02" w:rsidRPr="00E60593" w:rsidP="00A54A02">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A54A02" w:rsidRPr="00E60593" w:rsidP="00A54A02">
      <w:pPr>
        <w:ind w:left="3969"/>
        <w:jc w:val="both"/>
        <w:rPr>
          <w:sz w:val="28"/>
          <w:szCs w:val="28"/>
        </w:rPr>
      </w:pPr>
      <w:r>
        <w:rPr>
          <w:sz w:val="28"/>
          <w:szCs w:val="28"/>
        </w:rPr>
        <w:t>Бондарева Ивана Петровича</w:t>
      </w:r>
      <w:r w:rsidRPr="00E60593">
        <w:rPr>
          <w:sz w:val="28"/>
          <w:szCs w:val="28"/>
        </w:rPr>
        <w:t xml:space="preserve">, </w:t>
      </w:r>
      <w:r>
        <w:rPr>
          <w:sz w:val="28"/>
          <w:szCs w:val="28"/>
        </w:rPr>
        <w:t>***</w:t>
      </w:r>
      <w:r w:rsidRPr="00E60593">
        <w:rPr>
          <w:sz w:val="28"/>
          <w:szCs w:val="28"/>
        </w:rPr>
        <w:t xml:space="preserve"> года рождения, урожен</w:t>
      </w:r>
      <w:r>
        <w:rPr>
          <w:sz w:val="28"/>
          <w:szCs w:val="28"/>
        </w:rPr>
        <w:t>ца ***</w:t>
      </w:r>
      <w:r w:rsidRPr="001A31EF">
        <w:rPr>
          <w:sz w:val="28"/>
          <w:szCs w:val="28"/>
        </w:rPr>
        <w:t>,</w:t>
      </w:r>
      <w:r>
        <w:rPr>
          <w:sz w:val="28"/>
          <w:szCs w:val="28"/>
        </w:rPr>
        <w:t xml:space="preserve">  зарегистрированного  и </w:t>
      </w:r>
      <w:r w:rsidRPr="00E60593">
        <w:rPr>
          <w:sz w:val="28"/>
          <w:szCs w:val="28"/>
        </w:rPr>
        <w:t>проживающе</w:t>
      </w:r>
      <w:r>
        <w:rPr>
          <w:sz w:val="28"/>
          <w:szCs w:val="28"/>
        </w:rPr>
        <w:t>го</w:t>
      </w:r>
      <w:r w:rsidRPr="00E60593">
        <w:rPr>
          <w:sz w:val="28"/>
          <w:szCs w:val="28"/>
        </w:rPr>
        <w:t xml:space="preserve"> по адресу:  </w:t>
      </w:r>
      <w:r>
        <w:rPr>
          <w:sz w:val="28"/>
          <w:szCs w:val="28"/>
        </w:rPr>
        <w:t>***,</w:t>
      </w:r>
      <w:r w:rsidRPr="00E60593">
        <w:rPr>
          <w:sz w:val="28"/>
          <w:szCs w:val="28"/>
        </w:rPr>
        <w:t xml:space="preserve"> </w:t>
      </w:r>
    </w:p>
    <w:p w:rsidR="00A54A02" w:rsidRPr="00E60593" w:rsidP="00A54A02">
      <w:pPr>
        <w:jc w:val="both"/>
        <w:rPr>
          <w:sz w:val="28"/>
          <w:szCs w:val="28"/>
        </w:rPr>
      </w:pPr>
      <w:r w:rsidRPr="00E60593">
        <w:rPr>
          <w:sz w:val="28"/>
          <w:szCs w:val="28"/>
        </w:rPr>
        <w:t>обвиняемо</w:t>
      </w:r>
      <w:r>
        <w:rPr>
          <w:sz w:val="28"/>
          <w:szCs w:val="28"/>
        </w:rPr>
        <w:t>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Pr>
          <w:sz w:val="28"/>
          <w:szCs w:val="28"/>
        </w:rPr>
        <w:t>19</w:t>
      </w:r>
      <w:r w:rsidRPr="00E60593">
        <w:rPr>
          <w:sz w:val="28"/>
          <w:szCs w:val="28"/>
        </w:rPr>
        <w:t xml:space="preserve"> УК Российской Федерации,</w:t>
      </w:r>
    </w:p>
    <w:p w:rsidR="00A54A02" w:rsidRPr="00E60593" w:rsidP="00A54A02">
      <w:pPr>
        <w:ind w:firstLine="709"/>
        <w:jc w:val="center"/>
        <w:rPr>
          <w:sz w:val="28"/>
          <w:szCs w:val="28"/>
        </w:rPr>
      </w:pPr>
      <w:r w:rsidRPr="00E60593">
        <w:rPr>
          <w:sz w:val="28"/>
          <w:szCs w:val="28"/>
        </w:rPr>
        <w:t>УСТАНОВИЛ:</w:t>
      </w:r>
    </w:p>
    <w:p w:rsidR="00A54A02" w:rsidRPr="00382274" w:rsidP="00A54A02">
      <w:pPr>
        <w:autoSpaceDE w:val="0"/>
        <w:autoSpaceDN w:val="0"/>
        <w:adjustRightInd w:val="0"/>
        <w:ind w:firstLine="709"/>
        <w:jc w:val="both"/>
        <w:rPr>
          <w:rFonts w:eastAsiaTheme="minorHAnsi"/>
          <w:sz w:val="28"/>
          <w:szCs w:val="28"/>
          <w:lang w:eastAsia="en-US"/>
        </w:rPr>
      </w:pPr>
      <w:r w:rsidRPr="00E60593">
        <w:rPr>
          <w:sz w:val="28"/>
          <w:szCs w:val="28"/>
        </w:rPr>
        <w:t xml:space="preserve">  В судебный уч</w:t>
      </w:r>
      <w:r w:rsidRPr="00B84801">
        <w:rPr>
          <w:sz w:val="28"/>
          <w:szCs w:val="28"/>
        </w:rPr>
        <w:t>асток № 81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Бондарева Ивана Петровича, обвиняемого в </w:t>
      </w:r>
      <w:r w:rsidRPr="00382274">
        <w:rPr>
          <w:sz w:val="28"/>
          <w:szCs w:val="28"/>
        </w:rPr>
        <w:t>совершении преступления, предусмотренного ч. 1 ст. 119 УК Российской Федерации.</w:t>
      </w:r>
    </w:p>
    <w:p w:rsidR="00A54A02" w:rsidRPr="00C50805" w:rsidP="00A54A02">
      <w:pPr>
        <w:pStyle w:val="20"/>
        <w:shd w:val="clear" w:color="auto" w:fill="auto"/>
        <w:tabs>
          <w:tab w:val="left" w:pos="594"/>
        </w:tabs>
        <w:spacing w:line="240" w:lineRule="auto"/>
        <w:ind w:firstLine="709"/>
        <w:jc w:val="both"/>
        <w:rPr>
          <w:rFonts w:ascii="Times New Roman" w:hAnsi="Times New Roman" w:cs="Times New Roman"/>
          <w:color w:val="FF0000"/>
          <w:sz w:val="28"/>
          <w:szCs w:val="28"/>
        </w:rPr>
      </w:pPr>
      <w:r w:rsidRPr="00382274">
        <w:rPr>
          <w:rFonts w:ascii="Times New Roman" w:hAnsi="Times New Roman" w:cs="Times New Roman"/>
          <w:sz w:val="28"/>
          <w:szCs w:val="28"/>
        </w:rPr>
        <w:t>Органом предварительного следствия Бондарев Иван Петрович обвиняется в том, что 0</w:t>
      </w:r>
      <w:r w:rsidRPr="00382274">
        <w:rPr>
          <w:rFonts w:ascii="Times New Roman" w:hAnsi="Times New Roman" w:cs="Times New Roman"/>
          <w:color w:val="FF0000"/>
          <w:sz w:val="28"/>
          <w:szCs w:val="28"/>
        </w:rPr>
        <w:t>1 апреля 2023 года в 20</w:t>
      </w:r>
      <w:r>
        <w:rPr>
          <w:rFonts w:ascii="Times New Roman" w:hAnsi="Times New Roman" w:cs="Times New Roman"/>
          <w:color w:val="FF0000"/>
          <w:sz w:val="28"/>
          <w:szCs w:val="28"/>
        </w:rPr>
        <w:t xml:space="preserve"> часов </w:t>
      </w:r>
      <w:r w:rsidRPr="00382274">
        <w:rPr>
          <w:rFonts w:ascii="Times New Roman" w:hAnsi="Times New Roman" w:cs="Times New Roman"/>
          <w:color w:val="FF0000"/>
          <w:sz w:val="28"/>
          <w:szCs w:val="28"/>
        </w:rPr>
        <w:t xml:space="preserve">20 </w:t>
      </w:r>
      <w:r>
        <w:rPr>
          <w:rFonts w:ascii="Times New Roman" w:hAnsi="Times New Roman" w:cs="Times New Roman"/>
          <w:color w:val="FF0000"/>
          <w:sz w:val="28"/>
          <w:szCs w:val="28"/>
        </w:rPr>
        <w:t>минут</w:t>
      </w:r>
      <w:r w:rsidRPr="00382274">
        <w:rPr>
          <w:rFonts w:ascii="Times New Roman" w:hAnsi="Times New Roman" w:cs="Times New Roman"/>
          <w:color w:val="FF0000"/>
          <w:sz w:val="28"/>
          <w:szCs w:val="28"/>
        </w:rPr>
        <w:t xml:space="preserve"> </w:t>
      </w:r>
      <w:r w:rsidRPr="00382274">
        <w:rPr>
          <w:rFonts w:ascii="Times New Roman" w:hAnsi="Times New Roman" w:cs="Times New Roman"/>
          <w:sz w:val="28"/>
          <w:szCs w:val="28"/>
        </w:rPr>
        <w:t>Бондарев Иван Петрович</w:t>
      </w:r>
      <w:r>
        <w:rPr>
          <w:rFonts w:ascii="Times New Roman" w:hAnsi="Times New Roman" w:cs="Times New Roman"/>
          <w:sz w:val="28"/>
          <w:szCs w:val="28"/>
        </w:rPr>
        <w:t>,</w:t>
      </w:r>
      <w:r w:rsidRPr="00382274">
        <w:rPr>
          <w:rFonts w:ascii="Times New Roman" w:hAnsi="Times New Roman" w:cs="Times New Roman"/>
          <w:sz w:val="28"/>
          <w:szCs w:val="28"/>
        </w:rPr>
        <w:t xml:space="preserve"> </w:t>
      </w:r>
      <w:r w:rsidRPr="00382274">
        <w:rPr>
          <w:rFonts w:ascii="Times New Roman" w:hAnsi="Times New Roman" w:cs="Times New Roman"/>
          <w:color w:val="FF0000"/>
          <w:sz w:val="28"/>
          <w:szCs w:val="28"/>
        </w:rPr>
        <w:t xml:space="preserve">находясь в помещении </w:t>
      </w:r>
      <w:r>
        <w:rPr>
          <w:rFonts w:ascii="Times New Roman" w:hAnsi="Times New Roman" w:cs="Times New Roman"/>
          <w:color w:val="FF0000"/>
          <w:sz w:val="28"/>
          <w:szCs w:val="28"/>
        </w:rPr>
        <w:t xml:space="preserve">коридора в </w:t>
      </w:r>
      <w:r w:rsidRPr="00382274">
        <w:rPr>
          <w:rFonts w:ascii="Times New Roman" w:hAnsi="Times New Roman" w:cs="Times New Roman"/>
          <w:color w:val="FF0000"/>
          <w:sz w:val="28"/>
          <w:szCs w:val="28"/>
        </w:rPr>
        <w:t>домовладени</w:t>
      </w:r>
      <w:r>
        <w:rPr>
          <w:rFonts w:ascii="Times New Roman" w:hAnsi="Times New Roman" w:cs="Times New Roman"/>
          <w:color w:val="FF0000"/>
          <w:sz w:val="28"/>
          <w:szCs w:val="28"/>
        </w:rPr>
        <w:t>и</w:t>
      </w:r>
      <w:r w:rsidRPr="00382274">
        <w:rPr>
          <w:rFonts w:ascii="Times New Roman" w:hAnsi="Times New Roman" w:cs="Times New Roman"/>
          <w:color w:val="FF0000"/>
          <w:sz w:val="28"/>
          <w:szCs w:val="28"/>
        </w:rPr>
        <w:t xml:space="preserve"> </w:t>
      </w:r>
      <w:r>
        <w:rPr>
          <w:sz w:val="28"/>
          <w:szCs w:val="28"/>
        </w:rPr>
        <w:t>***</w:t>
      </w:r>
      <w:r w:rsidRPr="00C5080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на почве ранее возникших неприязненных отношений, </w:t>
      </w:r>
      <w:r w:rsidRPr="00C50805">
        <w:rPr>
          <w:rFonts w:ascii="Times New Roman" w:hAnsi="Times New Roman" w:cs="Times New Roman"/>
          <w:color w:val="FF0000"/>
          <w:sz w:val="28"/>
          <w:szCs w:val="28"/>
        </w:rPr>
        <w:t xml:space="preserve">в ходе </w:t>
      </w:r>
      <w:r>
        <w:rPr>
          <w:rFonts w:ascii="Times New Roman" w:hAnsi="Times New Roman" w:cs="Times New Roman"/>
          <w:color w:val="FF0000"/>
          <w:sz w:val="28"/>
          <w:szCs w:val="28"/>
        </w:rPr>
        <w:t xml:space="preserve">ссоры с Бондаревым А.И., </w:t>
      </w:r>
      <w:r w:rsidRPr="00C50805">
        <w:rPr>
          <w:rFonts w:ascii="Times New Roman" w:hAnsi="Times New Roman" w:cs="Times New Roman"/>
          <w:color w:val="FF0000"/>
          <w:sz w:val="28"/>
          <w:szCs w:val="28"/>
        </w:rPr>
        <w:t xml:space="preserve">в результате внезапно возникшего преступного умысла, направленного на </w:t>
      </w:r>
      <w:r w:rsidRPr="00656978">
        <w:rPr>
          <w:rFonts w:ascii="Times New Roman" w:hAnsi="Times New Roman" w:cs="Times New Roman"/>
          <w:sz w:val="28"/>
          <w:szCs w:val="28"/>
        </w:rPr>
        <w:t xml:space="preserve"> угрозу убийством</w:t>
      </w:r>
      <w:r>
        <w:rPr>
          <w:rFonts w:ascii="Times New Roman" w:hAnsi="Times New Roman" w:cs="Times New Roman"/>
          <w:color w:val="FF0000"/>
          <w:sz w:val="28"/>
          <w:szCs w:val="28"/>
        </w:rPr>
        <w:t xml:space="preserve"> Бондарева А.И.</w:t>
      </w:r>
      <w:r w:rsidRPr="00C50805">
        <w:rPr>
          <w:rFonts w:ascii="Times New Roman" w:hAnsi="Times New Roman" w:cs="Times New Roman"/>
          <w:color w:val="FF0000"/>
          <w:sz w:val="28"/>
          <w:szCs w:val="28"/>
        </w:rPr>
        <w:t>, осознавая общественную опасность своих действий, предвидя</w:t>
      </w:r>
      <w:r w:rsidRPr="00C50805">
        <w:rPr>
          <w:rFonts w:ascii="Times New Roman" w:hAnsi="Times New Roman" w:cs="Times New Roman"/>
          <w:color w:val="FF0000"/>
          <w:sz w:val="28"/>
          <w:szCs w:val="28"/>
        </w:rPr>
        <w:t xml:space="preserve"> возможность и неизбежность наступления общественно-опасных последствий и, желая их наступления, держа в руке </w:t>
      </w:r>
      <w:r>
        <w:rPr>
          <w:rFonts w:ascii="Times New Roman" w:hAnsi="Times New Roman" w:cs="Times New Roman"/>
          <w:color w:val="FF0000"/>
          <w:sz w:val="28"/>
          <w:szCs w:val="28"/>
        </w:rPr>
        <w:t xml:space="preserve">специальный поварской нож, которым </w:t>
      </w:r>
      <w:r w:rsidRPr="00C50805">
        <w:rPr>
          <w:rFonts w:ascii="Times New Roman" w:hAnsi="Times New Roman" w:cs="Times New Roman"/>
          <w:color w:val="FF0000"/>
          <w:sz w:val="28"/>
          <w:szCs w:val="28"/>
        </w:rPr>
        <w:t xml:space="preserve">запугивания лишением жизни </w:t>
      </w:r>
      <w:r>
        <w:rPr>
          <w:rFonts w:ascii="Times New Roman" w:hAnsi="Times New Roman" w:cs="Times New Roman"/>
          <w:color w:val="FF0000"/>
          <w:sz w:val="28"/>
          <w:szCs w:val="28"/>
        </w:rPr>
        <w:t>Бондарева А.И.</w:t>
      </w:r>
      <w:r w:rsidRPr="00C50805">
        <w:rPr>
          <w:rFonts w:ascii="Times New Roman" w:hAnsi="Times New Roman" w:cs="Times New Roman"/>
          <w:color w:val="FF0000"/>
          <w:sz w:val="28"/>
          <w:szCs w:val="28"/>
        </w:rPr>
        <w:t>, выск</w:t>
      </w:r>
      <w:r>
        <w:rPr>
          <w:rFonts w:ascii="Times New Roman" w:hAnsi="Times New Roman" w:cs="Times New Roman"/>
          <w:color w:val="FF0000"/>
          <w:sz w:val="28"/>
          <w:szCs w:val="28"/>
        </w:rPr>
        <w:t>аз</w:t>
      </w:r>
      <w:r w:rsidRPr="00C50805">
        <w:rPr>
          <w:rFonts w:ascii="Times New Roman" w:hAnsi="Times New Roman" w:cs="Times New Roman"/>
          <w:color w:val="FF0000"/>
          <w:sz w:val="28"/>
          <w:szCs w:val="28"/>
        </w:rPr>
        <w:t>а</w:t>
      </w:r>
      <w:r>
        <w:rPr>
          <w:rFonts w:ascii="Times New Roman" w:hAnsi="Times New Roman" w:cs="Times New Roman"/>
          <w:color w:val="FF0000"/>
          <w:sz w:val="28"/>
          <w:szCs w:val="28"/>
        </w:rPr>
        <w:t>л</w:t>
      </w:r>
      <w:r w:rsidRPr="00C50805">
        <w:rPr>
          <w:rFonts w:ascii="Times New Roman" w:hAnsi="Times New Roman" w:cs="Times New Roman"/>
          <w:color w:val="FF0000"/>
          <w:sz w:val="28"/>
          <w:szCs w:val="28"/>
        </w:rPr>
        <w:t xml:space="preserve"> при этом в адрес последне</w:t>
      </w:r>
      <w:r>
        <w:rPr>
          <w:rFonts w:ascii="Times New Roman" w:hAnsi="Times New Roman" w:cs="Times New Roman"/>
          <w:color w:val="FF0000"/>
          <w:sz w:val="28"/>
          <w:szCs w:val="28"/>
        </w:rPr>
        <w:t>го</w:t>
      </w:r>
      <w:r w:rsidRPr="00C50805">
        <w:rPr>
          <w:rFonts w:ascii="Times New Roman" w:hAnsi="Times New Roman" w:cs="Times New Roman"/>
          <w:color w:val="FF0000"/>
          <w:sz w:val="28"/>
          <w:szCs w:val="28"/>
        </w:rPr>
        <w:t xml:space="preserve"> в устной форме угроз</w:t>
      </w:r>
      <w:r>
        <w:rPr>
          <w:rFonts w:ascii="Times New Roman" w:hAnsi="Times New Roman" w:cs="Times New Roman"/>
          <w:color w:val="FF0000"/>
          <w:sz w:val="28"/>
          <w:szCs w:val="28"/>
        </w:rPr>
        <w:t>у</w:t>
      </w:r>
      <w:r w:rsidRPr="00C50805">
        <w:rPr>
          <w:rFonts w:ascii="Times New Roman" w:hAnsi="Times New Roman" w:cs="Times New Roman"/>
          <w:color w:val="FF0000"/>
          <w:sz w:val="28"/>
          <w:szCs w:val="28"/>
        </w:rPr>
        <w:t xml:space="preserve"> </w:t>
      </w:r>
      <w:r>
        <w:rPr>
          <w:rFonts w:ascii="Times New Roman" w:hAnsi="Times New Roman" w:cs="Times New Roman"/>
          <w:color w:val="FF0000"/>
          <w:sz w:val="28"/>
          <w:szCs w:val="28"/>
        </w:rPr>
        <w:t>убийством</w:t>
      </w:r>
      <w:r w:rsidRPr="00C50805">
        <w:rPr>
          <w:rFonts w:ascii="Times New Roman" w:hAnsi="Times New Roman" w:cs="Times New Roman"/>
          <w:color w:val="FF0000"/>
          <w:sz w:val="28"/>
          <w:szCs w:val="28"/>
        </w:rPr>
        <w:t xml:space="preserve">.  При этом </w:t>
      </w:r>
      <w:r>
        <w:rPr>
          <w:rFonts w:ascii="Times New Roman" w:hAnsi="Times New Roman" w:cs="Times New Roman"/>
          <w:color w:val="FF0000"/>
          <w:sz w:val="28"/>
          <w:szCs w:val="28"/>
        </w:rPr>
        <w:t>Бондарев А.И.</w:t>
      </w:r>
      <w:r w:rsidRPr="00C50805">
        <w:rPr>
          <w:rFonts w:ascii="Times New Roman" w:hAnsi="Times New Roman" w:cs="Times New Roman"/>
          <w:color w:val="FF0000"/>
          <w:sz w:val="28"/>
          <w:szCs w:val="28"/>
        </w:rPr>
        <w:t xml:space="preserve"> воспринял угрозу убийством, высказанную в е</w:t>
      </w:r>
      <w:r>
        <w:rPr>
          <w:rFonts w:ascii="Times New Roman" w:hAnsi="Times New Roman" w:cs="Times New Roman"/>
          <w:color w:val="FF0000"/>
          <w:sz w:val="28"/>
          <w:szCs w:val="28"/>
        </w:rPr>
        <w:t>го</w:t>
      </w:r>
      <w:r w:rsidRPr="00C50805">
        <w:rPr>
          <w:rFonts w:ascii="Times New Roman" w:hAnsi="Times New Roman" w:cs="Times New Roman"/>
          <w:color w:val="FF0000"/>
          <w:sz w:val="28"/>
          <w:szCs w:val="28"/>
        </w:rPr>
        <w:t xml:space="preserve"> адрес </w:t>
      </w:r>
      <w:r>
        <w:rPr>
          <w:rFonts w:ascii="Times New Roman" w:hAnsi="Times New Roman" w:cs="Times New Roman"/>
          <w:color w:val="FF0000"/>
          <w:sz w:val="28"/>
          <w:szCs w:val="28"/>
        </w:rPr>
        <w:t>Бондаревым И.П.</w:t>
      </w:r>
      <w:r w:rsidRPr="00C50805">
        <w:rPr>
          <w:rFonts w:ascii="Times New Roman" w:hAnsi="Times New Roman" w:cs="Times New Roman"/>
          <w:color w:val="FF0000"/>
          <w:sz w:val="28"/>
          <w:szCs w:val="28"/>
        </w:rPr>
        <w:t xml:space="preserve">, как реальную, учитывая агрессивное поведение </w:t>
      </w:r>
      <w:r>
        <w:rPr>
          <w:rFonts w:ascii="Times New Roman" w:hAnsi="Times New Roman" w:cs="Times New Roman"/>
          <w:color w:val="FF0000"/>
          <w:sz w:val="28"/>
          <w:szCs w:val="28"/>
        </w:rPr>
        <w:t xml:space="preserve">Бондарева И.П. </w:t>
      </w:r>
      <w:r w:rsidRPr="00C50805">
        <w:rPr>
          <w:rFonts w:ascii="Times New Roman" w:hAnsi="Times New Roman" w:cs="Times New Roman"/>
          <w:color w:val="FF0000"/>
          <w:sz w:val="28"/>
          <w:szCs w:val="28"/>
        </w:rPr>
        <w:t>и наличия у него в руках предмета исполнения угрозы в виде ножа.</w:t>
      </w:r>
    </w:p>
    <w:p w:rsidR="00A54A02" w:rsidP="00A54A02">
      <w:pPr>
        <w:pStyle w:val="NormalWeb"/>
        <w:shd w:val="clear" w:color="auto" w:fill="FFFFFF"/>
        <w:spacing w:before="0" w:beforeAutospacing="0" w:after="0" w:afterAutospacing="0"/>
        <w:ind w:firstLine="709"/>
        <w:jc w:val="both"/>
        <w:rPr>
          <w:spacing w:val="-1"/>
          <w:sz w:val="28"/>
          <w:szCs w:val="28"/>
        </w:rPr>
      </w:pPr>
      <w:r w:rsidRPr="00B84801">
        <w:rPr>
          <w:sz w:val="28"/>
          <w:szCs w:val="28"/>
        </w:rPr>
        <w:t xml:space="preserve">Действия </w:t>
      </w:r>
      <w:r w:rsidRPr="00C50805">
        <w:rPr>
          <w:sz w:val="28"/>
          <w:szCs w:val="28"/>
        </w:rPr>
        <w:t>Бондарева Ивана Петровича</w:t>
      </w:r>
      <w:r w:rsidRPr="00703A74">
        <w:rPr>
          <w:sz w:val="28"/>
          <w:szCs w:val="28"/>
        </w:rPr>
        <w:t xml:space="preserve"> квалифицированы по ч. 1 ст. 11</w:t>
      </w:r>
      <w:r>
        <w:rPr>
          <w:sz w:val="28"/>
          <w:szCs w:val="28"/>
        </w:rPr>
        <w:t>9</w:t>
      </w:r>
      <w:r w:rsidRPr="00703A74">
        <w:rPr>
          <w:sz w:val="28"/>
          <w:szCs w:val="28"/>
        </w:rPr>
        <w:t xml:space="preserve"> УК Российской Федерации, как  </w:t>
      </w:r>
      <w:r w:rsidRPr="00703A74">
        <w:rPr>
          <w:spacing w:val="-1"/>
          <w:sz w:val="28"/>
          <w:szCs w:val="28"/>
        </w:rPr>
        <w:t>у</w:t>
      </w:r>
      <w:r>
        <w:rPr>
          <w:spacing w:val="-1"/>
          <w:sz w:val="28"/>
          <w:szCs w:val="28"/>
        </w:rPr>
        <w:t>гроза убийством, если имелись основания опасаться осуществления этой угрозы.</w:t>
      </w:r>
    </w:p>
    <w:p w:rsidR="00A54A02" w:rsidRPr="00703A74" w:rsidP="00A54A02">
      <w:pPr>
        <w:pStyle w:val="20"/>
        <w:shd w:val="clear" w:color="auto" w:fill="auto"/>
        <w:tabs>
          <w:tab w:val="left" w:pos="594"/>
        </w:tabs>
        <w:spacing w:line="240" w:lineRule="auto"/>
        <w:ind w:firstLine="709"/>
        <w:jc w:val="both"/>
        <w:rPr>
          <w:rFonts w:ascii="Times New Roman" w:hAnsi="Times New Roman" w:cs="Times New Roman"/>
          <w:sz w:val="28"/>
          <w:szCs w:val="28"/>
        </w:rPr>
      </w:pPr>
      <w:r w:rsidRPr="00703A74">
        <w:rPr>
          <w:rFonts w:ascii="Times New Roman" w:hAnsi="Times New Roman" w:cs="Times New Roman"/>
          <w:sz w:val="28"/>
          <w:szCs w:val="28"/>
        </w:rPr>
        <w:t xml:space="preserve">При ознакомлении с материалами  уголовного дела обвиняемый </w:t>
      </w:r>
      <w:r>
        <w:rPr>
          <w:rFonts w:ascii="Times New Roman" w:hAnsi="Times New Roman" w:cs="Times New Roman"/>
          <w:sz w:val="28"/>
          <w:szCs w:val="28"/>
        </w:rPr>
        <w:t>Бондарев И.П.,</w:t>
      </w:r>
      <w:r w:rsidRPr="00703A74">
        <w:rPr>
          <w:rFonts w:ascii="Times New Roman" w:hAnsi="Times New Roman" w:cs="Times New Roman"/>
          <w:sz w:val="28"/>
          <w:szCs w:val="28"/>
        </w:rPr>
        <w:t xml:space="preserve"> в присутствии защитника - адвоката </w:t>
      </w:r>
      <w:r>
        <w:rPr>
          <w:rFonts w:ascii="Times New Roman" w:hAnsi="Times New Roman" w:cs="Times New Roman"/>
          <w:sz w:val="28"/>
          <w:szCs w:val="28"/>
        </w:rPr>
        <w:t xml:space="preserve">Бердникова  А.С., </w:t>
      </w:r>
      <w:r w:rsidRPr="00703A74">
        <w:rPr>
          <w:rFonts w:ascii="Times New Roman" w:hAnsi="Times New Roman" w:cs="Times New Roman"/>
          <w:sz w:val="28"/>
          <w:szCs w:val="28"/>
        </w:rPr>
        <w:t xml:space="preserve">заявил ходатайство </w:t>
      </w:r>
      <w:r w:rsidRPr="00703A74">
        <w:rPr>
          <w:rFonts w:ascii="Times New Roman" w:hAnsi="Times New Roman" w:cs="Times New Roman"/>
          <w:sz w:val="28"/>
          <w:szCs w:val="28"/>
        </w:rPr>
        <w:t>о применении по данному делу особого  порядка  судебного разбирательства.</w:t>
      </w:r>
    </w:p>
    <w:p w:rsidR="00A54A02" w:rsidRPr="00E60593" w:rsidP="00A54A02">
      <w:pPr>
        <w:ind w:firstLine="709"/>
        <w:jc w:val="both"/>
        <w:rPr>
          <w:sz w:val="28"/>
          <w:szCs w:val="28"/>
        </w:rPr>
      </w:pPr>
      <w:r w:rsidRPr="00E60593">
        <w:rPr>
          <w:sz w:val="28"/>
          <w:szCs w:val="28"/>
        </w:rPr>
        <w:t>В судебно</w:t>
      </w:r>
      <w:r>
        <w:rPr>
          <w:sz w:val="28"/>
          <w:szCs w:val="28"/>
        </w:rPr>
        <w:t>м</w:t>
      </w:r>
      <w:r w:rsidRPr="00E60593">
        <w:rPr>
          <w:sz w:val="28"/>
          <w:szCs w:val="28"/>
        </w:rPr>
        <w:t xml:space="preserve"> заседани</w:t>
      </w:r>
      <w:r>
        <w:rPr>
          <w:sz w:val="28"/>
          <w:szCs w:val="28"/>
        </w:rPr>
        <w:t>и</w:t>
      </w:r>
      <w:r w:rsidRPr="00E60593">
        <w:rPr>
          <w:sz w:val="28"/>
          <w:szCs w:val="28"/>
        </w:rPr>
        <w:t xml:space="preserve"> потерпевш</w:t>
      </w:r>
      <w:r>
        <w:rPr>
          <w:sz w:val="28"/>
          <w:szCs w:val="28"/>
        </w:rPr>
        <w:t>ий Бондарев А.И.</w:t>
      </w:r>
      <w:r w:rsidRPr="00703A74">
        <w:rPr>
          <w:sz w:val="28"/>
          <w:szCs w:val="28"/>
        </w:rPr>
        <w:t xml:space="preserve"> </w:t>
      </w:r>
      <w:r>
        <w:rPr>
          <w:sz w:val="28"/>
          <w:szCs w:val="28"/>
        </w:rPr>
        <w:t xml:space="preserve">заявил ходатайство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Pr>
          <w:sz w:val="28"/>
          <w:szCs w:val="28"/>
        </w:rPr>
        <w:t>Бондарева И.П.</w:t>
      </w:r>
      <w:r w:rsidRPr="00703A74">
        <w:rPr>
          <w:sz w:val="28"/>
          <w:szCs w:val="28"/>
        </w:rPr>
        <w:t xml:space="preserve"> </w:t>
      </w:r>
      <w:r>
        <w:rPr>
          <w:sz w:val="28"/>
          <w:szCs w:val="28"/>
        </w:rPr>
        <w:t>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не имеет</w:t>
      </w:r>
      <w:r>
        <w:rPr>
          <w:sz w:val="28"/>
          <w:szCs w:val="28"/>
        </w:rPr>
        <w:t xml:space="preserve">. </w:t>
      </w:r>
      <w:r w:rsidRPr="00E60593">
        <w:rPr>
          <w:sz w:val="28"/>
          <w:szCs w:val="28"/>
        </w:rPr>
        <w:t xml:space="preserve"> </w:t>
      </w:r>
      <w:r>
        <w:rPr>
          <w:sz w:val="28"/>
          <w:szCs w:val="28"/>
        </w:rPr>
        <w:t>Бондаревым И.П.</w:t>
      </w:r>
      <w:r w:rsidRPr="00703A74">
        <w:rPr>
          <w:sz w:val="28"/>
          <w:szCs w:val="28"/>
        </w:rPr>
        <w:t xml:space="preserve"> </w:t>
      </w:r>
      <w:r>
        <w:rPr>
          <w:sz w:val="28"/>
          <w:szCs w:val="28"/>
        </w:rPr>
        <w:t>принесены ему извинения</w:t>
      </w:r>
      <w:r w:rsidRPr="00E60593">
        <w:rPr>
          <w:sz w:val="28"/>
          <w:szCs w:val="28"/>
        </w:rPr>
        <w:t xml:space="preserve">, чем </w:t>
      </w:r>
      <w:r>
        <w:rPr>
          <w:sz w:val="28"/>
          <w:szCs w:val="28"/>
        </w:rPr>
        <w:t xml:space="preserve"> </w:t>
      </w:r>
      <w:r w:rsidRPr="00E60593">
        <w:rPr>
          <w:sz w:val="28"/>
          <w:szCs w:val="28"/>
        </w:rPr>
        <w:t>загла</w:t>
      </w:r>
      <w:r>
        <w:rPr>
          <w:sz w:val="28"/>
          <w:szCs w:val="28"/>
        </w:rPr>
        <w:t>жен</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потерпевший Бондарев А.И.</w:t>
      </w:r>
      <w:r w:rsidRPr="00703A74">
        <w:rPr>
          <w:sz w:val="28"/>
          <w:szCs w:val="28"/>
        </w:rPr>
        <w:t xml:space="preserve"> </w:t>
      </w:r>
      <w:r>
        <w:rPr>
          <w:sz w:val="28"/>
          <w:szCs w:val="28"/>
        </w:rPr>
        <w:t>пояснил</w:t>
      </w:r>
      <w:r w:rsidRPr="00E60593">
        <w:rPr>
          <w:sz w:val="28"/>
          <w:szCs w:val="28"/>
        </w:rPr>
        <w:t xml:space="preserve">,  что </w:t>
      </w:r>
      <w:r>
        <w:rPr>
          <w:sz w:val="28"/>
          <w:szCs w:val="28"/>
        </w:rPr>
        <w:t xml:space="preserve">ему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A54A02" w:rsidRPr="00E60593" w:rsidP="00A54A02">
      <w:pPr>
        <w:ind w:firstLine="709"/>
        <w:jc w:val="both"/>
        <w:rPr>
          <w:sz w:val="28"/>
          <w:szCs w:val="28"/>
        </w:rPr>
      </w:pPr>
      <w:r w:rsidRPr="00703A74">
        <w:rPr>
          <w:sz w:val="28"/>
          <w:szCs w:val="28"/>
        </w:rPr>
        <w:t xml:space="preserve">В судебном заседании подсудимый </w:t>
      </w:r>
      <w:r>
        <w:rPr>
          <w:sz w:val="28"/>
          <w:szCs w:val="28"/>
        </w:rPr>
        <w:t>Бондарев И.П.</w:t>
      </w:r>
      <w:r w:rsidRPr="00703A74">
        <w:rPr>
          <w:sz w:val="28"/>
          <w:szCs w:val="28"/>
        </w:rPr>
        <w:t xml:space="preserve"> виновным себя в инкриминируемом ему деянии признал полностью, в содеянном раскаялся, не возражал против удовлетворения  ходатайства потерпевшего </w:t>
      </w:r>
      <w:r>
        <w:rPr>
          <w:sz w:val="28"/>
          <w:szCs w:val="28"/>
        </w:rPr>
        <w:t>Бондарева А.И.</w:t>
      </w:r>
      <w:r w:rsidRPr="00703A74">
        <w:rPr>
          <w:sz w:val="28"/>
          <w:szCs w:val="28"/>
        </w:rPr>
        <w:t xml:space="preserve"> о  прекращении уголовного дела в связи с примирением с потерпевшим.</w:t>
      </w:r>
      <w:r w:rsidRPr="00703A74">
        <w:rPr>
          <w:sz w:val="28"/>
          <w:szCs w:val="28"/>
        </w:rPr>
        <w:t xml:space="preserve"> Кро</w:t>
      </w:r>
      <w:r w:rsidRPr="00E60593">
        <w:rPr>
          <w:sz w:val="28"/>
          <w:szCs w:val="28"/>
        </w:rPr>
        <w:t>ме того пояснил,  что е</w:t>
      </w:r>
      <w:r>
        <w:rPr>
          <w:sz w:val="28"/>
          <w:szCs w:val="28"/>
        </w:rPr>
        <w:t>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A54A02" w:rsidP="00A54A02">
      <w:pPr>
        <w:ind w:firstLine="709"/>
        <w:jc w:val="both"/>
        <w:rPr>
          <w:sz w:val="28"/>
          <w:szCs w:val="28"/>
        </w:rPr>
      </w:pPr>
      <w:r w:rsidRPr="00E60593">
        <w:rPr>
          <w:sz w:val="28"/>
          <w:szCs w:val="28"/>
        </w:rPr>
        <w:t xml:space="preserve">В судебном заседании защитник подсудимого </w:t>
      </w:r>
      <w:r>
        <w:rPr>
          <w:sz w:val="28"/>
          <w:szCs w:val="28"/>
        </w:rPr>
        <w:t>Бондарева И.П.</w:t>
      </w:r>
      <w:r w:rsidRPr="00703A74">
        <w:rPr>
          <w:sz w:val="28"/>
          <w:szCs w:val="28"/>
        </w:rPr>
        <w:t xml:space="preserve"> </w:t>
      </w:r>
      <w:r w:rsidRPr="00E60593">
        <w:rPr>
          <w:sz w:val="28"/>
          <w:szCs w:val="28"/>
        </w:rPr>
        <w:t xml:space="preserve">- адвокат </w:t>
      </w:r>
      <w:r>
        <w:rPr>
          <w:sz w:val="28"/>
          <w:szCs w:val="28"/>
        </w:rPr>
        <w:t xml:space="preserve">Бердников  А.С. не возражал против </w:t>
      </w:r>
      <w:r w:rsidRPr="00E60593">
        <w:rPr>
          <w:sz w:val="28"/>
          <w:szCs w:val="28"/>
        </w:rPr>
        <w:t>удовлетвор</w:t>
      </w:r>
      <w:r>
        <w:rPr>
          <w:sz w:val="28"/>
          <w:szCs w:val="28"/>
        </w:rPr>
        <w:t>ения</w:t>
      </w:r>
      <w:r w:rsidRPr="00E60593">
        <w:rPr>
          <w:sz w:val="28"/>
          <w:szCs w:val="28"/>
        </w:rPr>
        <w:t xml:space="preserve"> ходатайств</w:t>
      </w:r>
      <w:r>
        <w:rPr>
          <w:sz w:val="28"/>
          <w:szCs w:val="28"/>
        </w:rPr>
        <w:t xml:space="preserve">а </w:t>
      </w:r>
      <w:r w:rsidRPr="00E60593">
        <w:rPr>
          <w:sz w:val="28"/>
          <w:szCs w:val="28"/>
        </w:rPr>
        <w:t>потерпевше</w:t>
      </w:r>
      <w:r>
        <w:rPr>
          <w:sz w:val="28"/>
          <w:szCs w:val="28"/>
        </w:rPr>
        <w:t>го Бондарева А.И. о  прекращении уголовного дела в отношении Бондарева И.П. в связи с примирением с потерпевшим.</w:t>
      </w:r>
    </w:p>
    <w:p w:rsidR="00A54A02" w:rsidRPr="00E60593" w:rsidP="00A54A02">
      <w:pPr>
        <w:ind w:firstLine="709"/>
        <w:jc w:val="both"/>
        <w:rPr>
          <w:sz w:val="28"/>
          <w:szCs w:val="28"/>
        </w:rPr>
      </w:pPr>
      <w:r w:rsidRPr="00E60593">
        <w:rPr>
          <w:sz w:val="28"/>
          <w:szCs w:val="28"/>
        </w:rPr>
        <w:t xml:space="preserve">В судебном заседании </w:t>
      </w:r>
      <w:r>
        <w:rPr>
          <w:sz w:val="28"/>
          <w:szCs w:val="28"/>
        </w:rPr>
        <w:t>г</w:t>
      </w:r>
      <w:r w:rsidRPr="00E60593">
        <w:rPr>
          <w:sz w:val="28"/>
          <w:szCs w:val="28"/>
        </w:rPr>
        <w:t xml:space="preserve">осударственный обвинитель </w:t>
      </w:r>
      <w:r>
        <w:rPr>
          <w:sz w:val="28"/>
          <w:szCs w:val="28"/>
        </w:rPr>
        <w:t xml:space="preserve">- </w:t>
      </w:r>
      <w:r w:rsidRPr="00DC1A5D">
        <w:rPr>
          <w:rStyle w:val="Emphasis"/>
          <w:color w:val="FF0000"/>
          <w:sz w:val="28"/>
          <w:szCs w:val="28"/>
        </w:rPr>
        <w:t>помощник прокурора Симферопольского района Республики Крым</w:t>
      </w:r>
      <w:r w:rsidRPr="00DC1A5D">
        <w:rPr>
          <w:color w:val="FF0000"/>
          <w:sz w:val="28"/>
          <w:szCs w:val="28"/>
        </w:rPr>
        <w:t xml:space="preserve"> </w:t>
      </w:r>
      <w:r w:rsidR="00C400F8">
        <w:rPr>
          <w:color w:val="FF0000"/>
          <w:sz w:val="28"/>
          <w:szCs w:val="28"/>
        </w:rPr>
        <w:t>***</w:t>
      </w:r>
      <w:r>
        <w:rPr>
          <w:color w:val="FF0000"/>
          <w:sz w:val="28"/>
          <w:szCs w:val="28"/>
        </w:rPr>
        <w:t xml:space="preserve">. </w:t>
      </w:r>
      <w:r w:rsidRPr="00E60593">
        <w:rPr>
          <w:sz w:val="28"/>
          <w:szCs w:val="28"/>
        </w:rPr>
        <w:t>не возражал</w:t>
      </w:r>
      <w:r>
        <w:rPr>
          <w:sz w:val="28"/>
          <w:szCs w:val="28"/>
        </w:rPr>
        <w:t>а</w:t>
      </w:r>
      <w:r w:rsidRPr="00E60593">
        <w:rPr>
          <w:sz w:val="28"/>
          <w:szCs w:val="28"/>
        </w:rPr>
        <w:t xml:space="preserve"> против прекращения уголовного дела в отношении подсудимо</w:t>
      </w:r>
      <w:r>
        <w:rPr>
          <w:sz w:val="28"/>
          <w:szCs w:val="28"/>
        </w:rPr>
        <w:t xml:space="preserve">го Бондарева И.П. в связи с примирением с потерпевшим Бондаревым А.И. </w:t>
      </w:r>
      <w:r w:rsidRPr="00E60593">
        <w:rPr>
          <w:sz w:val="28"/>
          <w:szCs w:val="28"/>
        </w:rPr>
        <w:t>и не усмотрел</w:t>
      </w:r>
      <w:r>
        <w:rPr>
          <w:sz w:val="28"/>
          <w:szCs w:val="28"/>
        </w:rPr>
        <w:t>а</w:t>
      </w:r>
      <w:r w:rsidRPr="00E60593">
        <w:rPr>
          <w:sz w:val="28"/>
          <w:szCs w:val="28"/>
        </w:rPr>
        <w:t xml:space="preserve"> юридических препятствий для освобождения е</w:t>
      </w:r>
      <w:r>
        <w:rPr>
          <w:sz w:val="28"/>
          <w:szCs w:val="28"/>
        </w:rPr>
        <w:t>го</w:t>
      </w:r>
      <w:r w:rsidRPr="00E60593">
        <w:rPr>
          <w:sz w:val="28"/>
          <w:szCs w:val="28"/>
        </w:rPr>
        <w:t xml:space="preserve"> от уголовной ответственности.</w:t>
      </w:r>
    </w:p>
    <w:p w:rsidR="00A54A02" w:rsidRPr="00E60593" w:rsidP="00A54A02">
      <w:pPr>
        <w:ind w:firstLine="709"/>
        <w:jc w:val="both"/>
        <w:rPr>
          <w:sz w:val="28"/>
          <w:szCs w:val="28"/>
        </w:rPr>
      </w:pPr>
      <w:r w:rsidRPr="00E60593">
        <w:rPr>
          <w:sz w:val="28"/>
          <w:szCs w:val="28"/>
        </w:rPr>
        <w:t>Выслушав мнение участников уголовного судопроизводства, мировой судья приходит к следующим выводам.</w:t>
      </w:r>
    </w:p>
    <w:p w:rsidR="00A54A02" w:rsidRPr="00E60593" w:rsidP="00A54A02">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Pr>
          <w:sz w:val="28"/>
          <w:szCs w:val="28"/>
        </w:rPr>
        <w:t>и</w:t>
      </w:r>
      <w:r w:rsidRPr="00E60593">
        <w:rPr>
          <w:sz w:val="28"/>
          <w:szCs w:val="28"/>
        </w:rPr>
        <w:t>рилось с потерпевшим и загладило причинённый потерпевшему вред.</w:t>
      </w:r>
    </w:p>
    <w:p w:rsidR="00A54A02" w:rsidRPr="00E60593" w:rsidP="00A54A02">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4"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5"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6"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A54A02" w:rsidRPr="006C7C8D" w:rsidP="00A54A02">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7"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8"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w:t>
      </w:r>
      <w:r w:rsidRPr="00E60593">
        <w:rPr>
          <w:rFonts w:eastAsiaTheme="minorHAnsi"/>
          <w:sz w:val="28"/>
          <w:szCs w:val="28"/>
          <w:lang w:eastAsia="en-US"/>
        </w:rPr>
        <w:t xml:space="preserve">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A54A02" w:rsidRPr="006C7C8D" w:rsidP="00A54A02">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A54A02" w:rsidRPr="00E60593" w:rsidP="00A54A02">
      <w:pPr>
        <w:pStyle w:val="NormalWeb"/>
        <w:shd w:val="clear" w:color="auto" w:fill="FFFFFF"/>
        <w:spacing w:before="0" w:beforeAutospacing="0" w:after="0" w:afterAutospacing="0"/>
        <w:ind w:firstLine="709"/>
        <w:jc w:val="both"/>
        <w:rPr>
          <w:sz w:val="28"/>
          <w:szCs w:val="28"/>
        </w:rPr>
      </w:pPr>
      <w:r w:rsidRPr="006C7C8D">
        <w:rPr>
          <w:sz w:val="28"/>
          <w:szCs w:val="28"/>
        </w:rPr>
        <w:t xml:space="preserve"> Таким образом, положения</w:t>
      </w:r>
      <w:r w:rsidRPr="00E60593">
        <w:rPr>
          <w:sz w:val="28"/>
          <w:szCs w:val="28"/>
        </w:rPr>
        <w:t xml:space="preserve"> ст. 76 УК Российской Федерации и ст. 25 УПК Российской Федерации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A54A02" w:rsidP="00A54A02">
      <w:pPr>
        <w:ind w:firstLine="709"/>
        <w:jc w:val="both"/>
        <w:rPr>
          <w:sz w:val="28"/>
          <w:szCs w:val="28"/>
        </w:rPr>
      </w:pPr>
      <w:r w:rsidRPr="00E60593">
        <w:rPr>
          <w:sz w:val="28"/>
          <w:szCs w:val="28"/>
        </w:rPr>
        <w:t xml:space="preserve">Из материалов дела следует, что </w:t>
      </w:r>
      <w:r>
        <w:rPr>
          <w:sz w:val="28"/>
          <w:szCs w:val="28"/>
        </w:rPr>
        <w:t>Бондарев И.П. женат,  является пенсионером по возрасту, ранее не судим</w:t>
      </w:r>
      <w:r w:rsidRPr="00E60593">
        <w:rPr>
          <w:sz w:val="28"/>
          <w:szCs w:val="28"/>
        </w:rPr>
        <w:t>, обвиняется в совершении преступления небольшой тяжести</w:t>
      </w:r>
      <w:r>
        <w:rPr>
          <w:sz w:val="28"/>
          <w:szCs w:val="28"/>
        </w:rPr>
        <w:t>.</w:t>
      </w:r>
      <w:r w:rsidRPr="00E60593">
        <w:rPr>
          <w:sz w:val="28"/>
          <w:szCs w:val="28"/>
        </w:rPr>
        <w:t xml:space="preserve"> </w:t>
      </w:r>
    </w:p>
    <w:p w:rsidR="00A54A02" w:rsidP="00A54A02">
      <w:pPr>
        <w:ind w:firstLine="709"/>
        <w:jc w:val="both"/>
        <w:rPr>
          <w:sz w:val="28"/>
          <w:szCs w:val="28"/>
        </w:rPr>
      </w:pPr>
      <w:r>
        <w:rPr>
          <w:sz w:val="28"/>
          <w:szCs w:val="28"/>
        </w:rPr>
        <w:t xml:space="preserve">В судебном заседании подсудимый Бондарев И.П. пояснил, что он страдает хроническим заболеванием - бронхиальной астмой, кроме того у него имеется заболевание - катаракта. </w:t>
      </w:r>
    </w:p>
    <w:p w:rsidR="00A54A02" w:rsidRPr="00E60593" w:rsidP="00A54A02">
      <w:pPr>
        <w:autoSpaceDE w:val="0"/>
        <w:autoSpaceDN w:val="0"/>
        <w:adjustRightInd w:val="0"/>
        <w:ind w:firstLine="709"/>
        <w:jc w:val="both"/>
        <w:rPr>
          <w:sz w:val="28"/>
          <w:szCs w:val="28"/>
        </w:rPr>
      </w:pPr>
      <w:r>
        <w:rPr>
          <w:sz w:val="28"/>
          <w:szCs w:val="28"/>
        </w:rPr>
        <w:t>П</w:t>
      </w:r>
      <w:r w:rsidRPr="00E60593">
        <w:rPr>
          <w:sz w:val="28"/>
          <w:szCs w:val="28"/>
        </w:rPr>
        <w:t>отерпевш</w:t>
      </w:r>
      <w:r>
        <w:rPr>
          <w:sz w:val="28"/>
          <w:szCs w:val="28"/>
        </w:rPr>
        <w:t xml:space="preserve">ий Бондарев А.И. </w:t>
      </w:r>
      <w:r w:rsidRPr="00E60593">
        <w:rPr>
          <w:sz w:val="28"/>
          <w:szCs w:val="28"/>
        </w:rPr>
        <w:t xml:space="preserve">ходатайствует о прекращении дела в связи с примирением. </w:t>
      </w:r>
      <w:r>
        <w:rPr>
          <w:sz w:val="28"/>
          <w:szCs w:val="28"/>
        </w:rPr>
        <w:t xml:space="preserve">Бондарев И.П. принес извинения </w:t>
      </w:r>
      <w:r w:rsidRPr="00E60593">
        <w:rPr>
          <w:sz w:val="28"/>
          <w:szCs w:val="28"/>
        </w:rPr>
        <w:t>потерпевше</w:t>
      </w:r>
      <w:r>
        <w:rPr>
          <w:sz w:val="28"/>
          <w:szCs w:val="28"/>
        </w:rPr>
        <w:t xml:space="preserve">й стороне, </w:t>
      </w:r>
      <w:r w:rsidRPr="00E60593">
        <w:rPr>
          <w:sz w:val="28"/>
          <w:szCs w:val="28"/>
        </w:rPr>
        <w:t xml:space="preserve">чем загладил причиненный преступлением вред. </w:t>
      </w:r>
      <w:r>
        <w:rPr>
          <w:sz w:val="28"/>
          <w:szCs w:val="28"/>
        </w:rPr>
        <w:t xml:space="preserve">Претензий материального и морального характера потерпевший Бондарев А.И. к Бондареву И.П. не имеет. </w:t>
      </w:r>
      <w:r w:rsidRPr="00E60593">
        <w:rPr>
          <w:sz w:val="28"/>
          <w:szCs w:val="28"/>
        </w:rPr>
        <w:t>Кроме того, мировым судьей установлено, что подсудим</w:t>
      </w:r>
      <w:r>
        <w:rPr>
          <w:sz w:val="28"/>
          <w:szCs w:val="28"/>
        </w:rPr>
        <w:t xml:space="preserve">ый Бондарев И.П. </w:t>
      </w:r>
      <w:r w:rsidRPr="00E60593">
        <w:rPr>
          <w:sz w:val="28"/>
          <w:szCs w:val="28"/>
        </w:rPr>
        <w:t xml:space="preserve">полностью признает свою вину в предъявленном обвинении, обстоятельства совершения преступления не оспаривает, в содеянном </w:t>
      </w:r>
      <w:r>
        <w:rPr>
          <w:sz w:val="28"/>
          <w:szCs w:val="28"/>
        </w:rPr>
        <w:t xml:space="preserve">чистосердечно </w:t>
      </w:r>
      <w:r w:rsidRPr="00E60593">
        <w:rPr>
          <w:sz w:val="28"/>
          <w:szCs w:val="28"/>
        </w:rPr>
        <w:t>раскаивается, осознает, что уголовное дело будет прекращено по не реабилитирующим основаниям.</w:t>
      </w:r>
    </w:p>
    <w:p w:rsidR="00A54A02" w:rsidRPr="00E60593" w:rsidP="00A54A02">
      <w:pPr>
        <w:ind w:firstLine="709"/>
        <w:jc w:val="both"/>
        <w:rPr>
          <w:sz w:val="28"/>
          <w:szCs w:val="28"/>
        </w:rPr>
      </w:pPr>
      <w:r w:rsidRPr="00E60593">
        <w:rPr>
          <w:sz w:val="28"/>
          <w:szCs w:val="28"/>
        </w:rPr>
        <w:t>В судебном заседании достоверно установлено, что между потерпевшей стороной и подсудим</w:t>
      </w:r>
      <w:r>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Потерпевшей стороне и подсудимо</w:t>
      </w:r>
      <w:r>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Потерпевшая сторона и подсудим</w:t>
      </w:r>
      <w:r>
        <w:rPr>
          <w:sz w:val="28"/>
          <w:szCs w:val="28"/>
        </w:rPr>
        <w:t>ый</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A54A02" w:rsidP="00A54A02">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A54A02" w:rsidRPr="00631D9A" w:rsidP="00A54A02">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при отсутствии препятствий применения ст. 76 УК Российской Федерации и ст. 25 УПК Российской Федерации.</w:t>
      </w:r>
      <w:r w:rsidRPr="00631D9A">
        <w:rPr>
          <w:sz w:val="28"/>
          <w:szCs w:val="28"/>
        </w:rPr>
        <w:t xml:space="preserve"> В судебном заседании не установлено законных оснований, препятствующих процедуре примирения.</w:t>
      </w:r>
    </w:p>
    <w:p w:rsidR="00A54A02" w:rsidP="00A54A02">
      <w:pPr>
        <w:pStyle w:val="HTMLPreformatted"/>
        <w:ind w:firstLine="709"/>
        <w:jc w:val="both"/>
        <w:rPr>
          <w:rFonts w:ascii="Times New Roman" w:hAnsi="Times New Roman" w:cs="Times New Roman"/>
          <w:sz w:val="28"/>
          <w:szCs w:val="28"/>
        </w:rPr>
      </w:pPr>
      <w:r w:rsidRPr="00631D9A">
        <w:rPr>
          <w:rFonts w:ascii="Times New Roman" w:hAnsi="Times New Roman" w:cs="Times New Roman"/>
          <w:sz w:val="28"/>
          <w:szCs w:val="28"/>
        </w:rPr>
        <w:t>Мировой судья считает, что исходя из личности подсудимого Бондарева И.</w:t>
      </w:r>
      <w:r>
        <w:rPr>
          <w:rFonts w:ascii="Times New Roman" w:hAnsi="Times New Roman" w:cs="Times New Roman"/>
          <w:sz w:val="28"/>
          <w:szCs w:val="28"/>
        </w:rPr>
        <w:t>П.</w:t>
      </w:r>
      <w:r w:rsidRPr="00631D9A">
        <w:rPr>
          <w:rFonts w:ascii="Times New Roman" w:hAnsi="Times New Roman" w:cs="Times New Roman"/>
          <w:sz w:val="28"/>
          <w:szCs w:val="28"/>
        </w:rPr>
        <w:t xml:space="preserve">, который по месту жительства характеризуется </w:t>
      </w:r>
      <w:r>
        <w:rPr>
          <w:rFonts w:ascii="Times New Roman" w:hAnsi="Times New Roman" w:cs="Times New Roman"/>
          <w:sz w:val="28"/>
          <w:szCs w:val="28"/>
        </w:rPr>
        <w:t>с посредственной стороны, с соседями поддерживает товарищеские отношения</w:t>
      </w:r>
      <w:r w:rsidRPr="00631D9A">
        <w:rPr>
          <w:rFonts w:ascii="Times New Roman" w:hAnsi="Times New Roman" w:cs="Times New Roman"/>
          <w:sz w:val="28"/>
          <w:szCs w:val="28"/>
        </w:rPr>
        <w:t>, ранее не судим,  явился с повинной, активно</w:t>
      </w:r>
      <w:r>
        <w:rPr>
          <w:rFonts w:ascii="Times New Roman" w:hAnsi="Times New Roman" w:cs="Times New Roman"/>
          <w:sz w:val="28"/>
          <w:szCs w:val="28"/>
        </w:rPr>
        <w:t xml:space="preserve"> способствовал раскрытию и расследованию преступления, </w:t>
      </w:r>
      <w:r w:rsidRPr="0066045F">
        <w:rPr>
          <w:rFonts w:ascii="Times New Roman" w:hAnsi="Times New Roman" w:cs="Times New Roman"/>
          <w:sz w:val="28"/>
          <w:szCs w:val="28"/>
        </w:rPr>
        <w:t>а также исходя из поведения подсудимого после совершения преступления, исправление подсудимого возможно без применения к нему уголовного наказания</w:t>
      </w:r>
      <w:r w:rsidRPr="006C7C8D">
        <w:rPr>
          <w:rFonts w:ascii="Times New Roman" w:hAnsi="Times New Roman" w:cs="Times New Roman"/>
          <w:sz w:val="28"/>
          <w:szCs w:val="28"/>
        </w:rPr>
        <w:t>, которое впоследствии может негативно отразиться на</w:t>
      </w:r>
      <w:r w:rsidRPr="006C7C8D">
        <w:rPr>
          <w:rFonts w:ascii="Times New Roman" w:hAnsi="Times New Roman" w:cs="Times New Roman"/>
          <w:sz w:val="28"/>
          <w:szCs w:val="28"/>
        </w:rPr>
        <w:t xml:space="preserve"> личности подсудимо</w:t>
      </w:r>
      <w:r>
        <w:rPr>
          <w:rFonts w:ascii="Times New Roman" w:hAnsi="Times New Roman" w:cs="Times New Roman"/>
          <w:sz w:val="28"/>
          <w:szCs w:val="28"/>
        </w:rPr>
        <w:t>го</w:t>
      </w:r>
      <w:r w:rsidRPr="006C7C8D">
        <w:rPr>
          <w:rFonts w:ascii="Times New Roman" w:hAnsi="Times New Roman" w:cs="Times New Roman"/>
          <w:sz w:val="28"/>
          <w:szCs w:val="28"/>
        </w:rPr>
        <w:t>.</w:t>
      </w:r>
    </w:p>
    <w:p w:rsidR="00A54A02" w:rsidP="00A54A02">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Pr>
          <w:sz w:val="28"/>
          <w:szCs w:val="28"/>
        </w:rPr>
        <w:t>потерпевшего Бондарева А.И. о</w:t>
      </w:r>
      <w:r w:rsidRPr="00192ACD">
        <w:rPr>
          <w:sz w:val="28"/>
          <w:szCs w:val="28"/>
        </w:rPr>
        <w:t xml:space="preserve"> прекращении уголовного дела по обвинению </w:t>
      </w:r>
      <w:r>
        <w:rPr>
          <w:sz w:val="28"/>
          <w:szCs w:val="28"/>
        </w:rPr>
        <w:t xml:space="preserve">Бондарева И.П. </w:t>
      </w:r>
      <w:r w:rsidRPr="00192ACD">
        <w:rPr>
          <w:sz w:val="28"/>
          <w:szCs w:val="28"/>
        </w:rPr>
        <w:t>по ч. 1 ст. 1</w:t>
      </w:r>
      <w:r>
        <w:rPr>
          <w:sz w:val="28"/>
          <w:szCs w:val="28"/>
        </w:rPr>
        <w:t>19</w:t>
      </w:r>
      <w:r w:rsidRPr="00192ACD">
        <w:rPr>
          <w:sz w:val="28"/>
          <w:szCs w:val="28"/>
        </w:rPr>
        <w:t xml:space="preserve"> УК Р</w:t>
      </w:r>
      <w:r>
        <w:rPr>
          <w:sz w:val="28"/>
          <w:szCs w:val="28"/>
        </w:rPr>
        <w:t xml:space="preserve">оссийской </w:t>
      </w:r>
      <w:r w:rsidRPr="00192ACD">
        <w:rPr>
          <w:sz w:val="28"/>
          <w:szCs w:val="28"/>
        </w:rPr>
        <w:t>Ф</w:t>
      </w:r>
      <w:r>
        <w:rPr>
          <w:sz w:val="28"/>
          <w:szCs w:val="28"/>
        </w:rPr>
        <w:t>едерации</w:t>
      </w:r>
      <w:r w:rsidRPr="00192ACD">
        <w:rPr>
          <w:sz w:val="28"/>
          <w:szCs w:val="28"/>
        </w:rPr>
        <w:t xml:space="preserve"> подлежащим удовлетворению, поскольку между потерпевшей стороной и подсудим</w:t>
      </w:r>
      <w:r>
        <w:rPr>
          <w:sz w:val="28"/>
          <w:szCs w:val="28"/>
        </w:rPr>
        <w:t>ым</w:t>
      </w:r>
      <w:r w:rsidRPr="00192ACD">
        <w:rPr>
          <w:sz w:val="28"/>
          <w:szCs w:val="28"/>
        </w:rPr>
        <w:t xml:space="preserve"> состоялось фактическое примирение и прекращение уголовного дела является 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Бондарева И.П.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A54A02" w:rsidRPr="00192ACD" w:rsidP="00A54A02">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A54A02" w:rsidRPr="003D332B" w:rsidP="00A54A02">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 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A54A02" w:rsidRPr="00E60593" w:rsidP="00A54A02">
      <w:pPr>
        <w:ind w:firstLine="709"/>
        <w:jc w:val="both"/>
        <w:rPr>
          <w:sz w:val="28"/>
          <w:szCs w:val="28"/>
        </w:rPr>
      </w:pPr>
      <w:r w:rsidRPr="00E60593">
        <w:rPr>
          <w:sz w:val="28"/>
          <w:szCs w:val="28"/>
        </w:rPr>
        <w:t>Гражданский иск по делу заявлен не был.</w:t>
      </w:r>
    </w:p>
    <w:p w:rsidR="00A54A02" w:rsidRPr="00FB067B" w:rsidP="00A54A02">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A54A02" w:rsidRPr="00E60593" w:rsidP="00A54A02">
      <w:pPr>
        <w:ind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с </w:t>
      </w:r>
      <w:r>
        <w:rPr>
          <w:sz w:val="28"/>
          <w:szCs w:val="28"/>
        </w:rPr>
        <w:t xml:space="preserve">Бондарева И.П.  </w:t>
      </w:r>
      <w:r w:rsidRPr="00E60593">
        <w:rPr>
          <w:sz w:val="28"/>
          <w:szCs w:val="28"/>
        </w:rPr>
        <w:t>не подлежат.</w:t>
      </w:r>
    </w:p>
    <w:p w:rsidR="00A54A02" w:rsidRPr="00E60593" w:rsidP="00A54A02">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A54A02" w:rsidRPr="00E60593" w:rsidP="00A54A02">
      <w:pPr>
        <w:shd w:val="clear" w:color="auto" w:fill="FFFFFF"/>
        <w:tabs>
          <w:tab w:val="left" w:pos="238"/>
        </w:tabs>
        <w:ind w:firstLine="709"/>
        <w:jc w:val="center"/>
        <w:rPr>
          <w:sz w:val="28"/>
          <w:szCs w:val="28"/>
        </w:rPr>
      </w:pPr>
      <w:r w:rsidRPr="00E60593">
        <w:rPr>
          <w:sz w:val="28"/>
          <w:szCs w:val="28"/>
        </w:rPr>
        <w:t>ПОСТАНОВИЛ:</w:t>
      </w:r>
    </w:p>
    <w:p w:rsidR="00A54A02" w:rsidRPr="00E60593" w:rsidP="00A54A02">
      <w:pPr>
        <w:pStyle w:val="BodyText"/>
        <w:ind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Бондарева Ивана Петровича, </w:t>
      </w:r>
      <w:r w:rsidRPr="00E60593">
        <w:rPr>
          <w:sz w:val="28"/>
          <w:szCs w:val="28"/>
        </w:rPr>
        <w:t>обвиняем</w:t>
      </w:r>
      <w:r>
        <w:rPr>
          <w:sz w:val="28"/>
          <w:szCs w:val="28"/>
        </w:rPr>
        <w:t>ого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Pr>
          <w:sz w:val="28"/>
          <w:szCs w:val="28"/>
        </w:rPr>
        <w:t>19</w:t>
      </w:r>
      <w:r w:rsidRPr="00E60593">
        <w:rPr>
          <w:sz w:val="28"/>
          <w:szCs w:val="28"/>
        </w:rPr>
        <w:t xml:space="preserve"> УК Российской Федерации</w:t>
      </w:r>
      <w:r>
        <w:rPr>
          <w:sz w:val="28"/>
          <w:szCs w:val="28"/>
        </w:rPr>
        <w:t xml:space="preserve"> и</w:t>
      </w:r>
      <w:r w:rsidRPr="00E60593">
        <w:rPr>
          <w:sz w:val="28"/>
          <w:szCs w:val="28"/>
        </w:rPr>
        <w:t xml:space="preserve"> освободить от уголовной ответственности </w:t>
      </w:r>
      <w:r>
        <w:rPr>
          <w:sz w:val="28"/>
          <w:szCs w:val="28"/>
        </w:rPr>
        <w:t>Бондарева Ивана Петровича</w:t>
      </w:r>
      <w:r w:rsidRPr="00E60593">
        <w:rPr>
          <w:sz w:val="28"/>
          <w:szCs w:val="28"/>
        </w:rPr>
        <w:t>,</w:t>
      </w:r>
      <w:r>
        <w:rPr>
          <w:sz w:val="28"/>
          <w:szCs w:val="28"/>
        </w:rPr>
        <w:t xml:space="preserve"> </w:t>
      </w:r>
      <w:r w:rsidRPr="00E60593">
        <w:rPr>
          <w:sz w:val="28"/>
          <w:szCs w:val="28"/>
        </w:rPr>
        <w:t>обвиняем</w:t>
      </w:r>
      <w:r>
        <w:rPr>
          <w:sz w:val="28"/>
          <w:szCs w:val="28"/>
        </w:rPr>
        <w:t>ого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Pr>
          <w:sz w:val="28"/>
          <w:szCs w:val="28"/>
        </w:rPr>
        <w:t>19</w:t>
      </w:r>
      <w:r w:rsidRPr="00E60593">
        <w:rPr>
          <w:sz w:val="28"/>
          <w:szCs w:val="28"/>
        </w:rPr>
        <w:t xml:space="preserve"> 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w:t>
      </w:r>
      <w:r w:rsidRPr="00E60593">
        <w:rPr>
          <w:sz w:val="28"/>
          <w:szCs w:val="28"/>
        </w:rPr>
        <w:t xml:space="preserve"> потерпевшей стороной.</w:t>
      </w:r>
    </w:p>
    <w:p w:rsidR="00A54A02" w:rsidP="00A54A02">
      <w:pPr>
        <w:ind w:firstLine="709"/>
        <w:jc w:val="both"/>
        <w:rPr>
          <w:sz w:val="28"/>
          <w:szCs w:val="28"/>
        </w:rPr>
      </w:pPr>
      <w:r w:rsidRPr="001B08B6">
        <w:rPr>
          <w:sz w:val="28"/>
          <w:szCs w:val="28"/>
        </w:rPr>
        <w:t>Вещественные доказательства</w:t>
      </w:r>
      <w:r>
        <w:rPr>
          <w:sz w:val="28"/>
          <w:szCs w:val="28"/>
        </w:rPr>
        <w:t>:</w:t>
      </w:r>
    </w:p>
    <w:p w:rsidR="00A54A02" w:rsidRPr="001B08B6" w:rsidP="00A54A02">
      <w:pPr>
        <w:ind w:firstLine="709"/>
        <w:jc w:val="both"/>
        <w:rPr>
          <w:sz w:val="28"/>
          <w:szCs w:val="28"/>
        </w:rPr>
      </w:pPr>
      <w:r>
        <w:rPr>
          <w:sz w:val="28"/>
          <w:szCs w:val="28"/>
        </w:rPr>
        <w:t>-</w:t>
      </w:r>
      <w:r w:rsidRPr="001B08B6">
        <w:rPr>
          <w:sz w:val="28"/>
          <w:szCs w:val="28"/>
        </w:rPr>
        <w:t xml:space="preserve"> </w:t>
      </w:r>
      <w:r>
        <w:rPr>
          <w:sz w:val="28"/>
          <w:szCs w:val="28"/>
        </w:rPr>
        <w:t>нож</w:t>
      </w:r>
      <w:r w:rsidRPr="001B08B6">
        <w:rPr>
          <w:sz w:val="28"/>
          <w:szCs w:val="28"/>
        </w:rPr>
        <w:t>, находящ</w:t>
      </w:r>
      <w:r>
        <w:rPr>
          <w:sz w:val="28"/>
          <w:szCs w:val="28"/>
        </w:rPr>
        <w:t>ийся</w:t>
      </w:r>
      <w:r w:rsidRPr="001B08B6">
        <w:rPr>
          <w:sz w:val="28"/>
          <w:szCs w:val="28"/>
        </w:rPr>
        <w:t xml:space="preserve"> на хранении в камере хранения вещественных доказательств </w:t>
      </w:r>
      <w:r>
        <w:rPr>
          <w:sz w:val="28"/>
          <w:szCs w:val="28"/>
        </w:rPr>
        <w:t>***,</w:t>
      </w:r>
      <w:r w:rsidRPr="001B08B6">
        <w:rPr>
          <w:sz w:val="28"/>
          <w:szCs w:val="28"/>
        </w:rPr>
        <w:t xml:space="preserve"> </w:t>
      </w:r>
      <w:r>
        <w:rPr>
          <w:sz w:val="28"/>
          <w:szCs w:val="28"/>
        </w:rPr>
        <w:t xml:space="preserve">- </w:t>
      </w:r>
      <w:r w:rsidRPr="001B08B6">
        <w:rPr>
          <w:sz w:val="28"/>
          <w:szCs w:val="28"/>
        </w:rPr>
        <w:t>уничтожить</w:t>
      </w:r>
      <w:r>
        <w:rPr>
          <w:sz w:val="28"/>
          <w:szCs w:val="28"/>
        </w:rPr>
        <w:t>;</w:t>
      </w:r>
    </w:p>
    <w:p w:rsidR="00A54A02" w:rsidRPr="00FB067B" w:rsidP="00A54A02">
      <w:pPr>
        <w:ind w:firstLine="709"/>
        <w:jc w:val="both"/>
        <w:rPr>
          <w:sz w:val="28"/>
          <w:szCs w:val="28"/>
        </w:rPr>
      </w:pPr>
      <w:r w:rsidRPr="00D2444D">
        <w:rPr>
          <w:sz w:val="28"/>
          <w:szCs w:val="28"/>
        </w:rPr>
        <w:t>-</w:t>
      </w:r>
      <w:r w:rsidRPr="00D2444D">
        <w:rPr>
          <w:iCs/>
          <w:sz w:val="28"/>
          <w:szCs w:val="28"/>
        </w:rPr>
        <w:t xml:space="preserve"> лазерный  диск</w:t>
      </w:r>
      <w:r>
        <w:rPr>
          <w:iCs/>
          <w:sz w:val="28"/>
          <w:szCs w:val="28"/>
        </w:rPr>
        <w:t xml:space="preserve"> </w:t>
      </w:r>
      <w:r>
        <w:rPr>
          <w:iCs/>
          <w:sz w:val="28"/>
          <w:szCs w:val="28"/>
          <w:lang w:val="en-US"/>
        </w:rPr>
        <w:t>LS</w:t>
      </w:r>
      <w:r w:rsidRPr="00D2444D">
        <w:rPr>
          <w:iCs/>
          <w:sz w:val="28"/>
          <w:szCs w:val="28"/>
        </w:rPr>
        <w:t xml:space="preserve"> </w:t>
      </w:r>
      <w:r w:rsidRPr="00971A78">
        <w:rPr>
          <w:iCs/>
          <w:sz w:val="28"/>
          <w:szCs w:val="28"/>
        </w:rPr>
        <w:t xml:space="preserve">с </w:t>
      </w:r>
      <w:r>
        <w:rPr>
          <w:iCs/>
          <w:sz w:val="28"/>
          <w:szCs w:val="28"/>
        </w:rPr>
        <w:t>видео</w:t>
      </w:r>
      <w:r w:rsidRPr="00971A78">
        <w:rPr>
          <w:iCs/>
          <w:sz w:val="28"/>
          <w:szCs w:val="28"/>
        </w:rPr>
        <w:t xml:space="preserve">записью </w:t>
      </w:r>
      <w:r>
        <w:rPr>
          <w:iCs/>
          <w:sz w:val="28"/>
          <w:szCs w:val="28"/>
        </w:rPr>
        <w:t>событий</w:t>
      </w:r>
      <w:r w:rsidRPr="00971A78">
        <w:rPr>
          <w:iCs/>
          <w:sz w:val="28"/>
          <w:szCs w:val="28"/>
        </w:rPr>
        <w:t>, имевш</w:t>
      </w:r>
      <w:r>
        <w:rPr>
          <w:iCs/>
          <w:sz w:val="28"/>
          <w:szCs w:val="28"/>
        </w:rPr>
        <w:t>их</w:t>
      </w:r>
      <w:r w:rsidRPr="00971A78">
        <w:rPr>
          <w:iCs/>
          <w:sz w:val="28"/>
          <w:szCs w:val="28"/>
        </w:rPr>
        <w:t xml:space="preserve"> место</w:t>
      </w:r>
      <w:r>
        <w:rPr>
          <w:iCs/>
          <w:sz w:val="28"/>
          <w:szCs w:val="28"/>
        </w:rPr>
        <w:t xml:space="preserve"> 01.04.2023</w:t>
      </w:r>
      <w:r w:rsidRPr="00D2444D">
        <w:rPr>
          <w:iCs/>
          <w:sz w:val="28"/>
          <w:szCs w:val="28"/>
        </w:rPr>
        <w:t xml:space="preserve">, </w:t>
      </w:r>
      <w:r w:rsidRPr="00FB067B">
        <w:rPr>
          <w:sz w:val="28"/>
          <w:szCs w:val="28"/>
        </w:rPr>
        <w:t>(</w:t>
      </w:r>
      <w:r w:rsidRPr="00FB067B">
        <w:rPr>
          <w:sz w:val="28"/>
          <w:szCs w:val="28"/>
        </w:rPr>
        <w:t>л.д</w:t>
      </w:r>
      <w:r w:rsidRPr="00FB067B">
        <w:rPr>
          <w:sz w:val="28"/>
          <w:szCs w:val="28"/>
        </w:rPr>
        <w:t xml:space="preserve">. </w:t>
      </w:r>
      <w:r>
        <w:rPr>
          <w:sz w:val="28"/>
          <w:szCs w:val="28"/>
        </w:rPr>
        <w:t>68</w:t>
      </w:r>
      <w:r w:rsidRPr="00FB067B">
        <w:rPr>
          <w:sz w:val="28"/>
          <w:szCs w:val="28"/>
        </w:rPr>
        <w:t>), находящи</w:t>
      </w:r>
      <w:r>
        <w:rPr>
          <w:sz w:val="28"/>
          <w:szCs w:val="28"/>
        </w:rPr>
        <w:t>й</w:t>
      </w:r>
      <w:r w:rsidRPr="00FB067B">
        <w:rPr>
          <w:sz w:val="28"/>
          <w:szCs w:val="28"/>
        </w:rPr>
        <w:t>ся в материалах уголовного дела, - хранить в материалах уголовного дела</w:t>
      </w:r>
      <w:r>
        <w:rPr>
          <w:sz w:val="28"/>
          <w:szCs w:val="28"/>
        </w:rPr>
        <w:t xml:space="preserve"> № 01-0024/81/2023.</w:t>
      </w:r>
    </w:p>
    <w:p w:rsidR="00A54A02" w:rsidRPr="00D2444D" w:rsidP="00A54A02">
      <w:pPr>
        <w:ind w:firstLine="709"/>
        <w:jc w:val="both"/>
        <w:rPr>
          <w:sz w:val="28"/>
          <w:szCs w:val="28"/>
        </w:rPr>
      </w:pPr>
      <w:r w:rsidRPr="003D332B">
        <w:rPr>
          <w:sz w:val="28"/>
          <w:szCs w:val="28"/>
        </w:rPr>
        <w:t xml:space="preserve">Меру </w:t>
      </w:r>
      <w:r w:rsidRPr="00D2444D">
        <w:rPr>
          <w:sz w:val="28"/>
          <w:szCs w:val="28"/>
        </w:rPr>
        <w:t xml:space="preserve">пресечения </w:t>
      </w:r>
      <w:r>
        <w:rPr>
          <w:sz w:val="28"/>
          <w:szCs w:val="28"/>
        </w:rPr>
        <w:t xml:space="preserve">Бондареву И.П. </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A54A02" w:rsidRPr="00E60593" w:rsidP="00A54A02">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со дня его вынесения.</w:t>
      </w:r>
    </w:p>
    <w:p w:rsidR="00A54A02" w:rsidRPr="00E60593" w:rsidP="00A54A02">
      <w:pPr>
        <w:pStyle w:val="Heading1"/>
        <w:numPr>
          <w:ilvl w:val="0"/>
          <w:numId w:val="0"/>
        </w:numPr>
        <w:ind w:firstLine="709"/>
        <w:rPr>
          <w:rFonts w:ascii="Times New Roman" w:eastAsia="Calibri" w:hAnsi="Times New Roman" w:cs="Times New Roman"/>
          <w:b w:val="0"/>
          <w:szCs w:val="28"/>
          <w:lang w:eastAsia="en-US"/>
        </w:rPr>
      </w:pPr>
    </w:p>
    <w:p w:rsidR="00A54A02" w:rsidRPr="00E60593" w:rsidP="00A54A02">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A54A02" w:rsidRPr="006331B9" w:rsidP="00A54A02">
      <w:pPr>
        <w:ind w:firstLine="709"/>
        <w:rPr>
          <w:sz w:val="28"/>
          <w:szCs w:val="28"/>
          <w:lang w:eastAsia="ar-SA"/>
        </w:rPr>
      </w:pPr>
    </w:p>
    <w:p w:rsidR="00AA6832"/>
    <w:sectPr w:rsidSect="00912571">
      <w:footerReference w:type="even" r:id="rId9"/>
      <w:footerReference w:type="default" r:id="rId10"/>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0F8">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E5"/>
    <w:rsid w:val="00192ACD"/>
    <w:rsid w:val="001A31EF"/>
    <w:rsid w:val="001B08B6"/>
    <w:rsid w:val="003666E5"/>
    <w:rsid w:val="00382274"/>
    <w:rsid w:val="003D332B"/>
    <w:rsid w:val="00500559"/>
    <w:rsid w:val="00565945"/>
    <w:rsid w:val="00631D9A"/>
    <w:rsid w:val="006331B9"/>
    <w:rsid w:val="00656978"/>
    <w:rsid w:val="0066045F"/>
    <w:rsid w:val="006C7C8D"/>
    <w:rsid w:val="00703A74"/>
    <w:rsid w:val="008E2486"/>
    <w:rsid w:val="00971A78"/>
    <w:rsid w:val="00A54A02"/>
    <w:rsid w:val="00AA6832"/>
    <w:rsid w:val="00AC5EFD"/>
    <w:rsid w:val="00B84801"/>
    <w:rsid w:val="00C400F8"/>
    <w:rsid w:val="00C50805"/>
    <w:rsid w:val="00CB02AF"/>
    <w:rsid w:val="00D2444D"/>
    <w:rsid w:val="00DC1A5D"/>
    <w:rsid w:val="00E60593"/>
    <w:rsid w:val="00F868C0"/>
    <w:rsid w:val="00FB06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0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A54A02"/>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54A02"/>
    <w:rPr>
      <w:rFonts w:ascii="Courier New" w:eastAsia="Times New Roman" w:hAnsi="Courier New" w:cs="Courier New"/>
      <w:b/>
      <w:bCs/>
      <w:sz w:val="28"/>
      <w:szCs w:val="24"/>
      <w:lang w:eastAsia="ar-SA"/>
    </w:rPr>
  </w:style>
  <w:style w:type="paragraph" w:styleId="Footer">
    <w:name w:val="footer"/>
    <w:basedOn w:val="Normal"/>
    <w:link w:val="a"/>
    <w:rsid w:val="00A54A02"/>
    <w:pPr>
      <w:tabs>
        <w:tab w:val="center" w:pos="4677"/>
        <w:tab w:val="right" w:pos="9355"/>
      </w:tabs>
    </w:pPr>
  </w:style>
  <w:style w:type="character" w:customStyle="1" w:styleId="a">
    <w:name w:val="Нижний колонтитул Знак"/>
    <w:basedOn w:val="DefaultParagraphFont"/>
    <w:link w:val="Footer"/>
    <w:rsid w:val="00A54A02"/>
    <w:rPr>
      <w:rFonts w:ascii="Times New Roman" w:eastAsia="Times New Roman" w:hAnsi="Times New Roman" w:cs="Times New Roman"/>
      <w:sz w:val="24"/>
      <w:szCs w:val="24"/>
      <w:lang w:eastAsia="ru-RU"/>
    </w:rPr>
  </w:style>
  <w:style w:type="character" w:styleId="PageNumber">
    <w:name w:val="page number"/>
    <w:basedOn w:val="DefaultParagraphFont"/>
    <w:rsid w:val="00A54A02"/>
  </w:style>
  <w:style w:type="paragraph" w:styleId="BodyText">
    <w:name w:val="Body Text"/>
    <w:basedOn w:val="Normal"/>
    <w:link w:val="a0"/>
    <w:rsid w:val="00A54A02"/>
    <w:pPr>
      <w:jc w:val="both"/>
    </w:pPr>
  </w:style>
  <w:style w:type="character" w:customStyle="1" w:styleId="a0">
    <w:name w:val="Основной текст Знак"/>
    <w:basedOn w:val="DefaultParagraphFont"/>
    <w:link w:val="BodyText"/>
    <w:rsid w:val="00A54A02"/>
    <w:rPr>
      <w:rFonts w:ascii="Times New Roman" w:eastAsia="Times New Roman" w:hAnsi="Times New Roman" w:cs="Times New Roman"/>
      <w:sz w:val="24"/>
      <w:szCs w:val="24"/>
      <w:lang w:eastAsia="ru-RU"/>
    </w:rPr>
  </w:style>
  <w:style w:type="paragraph" w:styleId="NormalWeb">
    <w:name w:val="Normal (Web)"/>
    <w:basedOn w:val="Normal"/>
    <w:rsid w:val="00A54A02"/>
    <w:pPr>
      <w:spacing w:before="100" w:beforeAutospacing="1" w:after="100" w:afterAutospacing="1"/>
    </w:pPr>
  </w:style>
  <w:style w:type="character" w:styleId="Emphasis">
    <w:name w:val="Emphasis"/>
    <w:qFormat/>
    <w:rsid w:val="00A54A02"/>
    <w:rPr>
      <w:i/>
      <w:iCs/>
    </w:rPr>
  </w:style>
  <w:style w:type="character" w:customStyle="1" w:styleId="2">
    <w:name w:val="Основной текст (2)_"/>
    <w:link w:val="20"/>
    <w:rsid w:val="00A54A02"/>
    <w:rPr>
      <w:shd w:val="clear" w:color="auto" w:fill="FFFFFF"/>
    </w:rPr>
  </w:style>
  <w:style w:type="paragraph" w:customStyle="1" w:styleId="20">
    <w:name w:val="Основной текст (2)"/>
    <w:basedOn w:val="Normal"/>
    <w:link w:val="2"/>
    <w:rsid w:val="00A54A02"/>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A5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A54A0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E07E4D45188F49A63256787DA44AC39E8EB3878B05F04F9AFDF3C2BF392C730A45746D680gC4FI" TargetMode="External" /><Relationship Id="rId5" Type="http://schemas.openxmlformats.org/officeDocument/2006/relationships/hyperlink" Target="consultantplus://offline/ref=8E07E4D45188F49A63256787DA44AC39E8EB3878B05F04F9AFDF3C2BF392C730A45746D680gC4EI" TargetMode="External" /><Relationship Id="rId6" Type="http://schemas.openxmlformats.org/officeDocument/2006/relationships/hyperlink" Target="consultantplus://offline/ref=8E07E4D45188F49A63256787DA44AC39E8EB3878B05F04F9AFDF3C2BF392C730A45746D285CBA32FgA43I" TargetMode="External" /><Relationship Id="rId7" Type="http://schemas.openxmlformats.org/officeDocument/2006/relationships/hyperlink" Target="consultantplus://offline/ref=EDDF35E53AD3E6D94F461CE2F5582A0DD6659120DE8F03DF51DED4050904C0AE0C12D208E64CI" TargetMode="External" /><Relationship Id="rId8" Type="http://schemas.openxmlformats.org/officeDocument/2006/relationships/hyperlink" Target="consultantplus://offline/ref=EDDF35E53AD3E6D94F461CE2F5582A0DD665902DDF8503DF51DED4050904C0AE0C12D20865D31522EB4CI"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