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16EBA">
      <w:pPr>
        <w:ind w:firstLine="567"/>
        <w:jc w:val="both"/>
      </w:pPr>
      <w:r>
        <w:t>Дело № 01-0004/82/2021</w:t>
      </w:r>
    </w:p>
    <w:p w:rsidR="00A77B3E" w:rsidP="00516EBA">
      <w:pPr>
        <w:ind w:firstLine="567"/>
        <w:jc w:val="both"/>
      </w:pPr>
    </w:p>
    <w:p w:rsidR="00A77B3E" w:rsidP="00516EBA">
      <w:pPr>
        <w:ind w:firstLine="567"/>
        <w:jc w:val="both"/>
      </w:pPr>
      <w:r>
        <w:t>П О С Т А Н О В Л Е Н И Е</w:t>
      </w:r>
    </w:p>
    <w:p w:rsidR="00A77B3E" w:rsidP="00516EBA">
      <w:pPr>
        <w:ind w:firstLine="567"/>
        <w:jc w:val="both"/>
      </w:pPr>
    </w:p>
    <w:p w:rsidR="00A77B3E" w:rsidP="00516EBA">
      <w:pPr>
        <w:ind w:firstLine="567"/>
        <w:jc w:val="both"/>
      </w:pPr>
      <w:r>
        <w:t>«05» апреля 2021 года                                                                       г. Симферополь</w:t>
      </w:r>
    </w:p>
    <w:p w:rsidR="00A77B3E" w:rsidP="00516EBA">
      <w:pPr>
        <w:ind w:firstLine="567"/>
        <w:jc w:val="both"/>
      </w:pPr>
    </w:p>
    <w:p w:rsidR="00A77B3E" w:rsidP="00516EBA">
      <w:pPr>
        <w:ind w:firstLine="567"/>
        <w:jc w:val="both"/>
      </w:pPr>
      <w:r>
        <w:t xml:space="preserve">Мировой судья судебного участка №82 Симферопольского судебного района (Симферопольский </w:t>
      </w:r>
      <w:r>
        <w:t xml:space="preserve">муниципальный район) Республики Крым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516EBA">
      <w:pPr>
        <w:ind w:firstLine="567"/>
        <w:jc w:val="both"/>
      </w:pPr>
      <w:r>
        <w:t xml:space="preserve">с участием государственного обвинителя – помощника прокурора Симферопольского района Республики Крым </w:t>
      </w:r>
      <w:r>
        <w:t>Контушного</w:t>
      </w:r>
      <w:r>
        <w:t xml:space="preserve"> </w:t>
      </w:r>
      <w:r>
        <w:t>С.О</w:t>
      </w:r>
      <w:r>
        <w:t>.,</w:t>
      </w:r>
    </w:p>
    <w:p w:rsidR="00A77B3E" w:rsidP="00516EBA">
      <w:pPr>
        <w:ind w:firstLine="567"/>
        <w:jc w:val="both"/>
      </w:pPr>
      <w:r>
        <w:t>подсудимого – ФИО,</w:t>
      </w:r>
    </w:p>
    <w:p w:rsidR="00A77B3E" w:rsidP="00516EBA">
      <w:pPr>
        <w:ind w:firstLine="567"/>
        <w:jc w:val="both"/>
      </w:pPr>
      <w:r>
        <w:t xml:space="preserve">защитника – адвоката Бубновой </w:t>
      </w:r>
      <w:r>
        <w:t>В.В</w:t>
      </w:r>
      <w:r>
        <w:t>., представившей удостовер</w:t>
      </w:r>
      <w:r>
        <w:t xml:space="preserve">ение №1721, выданное Главным Управлением Министерства юстиции Российской Федерации по Республике Крым 25.12.2018 года и ордер № 0051 от 11 марта 2021 года,  </w:t>
      </w:r>
    </w:p>
    <w:p w:rsidR="00A77B3E" w:rsidP="00516EBA">
      <w:pPr>
        <w:ind w:firstLine="567"/>
        <w:jc w:val="both"/>
      </w:pPr>
      <w:r>
        <w:t xml:space="preserve">при секретаре – </w:t>
      </w:r>
      <w:r>
        <w:t>Капаровой</w:t>
      </w:r>
      <w:r>
        <w:t xml:space="preserve"> </w:t>
      </w:r>
      <w:r>
        <w:t>М.Т</w:t>
      </w:r>
      <w:r>
        <w:t>.,</w:t>
      </w:r>
    </w:p>
    <w:p w:rsidR="00A77B3E" w:rsidP="00516EBA">
      <w:pPr>
        <w:ind w:firstLine="567"/>
        <w:jc w:val="both"/>
      </w:pPr>
      <w:r>
        <w:t xml:space="preserve">рассмотрев в открытом судебном заседании в зале судебного участка </w:t>
      </w:r>
      <w:r>
        <w:t xml:space="preserve">в </w:t>
      </w:r>
      <w:r>
        <w:t>г.Симферополе</w:t>
      </w:r>
      <w:r>
        <w:t xml:space="preserve"> уголовное дело в отношении:</w:t>
      </w:r>
    </w:p>
    <w:p w:rsidR="00A77B3E" w:rsidP="00516EBA">
      <w:pPr>
        <w:ind w:firstLine="567"/>
        <w:jc w:val="both"/>
      </w:pPr>
      <w:r>
        <w:t>ФИО, ПАСПОРТНЫЕ ДАННЫЕ , гражданина Российской Федерации, со средним специальным образованием, женатого, работающего охранником в ООО «Предприятие «</w:t>
      </w:r>
      <w:r>
        <w:t>Агроспецснаб</w:t>
      </w:r>
      <w:r>
        <w:t>», невоеннообязанного, зарегистрированного и прожива</w:t>
      </w:r>
      <w:r>
        <w:t xml:space="preserve">ющего по адресу: АДРЕС , ранее не судимого, </w:t>
      </w:r>
    </w:p>
    <w:p w:rsidR="00A77B3E" w:rsidP="00516EBA">
      <w:pPr>
        <w:ind w:firstLine="567"/>
        <w:jc w:val="both"/>
      </w:pPr>
      <w:r>
        <w:t xml:space="preserve">обвиняемого в совершении преступления, предусмотренного частью 1 статьи 139 Уголовного кодекса Российской Федерации, </w:t>
      </w:r>
    </w:p>
    <w:p w:rsidR="00A77B3E" w:rsidP="00516EBA">
      <w:pPr>
        <w:ind w:firstLine="567"/>
        <w:jc w:val="both"/>
      </w:pPr>
    </w:p>
    <w:p w:rsidR="00A77B3E" w:rsidP="00516EBA">
      <w:pPr>
        <w:ind w:firstLine="567"/>
        <w:jc w:val="both"/>
      </w:pPr>
      <w:r>
        <w:t>у с т а н о в и л:</w:t>
      </w:r>
    </w:p>
    <w:p w:rsidR="00A77B3E" w:rsidP="00516EBA">
      <w:pPr>
        <w:ind w:firstLine="567"/>
        <w:jc w:val="both"/>
      </w:pPr>
    </w:p>
    <w:p w:rsidR="00A77B3E" w:rsidP="00516EBA">
      <w:pPr>
        <w:ind w:firstLine="567"/>
        <w:jc w:val="both"/>
      </w:pPr>
      <w:r>
        <w:t>01 марта 2021 года в судебный участок № 82 Симферопольского судебного ра</w:t>
      </w:r>
      <w:r>
        <w:t>йона (Симферопольский муниципальный район) Республики Крым поступило уголовное дело в отношении ФИО, обвиняемого в совершении преступления, предусмотренного ч. 1 ст. 139 УК Российской Федерации.</w:t>
      </w:r>
    </w:p>
    <w:p w:rsidR="00A77B3E" w:rsidP="00516EBA">
      <w:pPr>
        <w:ind w:firstLine="567"/>
        <w:jc w:val="both"/>
      </w:pPr>
      <w:r>
        <w:t>Согласно предъявленному обвинению, 02 января 2021 года в пери</w:t>
      </w:r>
      <w:r>
        <w:t xml:space="preserve">од времени с 05 часов 25 минут до 05 часов 4 минут, ФИО, будучи в состоянии алкогольного опьянения, находясь около домовладения, расположенного по адресу: АДРЕС , с целью ночлега решил незаконно проникнуть в указанное жилище, в котором проживают ФИО и ФИО </w:t>
      </w:r>
      <w:r>
        <w:t xml:space="preserve">Кулаков </w:t>
      </w:r>
      <w:r>
        <w:t>И.А</w:t>
      </w:r>
      <w:r>
        <w:t>., реализуя свой преступный умысел, направленный на незаконное проникновение в жилище, 02.01.2021 в период времени с 05 часов 40 минут до 05 часов 50 минут, осознавая общественную опасность своих действий, предвидя наступление общественно опасны</w:t>
      </w:r>
      <w:r>
        <w:t>х последствий в виде нарушения конституционного права на неприкосновенность жилища, закрепленное в ст. 25 Конституции РФ, согласно которому жилище неприкосновенно, никто не вправе проникать в жилище против воли проживающих в нем лиц иначе как в случаях, ус</w:t>
      </w:r>
      <w:r>
        <w:t>тановленных федеральным законом, или на основании судебного решения, и, желая этого, прошел на территорию домовладения, после чего, не имея законных оснований, вопреки воле проживающих в нем лиц, незаконно с применением значительной физической силы, разбил</w:t>
      </w:r>
      <w:r>
        <w:t xml:space="preserve"> остекление на входной двери, после чего через образовавшийся проем проник в жилище ФИО и ФИО, расположенное по адресу: АДРЕС , где незаконно пребывал определенное время.      </w:t>
      </w:r>
    </w:p>
    <w:p w:rsidR="00A77B3E" w:rsidP="00516EBA">
      <w:pPr>
        <w:ind w:firstLine="567"/>
        <w:jc w:val="both"/>
      </w:pPr>
      <w:r>
        <w:t xml:space="preserve">Таким образом, своими действиями ФИО совершил преступление, предусмотренное </w:t>
      </w:r>
      <w:r>
        <w:t>ч.1</w:t>
      </w:r>
      <w:r>
        <w:t xml:space="preserve"> ст. 139 УК Российской Федерации, как незаконное  проникновение в жилище, совершенное против воли проживающего в нем лица. </w:t>
      </w:r>
    </w:p>
    <w:p w:rsidR="00A77B3E" w:rsidP="00516EBA">
      <w:pPr>
        <w:ind w:firstLine="567"/>
        <w:jc w:val="both"/>
      </w:pPr>
      <w:r>
        <w:t>При ознакомлении с материалами  уголовного дела обвиняемый ФИО в присутствии своего защитника заявил ходатайство о применении по дан</w:t>
      </w:r>
      <w:r>
        <w:t>ному делу особого порядка судебного разбирательства.</w:t>
      </w:r>
    </w:p>
    <w:p w:rsidR="00A77B3E" w:rsidP="00516EBA">
      <w:pPr>
        <w:ind w:firstLine="567"/>
        <w:jc w:val="both"/>
      </w:pPr>
      <w:r>
        <w:t xml:space="preserve">В судебное заседание потерпевшие ФИО и ФИО не явились, 02.04.2021 подали ходатайства о прекращении уголовного дела в отношении ФИО, в связи с примирением сторон на основании ст. 76 УК РФ, ст. 25 УПК РФ, </w:t>
      </w:r>
      <w:r>
        <w:t>поскольку в настоящее время между ними и ФИО достигнуто фактическое примирение, причиненный вред заглажен в полном объеме путем возмещения денежных средств и принесения извинений, которые потерпевшие принимают и считают для себя достаточными, каких-либо пр</w:t>
      </w:r>
      <w:r>
        <w:t xml:space="preserve">етензий к подсудимому не имеют, правовые последствия прекращения уголовного дела за примирением сторон мне разъяснены и понятны.  </w:t>
      </w:r>
    </w:p>
    <w:p w:rsidR="00A77B3E" w:rsidP="00516EBA">
      <w:pPr>
        <w:ind w:firstLine="567"/>
        <w:jc w:val="both"/>
      </w:pPr>
      <w:r>
        <w:t>В судебном заседании подсудимый ФИО виновным себя в инкриминируемом ему деянии признал полностью, в содеянном раскаялся и зая</w:t>
      </w:r>
      <w:r>
        <w:t>вил ходатайство о прекращении уголовного дела в связи с примирением с потерпевшими ФИО и ФИО по тем основаниям, что он ранее не судим, обвиняется в совершении преступления небольшой тяжести, принес извинения потерпевшим, загладил вред перед ними, в том чис</w:t>
      </w:r>
      <w:r>
        <w:t>ле путем возмещения им денежных средств за причиненный ущерб. Кроме того пояснил, 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A77B3E" w:rsidP="00516EBA">
      <w:pPr>
        <w:ind w:firstLine="567"/>
        <w:jc w:val="both"/>
      </w:pPr>
      <w:r>
        <w:t xml:space="preserve">Защитник просил удовлетворить ходатайство </w:t>
      </w:r>
      <w:r>
        <w:t>подсудимого и потерпевших, указав на то, что совершенное ФИО преступление относится к категории преступлений небольшой тяжести, подсудимый ранее не судим, причиненный потерпевшей материальный и моральный ущерб им заглажен, потерпевшей стороне принесены изв</w:t>
      </w:r>
      <w:r>
        <w:t>инения.</w:t>
      </w:r>
    </w:p>
    <w:p w:rsidR="00A77B3E" w:rsidP="00516EBA">
      <w:pPr>
        <w:ind w:firstLine="567"/>
        <w:jc w:val="both"/>
      </w:pPr>
      <w:r>
        <w:t>Государственный обвинитель не возражал против прекращения уголовного дела в отношении подсудимого ФИО и не усмотрел юридических препятствий для освобождения его от уголовной ответственности.</w:t>
      </w:r>
    </w:p>
    <w:p w:rsidR="00A77B3E" w:rsidP="00516EBA">
      <w:pPr>
        <w:ind w:firstLine="567"/>
        <w:jc w:val="both"/>
      </w:pPr>
      <w:r>
        <w:t xml:space="preserve">Выслушав мнение участников процесса и обсудив заявленные </w:t>
      </w:r>
      <w:r>
        <w:t>ходатайства, мировой судья приходит к следующим выводам.</w:t>
      </w:r>
    </w:p>
    <w:p w:rsidR="00A77B3E" w:rsidP="00516EBA">
      <w:pPr>
        <w:ind w:firstLine="567"/>
        <w:jc w:val="both"/>
      </w:pPr>
      <w: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</w:t>
      </w:r>
      <w:r>
        <w:t>рилось с потерпевшим и загладило причинённый потерпевшему вред.</w:t>
      </w:r>
    </w:p>
    <w:p w:rsidR="00A77B3E" w:rsidP="00516EBA">
      <w:pPr>
        <w:ind w:firstLine="567"/>
        <w:jc w:val="both"/>
      </w:pPr>
      <w: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</w:t>
      </w:r>
      <w:r>
        <w:t xml:space="preserve">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</w:t>
      </w:r>
      <w:r>
        <w:t>если это лицо примирилось с потерпевшим и загладило причиненный ему вред.</w:t>
      </w:r>
    </w:p>
    <w:p w:rsidR="00A77B3E" w:rsidP="00516EBA">
      <w:pPr>
        <w:ind w:firstLine="567"/>
        <w:jc w:val="both"/>
      </w:pPr>
      <w:r>
        <w:t xml:space="preserve">Согласно </w:t>
      </w:r>
      <w:r>
        <w:t>п.32</w:t>
      </w:r>
      <w:r>
        <w:t>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</w:t>
      </w:r>
      <w:r>
        <w:t xml:space="preserve">дстве», в соответствии с положениями статьи 25 </w:t>
      </w:r>
      <w:r>
        <w:t xml:space="preserve">УПК РФ и статьи 76 УК РФ по делам публичного и </w:t>
      </w:r>
      <w:r>
        <w:t>частно</w:t>
      </w:r>
      <w: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</w:t>
      </w:r>
      <w:r>
        <w:t>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</w:t>
      </w:r>
      <w:r>
        <w:t>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77B3E" w:rsidP="00516EBA">
      <w:pPr>
        <w:ind w:firstLine="567"/>
        <w:jc w:val="both"/>
      </w:pPr>
      <w:r>
        <w:t xml:space="preserve">Таким образом, положения ст. 76 УК Российской </w:t>
      </w:r>
      <w:r>
        <w:t>Федерации и ст. 25 УПК Российской Федерации позволяют суду прекратить уголовное дело по заявлениям потерпевших в случае, если лицо обвиняется в совершении преступления небольшой или средней тяжести впервые, примирилось с потерпевшими и загладило причиненны</w:t>
      </w:r>
      <w:r>
        <w:t>й им вред.</w:t>
      </w:r>
    </w:p>
    <w:p w:rsidR="00A77B3E" w:rsidP="00516EBA">
      <w:pPr>
        <w:ind w:firstLine="567"/>
        <w:jc w:val="both"/>
      </w:pPr>
      <w:r>
        <w:t>Из материалов дела следует, что ФИО ранее не судим (</w:t>
      </w:r>
      <w:r>
        <w:t>л.д</w:t>
      </w:r>
      <w:r>
        <w:t>. 96), на учете у врача нарколога и психиатра не состоит (</w:t>
      </w:r>
      <w:r>
        <w:t>л.д</w:t>
      </w:r>
      <w:r>
        <w:t>. 97, 141, 143), по месту жительства по месте работу характеризуется с положительной стороны (</w:t>
      </w:r>
      <w:r>
        <w:t>л.д</w:t>
      </w:r>
      <w:r>
        <w:t>. 139, 140), обвиняется в соверш</w:t>
      </w:r>
      <w:r>
        <w:t>ении преступления небольшой тяжести, потерпевшая сторона ходатайствует о прекращении дела в связи с примирением. ФИО причиненный потерпевшей стороне ущерб, возместил в полном объеме в денежном выражении, принес извинения, чем загладил причиненный преступле</w:t>
      </w:r>
      <w:r>
        <w:t>нием вред. Кроме того, мировым судьей установлено, что подсудимый ФИО полностью признает свою вину в предъявленном обвинении, обстоятельства совершения преступления не оспаривает, в содеянном раскаивается, осознает, что уголовное дело будет прекращено по н</w:t>
      </w:r>
      <w:r>
        <w:t>е реабилитирующим основаниям.</w:t>
      </w:r>
    </w:p>
    <w:p w:rsidR="00A77B3E" w:rsidP="00516EBA">
      <w:pPr>
        <w:ind w:firstLine="567"/>
        <w:jc w:val="both"/>
      </w:pPr>
      <w:r>
        <w:t>В судебном заседании достоверно установлено, что между потерпевшей стороной и подсудимым состоялось фактическое примирение, и прекращение уголовного дела является их добровольным волеизъявлением. Потерпевшей стороне известны и</w:t>
      </w:r>
      <w:r>
        <w:t xml:space="preserve"> подсудимому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не заявила и подсудимый не высказал возражений против примирения,</w:t>
      </w:r>
      <w:r>
        <w:t xml:space="preserve"> ввиду чего у мирового судьи отсутствуют основания ставить под сомнение их добровольное волеизъявление. В судебном заседании не установлено законных оснований, препятствующих процедуре примирения.</w:t>
      </w:r>
    </w:p>
    <w:p w:rsidR="00A77B3E" w:rsidP="00516EBA">
      <w:pPr>
        <w:ind w:firstLine="567"/>
        <w:jc w:val="both"/>
      </w:pPr>
      <w:r>
        <w:t>Основанием для освобождения лица, совершившего преступление</w:t>
      </w:r>
      <w:r>
        <w:t>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потерпевшими; заглажив</w:t>
      </w:r>
      <w:r>
        <w:t>ание причиненного потерпевшим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</w:t>
      </w:r>
      <w:r>
        <w:t xml:space="preserve"> совершения преступления, предусмотренного ч. 1 ст. 139 УК Российской Федерации.</w:t>
      </w:r>
    </w:p>
    <w:p w:rsidR="00A77B3E" w:rsidP="00516EBA">
      <w:pPr>
        <w:ind w:firstLine="567"/>
        <w:jc w:val="both"/>
      </w:pPr>
      <w:r>
        <w:t>Мировой судья, исходя из личности подсудимого, всех характеризующих его данных, поведения подсудимого после совершения преступления, полагает, что исправление подсудимого возм</w:t>
      </w:r>
      <w:r>
        <w:t xml:space="preserve">ожно без применения к нему уголовного наказания, которое впоследствии может негативно отразиться на личности подсудимого, в связи с </w:t>
      </w:r>
      <w:r>
        <w:t>чем ходатайства подлежат удовлетворению, поскольку примирение между подсудимым и потерпевшими достигнуто, ущерб возмещен, по</w:t>
      </w:r>
      <w:r>
        <w:t xml:space="preserve">терпевшие не имеют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потерпевшими не противоречит целям правосудия и соответствует целям и задачам защиты прав и </w:t>
      </w:r>
      <w:r>
        <w:t>законных интересов потерпевшей стороны.</w:t>
      </w:r>
    </w:p>
    <w:p w:rsidR="00A77B3E" w:rsidP="00516EBA">
      <w:pPr>
        <w:ind w:firstLine="567"/>
        <w:jc w:val="both"/>
      </w:pPr>
      <w:r>
        <w:t>Меру пресечения ФИО до вступления постановления в законную силу оставить прежней в виде подписки о невыезде и надлежащем поведении.</w:t>
      </w:r>
    </w:p>
    <w:p w:rsidR="00A77B3E" w:rsidP="00516EBA">
      <w:pPr>
        <w:ind w:firstLine="567"/>
        <w:jc w:val="both"/>
      </w:pPr>
      <w:r>
        <w:t>Гражданский иск по делу не заявлен.</w:t>
      </w:r>
    </w:p>
    <w:p w:rsidR="00A77B3E" w:rsidP="00516EBA">
      <w:pPr>
        <w:ind w:firstLine="567"/>
        <w:jc w:val="both"/>
      </w:pPr>
      <w:r>
        <w:t>Вещественных доказательств по делу не имеется.</w:t>
      </w:r>
    </w:p>
    <w:p w:rsidR="00A77B3E" w:rsidP="00516EBA">
      <w:pPr>
        <w:ind w:firstLine="567"/>
        <w:jc w:val="both"/>
      </w:pPr>
      <w:r>
        <w:t>В</w:t>
      </w:r>
      <w:r>
        <w:t xml:space="preserve"> соответствии с ч. 10 ст. 316 УПК Российской Федерации процессуальные издержки взысканию с ФИО не подлежат. </w:t>
      </w:r>
    </w:p>
    <w:p w:rsidR="00A77B3E" w:rsidP="00516EBA">
      <w:pPr>
        <w:ind w:firstLine="567"/>
        <w:jc w:val="both"/>
      </w:pPr>
      <w:r>
        <w:t xml:space="preserve">На основании изложенного, руководствуясь </w:t>
      </w:r>
      <w:r>
        <w:t>ст.ст</w:t>
      </w:r>
      <w:r>
        <w:t>. 25, 254 УПК Российской Федерации, ст. 76 УК Российской Федерации, мировой судья, -</w:t>
      </w:r>
    </w:p>
    <w:p w:rsidR="00A77B3E" w:rsidP="00516EBA">
      <w:pPr>
        <w:ind w:firstLine="567"/>
        <w:jc w:val="both"/>
      </w:pPr>
    </w:p>
    <w:p w:rsidR="00A77B3E" w:rsidP="00516EBA">
      <w:pPr>
        <w:ind w:firstLine="567"/>
        <w:jc w:val="both"/>
      </w:pPr>
      <w:r>
        <w:t>постановил:</w:t>
      </w:r>
    </w:p>
    <w:p w:rsidR="00A77B3E" w:rsidP="00516EBA">
      <w:pPr>
        <w:ind w:firstLine="567"/>
        <w:jc w:val="both"/>
      </w:pPr>
    </w:p>
    <w:p w:rsidR="00A77B3E" w:rsidP="00516EBA">
      <w:pPr>
        <w:ind w:firstLine="567"/>
        <w:jc w:val="both"/>
      </w:pPr>
      <w:r>
        <w:t>Пр</w:t>
      </w:r>
      <w:r>
        <w:t>екратить уголовное дело и освободить от уголовной ответственности ФИО, ПАСПОРТНЫЕ ДАННЫЕ , гражданина Российской Федерации, за совершение преступления, предусмотренного ч. 1 ст. 139 УК Российской Федерации, по основаниям, предусмотренным ст. 25 УПК Российс</w:t>
      </w:r>
      <w:r>
        <w:t>кой Федерации, ст. 76 УК Российской Федерации, в связи с примирением с потерпевшей стороной.</w:t>
      </w:r>
    </w:p>
    <w:p w:rsidR="00A77B3E" w:rsidP="00516EBA">
      <w:pPr>
        <w:ind w:firstLine="567"/>
        <w:jc w:val="both"/>
      </w:pPr>
      <w:r>
        <w:t>Меру пресечения ФИО до вступления постановления в законную силу оставить прежней в виде подписки о невыезде и надлежащем поведении.</w:t>
      </w:r>
    </w:p>
    <w:p w:rsidR="00A77B3E" w:rsidP="00516EBA">
      <w:pPr>
        <w:ind w:firstLine="567"/>
        <w:jc w:val="both"/>
      </w:pPr>
      <w:r>
        <w:t>Постановление может быть обжало</w:t>
      </w:r>
      <w:r>
        <w:t>вано в Симферопольский районный суд Республики Крым через судебный участок № 82 Симферопольского судебного района (Симферопольский муниципальный район) Республики Крым в течение десяти суток со дня его вынесения.</w:t>
      </w:r>
    </w:p>
    <w:p w:rsidR="00A77B3E" w:rsidP="00516EBA">
      <w:pPr>
        <w:ind w:firstLine="567"/>
        <w:jc w:val="both"/>
      </w:pPr>
    </w:p>
    <w:p w:rsidR="00A77B3E" w:rsidP="00516EBA">
      <w:pPr>
        <w:ind w:firstLine="567"/>
        <w:jc w:val="both"/>
      </w:pPr>
      <w:r>
        <w:t>Мировой судья                          под</w:t>
      </w:r>
      <w:r>
        <w:t xml:space="preserve">пись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516EBA">
      <w:pPr>
        <w:ind w:firstLine="567"/>
        <w:jc w:val="both"/>
      </w:pPr>
    </w:p>
    <w:p w:rsidR="00A77B3E" w:rsidP="00516EBA">
      <w:pPr>
        <w:ind w:firstLine="567"/>
        <w:jc w:val="both"/>
      </w:pPr>
    </w:p>
    <w:sectPr w:rsidSect="00516EBA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BA"/>
    <w:rsid w:val="00516E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