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01-0009/82/2022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«08» августа 2022 года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с участием государственного обвинителя – помощника прокурора Симферопольского района Республики Крым Глухарева Е.Н., </w:t>
      </w:r>
    </w:p>
    <w:p w:rsidR="00A77B3E">
      <w:r>
        <w:t>представителя потерпевшего – фио</w:t>
      </w:r>
    </w:p>
    <w:p w:rsidR="00A77B3E">
      <w:r>
        <w:t>подсудимого – фио,</w:t>
      </w:r>
    </w:p>
    <w:p w:rsidR="00A77B3E">
      <w:r>
        <w:t>защитника – адвоката фио, действующего на основании ордера №3440, выданного 01.08.2022 и предъявившей удостоверение № 1685, выданное 31 мая 2018 года Главным управлением Минюста России по Республике Крым и Севастополю,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г.Симферополе с использованием средств аудиозаписи уголовное дело в отношении:</w:t>
      </w:r>
    </w:p>
    <w:p w:rsidR="00A77B3E">
      <w:r>
        <w:t>фио, паспортные данные, гражданина Российской Федерации, регистрации не имеющего, проживающего по адресу: адрес, со средне - специальным образованием, военнообязанного, холостого, детей на иждивении не имеющего, не трудоустроенного, не имеющего хронических заболеваний, инвалидности, ранее не судимого,</w:t>
      </w:r>
    </w:p>
    <w:p w:rsidR="00A77B3E">
      <w:r>
        <w:t xml:space="preserve">в совершении преступления, предусмотренного ч. 1 ст. 158 Уголовного кодекса Российской Федерации, </w:t>
      </w:r>
    </w:p>
    <w:p w:rsidR="00A77B3E">
      <w:r>
        <w:t>у с т а н о в и л:</w:t>
      </w:r>
    </w:p>
    <w:p w:rsidR="00A77B3E"/>
    <w:p w:rsidR="00A77B3E">
      <w:r>
        <w:t xml:space="preserve">фио 01 июля 2022 года в 13 часов 25 минут, находясь в помещении торгового зала алкомаркета, расположенного по адресу: адрес, имея прямой преступный умысел, направленный на тайное хищение денежных средств, действуя умышленно из корыстных побуждений, с целью личного обогащения, убедившись в отсутствии наблюдения со стороны законного владельца имущества и посторонних лиц, путем свободного доступа с не закрытого выдвижного ящика стола тайно похитил имущество, принадлежащее Обществу с ограниченной ответственностью «Мария», а именно денежные средства в размере 7700 рублей 00 копеек. Похищенным имуществом распорядился по своему усмотрению, чем причинил потерпевшему материальный ущерб на сумму 7700,00 рублей.                 </w:t>
      </w:r>
    </w:p>
    <w:p w:rsidR="00A77B3E">
      <w:r>
        <w:t>В судебном заседании подсудимый фио сообщил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уголовного дела добровольно после консультации с защитником. Последствия постановления приговора без проведения судебного разбирательства и пределы обжалования приговора фио осознает.</w:t>
      </w:r>
    </w:p>
    <w:p w:rsidR="00A77B3E">
      <w:r>
        <w:t>Защитник фио поддержал заявленное фио ходатайство о постановлении приговора без проведения судебного разбирательства, в порядке особого производства, не оспаривал законность и допустимость имеющихся в деле доказательств и не заявил о нарушении прав подсудимого в ходе проведенного дознания в сокращенной форме.</w:t>
      </w:r>
    </w:p>
    <w:p w:rsidR="00A77B3E">
      <w:r>
        <w:t>Государственный обвинитель не возражал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поскольку преступление, совершенное фио, относится к категории преступлений небольшой тяжести, что не противоречит требованиям ч. 1 ст. 314 УПК РФ, кроме того соблюдены все необходимые для этого условия.</w:t>
      </w:r>
    </w:p>
    <w:p w:rsidR="00A77B3E">
      <w:r>
        <w:t xml:space="preserve">Представитель потерпевшего - Общества с ограниченной ответственностью «Мария» - фио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возражала. </w:t>
      </w:r>
    </w:p>
    <w:p w:rsidR="00A77B3E">
      <w:r>
        <w:t xml:space="preserve">В соответствии  с ч.1  ст.226.9 УПК РФ, по уголовному делу, дознание по которому проводилось в сокращенной форме, судебное производство осуществляется в порядке, установленном ст.ст. 316 и 317 УПК РФ, с изъятиями, предусмотренными  настоящей  статьей. </w:t>
      </w:r>
    </w:p>
    <w:p w:rsidR="00A77B3E">
      <w:r>
        <w:t>В соответствии с ч. 5 ст. 226.9 УПК РФ положение части шестой статьи 316 настоящего Кодекса не применяется при рассмотрении уголовных дел, дознание по которым производилось в сокращенной форме.</w:t>
      </w:r>
    </w:p>
    <w:p w:rsidR="00A77B3E">
      <w:r>
        <w:t>Выслушав подсудимого, защитника, государственного обвинителя, учитывая мнение представителя потерпевшего, мировой судья находит, что условия постановления приговора без проведения судебного разбирательства, предусмотренные ст. 314 УПК РФ соблюдены, 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обоснованного и справедливого приговора. Принимая во внимание, что фио совершил преступление небольшой тяжести, суд считает возможным удовлетворить ходатайство подсудимого и постановить приговор в особом порядке судебного разбирательства, по правилам главы 40 УПК РФ, с учетом статьи 226.9 УПК РФ.</w:t>
      </w:r>
    </w:p>
    <w:p w:rsidR="00A77B3E"/>
    <w:p w:rsidR="00A77B3E">
      <w:r>
        <w:t>Частью 2 статьи 226.9 УПК РФ предусмотрено, что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77B3E">
      <w:r>
        <w:t xml:space="preserve">Исследовав и изучив материалы о личности подсудимого, мировой судья приходит к выводу об обоснованности обвинения, с которым согласился фио, что подтверждается собранными по делу доказательствами: показаниями представителя потерпевшего фио от 20 июля 2020 года (л.д. 23-24); заявлением фио от 01.07.2022 (л.д. 4); явкой с повинной фио от 01.07.2022 (л.д. 5); протоколами осмотра места происшествия от 01.07.2022 (л.д. 10-13, 14-17); протоколами осмотра предметов от 20.07.2022, от 21.07.2022 (л.д. 52-55, 56-58); протоколом осмотра видеозаписи от 20.07.2022 (л.д. 48-51), в связи с чем находит доказанной вину подсудимого фио в предъявленном ему обвинении, и квалифицирует его действия по ч.1 ст.158 УК Российской Федерации, как кражу, то есть тайное хищение чужого имущества. </w:t>
      </w:r>
    </w:p>
    <w:p w:rsidR="00A77B3E">
      <w:r>
        <w:t xml:space="preserve"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A77B3E">
      <w: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фио умышленного преступления небольшой тяжести, направленного против собственности, его отношение к содеянному, который признал вину и раскаялся в содеянном. </w:t>
      </w:r>
    </w:p>
    <w:p w:rsidR="00A77B3E">
      <w:r>
        <w:t xml:space="preserve">Кроме того судом учитываются данные о личности фио, который не женат, со слов подрабатывает не официально разнорабочим на территории ГБУЗ РКБ РК им. Н.А. Семашко, по месту жительства в соответствии с характеристикой ст. УУП ОМВД России по Симферопольскому району зарекомендовал себя с посредственной стороны (л.д. 63), ранее не судим (л.д. 64, 65, 67, 68), на специализированных учетах у врача-психиатра, врача-нарколога не состоит (л.д. 66), о наличии иных заболеваний, инвалидности суду не указал. </w:t>
      </w:r>
    </w:p>
    <w:p w:rsidR="00A77B3E">
      <w:r>
        <w:t>Обстоятельствами, смягчающими наказание фио, мировой судья признает в соответствии с п. «и» ч.1 ст. 61 УК Российской Федерации – явку с повинной (л.д. 5), активное способствование раскрытию и расследованию преступления, поскольку фио органу дознания была предоставлена подробная информация о совершенном им преступлении, в соответствии с ч.2 ст.61 УК РФ – признание вины и раскаяние в содеянном.</w:t>
      </w:r>
    </w:p>
    <w:p w:rsidR="00A77B3E">
      <w:r>
        <w:t>Обстоятельств, отягчающих наказание, судом не установлено.</w:t>
      </w:r>
    </w:p>
    <w:p w:rsidR="00A77B3E">
      <w:r>
        <w:t>Определяя подсудимому вид и размер наказания, мировой судья не находит оснований для применения ст. 64 УК Российской Федерации, поскольку каких-либо исключительных обстоятельств, связанных с целями и мотивами совершенного преступления, поведением подсудимого во время и после совершения преступления, и других обстоятельств, существенно уменьшающих степень общественной опасности содеянного, не имеется.</w:t>
      </w:r>
    </w:p>
    <w:p w:rsidR="00A77B3E">
      <w:r>
        <w:t>При назначении наказания фио мировой судья также исходит из положений ч. 5 ст. 62 УК Российской Федерации, согласно которой назначенное подсудимому наказание по уголовному делу, дознание по которому проводилось в сокращенной форме, не может превышать одну вторую максимального срока или размера наиболее строгого вида наказания, предусмотренного за совершенное преступление.</w:t>
      </w:r>
    </w:p>
    <w:p w:rsidR="00A77B3E"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</w:p>
    <w:p w:rsidR="00A77B3E">
      <w:r>
        <w:t xml:space="preserve">Исходя из критериев назначения уголовного наказания, предусмотренных ст. ст. 43, 60 УК РФ, основываясь на принципах справедливости и соразмерности наказания, тяжести содеянного, при назначении наказания подсудимому фио, суд учитывает необходимость соответствия характера и степени общественной опасности преступления обстоятельствам его совершения и личности виновного, а также необходимость влияния назначаемого наказания на исправление фио, принимает во внимание материальное положение подсудимого и его образ жизни, наличие смягчающих и отсутствие отягчающих наказание обстоятельств. С учетом указанных данных суд полагает, что цели наказания в восстановлении справедливости, исправление фио и предупреждение совершения им новых преступлений могут быть достигнуты при назначении наказания в виде штрафа, так как данный вид наказания соразмерен содеянному и отвечает целям ч. 2 ст. 43 УК Российской Федерации. Более строгое наказание будет являться чрезмерно суровым. </w:t>
      </w:r>
    </w:p>
    <w:p w:rsidR="00A77B3E">
      <w:r>
        <w:t>Согласно ч. 3 ст. 46 УК РФ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осужденным заработной платы или иного дохода.</w:t>
      </w:r>
    </w:p>
    <w:p w:rsidR="00A77B3E">
      <w:r>
        <w:t>Определяя подсудимому фио размер штрафа, суд учитывает тяжесть совершенного преступления, имущественное положение осужденного, который имеет источник дохода, подрабатывая разнорабочим.</w:t>
      </w:r>
    </w:p>
    <w:p w:rsidR="00A77B3E">
      <w:r>
        <w:t xml:space="preserve">Разрешая в соответствии с п. 8 ч. 1 ст. 299 УПК РФ вопрос о том, имеются ли основания для постановления приговора без назначения наказания, освобождения от наказания или применения отсрочки отбывания наказания, суд приходит к выводу об отсутствии таковых оснований. </w:t>
      </w:r>
    </w:p>
    <w:p w:rsidR="00A77B3E">
      <w:r>
        <w:t xml:space="preserve">Мера пресечения в отношении подсудимого фио не избиралась, избрана мера процессуального принуждения – обязательство о явке. </w:t>
      </w:r>
    </w:p>
    <w:p w:rsidR="00A77B3E">
      <w:r>
        <w:t>Гражданский иск по делу не заявлен.</w:t>
      </w:r>
    </w:p>
    <w:p w:rsidR="00A77B3E">
      <w:r>
        <w:t xml:space="preserve">Согласно ч. 10 ст. 316 УПК РФ при рассмотрении уголовного дела в порядке особого судопроизводства без проведения судебного разбирательства процессуальные издержки, предусмотренные ст. 131 УПК РФ, взысканию с подсудимого не подлежат и в силу ч. 1 ст. 132 УПК РФ возмещаются за счет средств федерального бюджета. </w:t>
      </w:r>
    </w:p>
    <w:p w:rsidR="00A77B3E">
      <w:r>
        <w:t xml:space="preserve">По смыслу п. 5 ст. 307, ст. ст. 297, 299 УПК РФ в их нормативном единстве следует, что описательно-мотивировочная часть приговора должна содержать фактические и правовые основания каждого из решений по вопросам, предусмотренным в ст. 299 УПК РФ, в том числе вопроса о судьбе вещественного доказательства (п. 12 ч. 1 ст. 299 УПК РФ). </w:t>
      </w:r>
    </w:p>
    <w:p w:rsidR="00A77B3E">
      <w:r>
        <w:t>Вещественные доказательства по настоящему уголовному делу: денежные средства в количестве 63 купюры номиналом по 50 рублей на общую сумму 3150 рублей, 11 купюр номиналом по 100 рублей на общую сумму 1100 рублей, 3 купюры номиналом по 1000 рублей на общую сумму 3000 рублей, итого 7250 рублей 00 копеек, переданные представителю потерпевшего фио под сохранную расписку (л.д. 55), после вступления приговора в законную силу на основании п. 4 ч. 3 ст. 81 УПК РФ, подлежит оставлению законному владельцу - юридическому лицу ООО «Мария» по принадлежности.</w:t>
      </w:r>
    </w:p>
    <w:p w:rsidR="00A77B3E">
      <w:r>
        <w:t>В соответствии с ч. 3 ст. 84 УК РФ документы (к которым в силу ч. 2 ст. 84 УК РФ относятся материалы фото- и киносъемки, аудио- и видеозаписи и иные носители информации, полученные, истребованные или представленные в порядке, установленном статьей 86 настоящего Кодекса) приобщаются к материалам уголовного дела и хранятся в течение всего срока его хранения. По ходатайству законного владельца изъятые и приобщенные к уголовному делу документы или их копии могут быть переданы ему.</w:t>
      </w:r>
    </w:p>
    <w:p w:rsidR="00A77B3E">
      <w:r>
        <w:t>При таких обстоятельствах, признанные по настоящему уголовному делу в качестве вещественных доказательств: диск, на котором содержится видеозапись событий, имевших место 01.07.2022, с камеры видеонаблюдения, установленной по адресу: адрес (л.д. 51); расписка о получении представителем потерпевшего фио денежных средств в размере 450 рублей (л.д. 57) - подлежат хранению при уголовном деле.</w:t>
      </w:r>
    </w:p>
    <w:p w:rsidR="00A77B3E">
      <w:r>
        <w:t xml:space="preserve">На основании изложенного и руководствуясь ст. ст. 296-299, 307-313, 316-317 УПК Российской Федерации, мировой судья, -    </w:t>
      </w:r>
    </w:p>
    <w:p w:rsidR="00A77B3E"/>
    <w:p w:rsidR="00A77B3E">
      <w:r>
        <w:t>п р и г о в о р и л:</w:t>
      </w:r>
    </w:p>
    <w:p w:rsidR="00A77B3E"/>
    <w:p w:rsidR="00A77B3E">
      <w:r>
        <w:t>Признать фио, паспортные данные, гражданина Российской Федерации, виновным в совершении преступления, предусмотренного ч. 1 ст. 158 УК Российской Федерации и назначить ему наказание в виде штрафа в размере 10000 (десяти тысяч) рублей.</w:t>
      </w:r>
    </w:p>
    <w:p w:rsidR="00A77B3E">
      <w:r>
        <w:t>Оплату штрафа произвести на следующие реквизиты: получатель: УФК по Республике Крым (МВД по Республике Крым, л/с 04751А91410) р/сч. 40101810335100010001, банк получатель: Отделение Республика Крым Банка России; БИК 043510001, ИНН 7706808297, КПП 910201001, ОКТМО 35701000, КБК 188 1 16 21010 01 6000 140.</w:t>
      </w:r>
    </w:p>
    <w:p w:rsidR="00A77B3E">
      <w:r>
        <w:t>Вещественные доказательства: денежные средства в количестве 63 купюры номиналом по 50 рублей на общую сумму 3150 рублей, 11 купюр номиналом по 100 рублей на общую сумму 1100 рублей, 3 купюры номиналом по 1000 рублей на общую сумму 3000 рублей, итого 7250 рублей 00 копеек, переданные представителю потерпевшего фио под сохранную расписку, - оставить по принадлежности законному владельцу - юридическому лицу ООО «Мария»;</w:t>
      </w:r>
    </w:p>
    <w:p w:rsidR="00A77B3E">
      <w:r>
        <w:t>диск, на котором содержится видеозапись событий, имевших место 01.07.2022, с камеры видеонаблюдения, установленной по адресу: адрес); расписку о получении представителем потерпевшего фио денежных средств в размере 450 рублей - хранить при уголовном деле № 01-0009/82/2022.</w:t>
      </w:r>
    </w:p>
    <w:p w:rsidR="00A77B3E">
      <w:r>
        <w:t xml:space="preserve">Приговор может быть обжалован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>
      <w: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A77B3E">
      <w: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>
      <w:r>
        <w:t xml:space="preserve">Мировой судья </w:t>
        <w:tab/>
        <w:tab/>
        <w:tab/>
        <w:t xml:space="preserve">                                                                     Гирина Л.М.  </w:t>
      </w:r>
    </w:p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