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10162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Дело №  1-84-2/2021</w:t>
      </w:r>
    </w:p>
    <w:p w:rsidR="00A77B3E" w:rsidP="0010162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УИД-91MS0084-01-2021-000089-49</w:t>
      </w:r>
    </w:p>
    <w:p w:rsidR="00A77B3E">
      <w:r>
        <w:tab/>
      </w:r>
      <w:r>
        <w:tab/>
        <w:t xml:space="preserve">                      </w:t>
      </w:r>
    </w:p>
    <w:p w:rsidR="00A77B3E" w:rsidP="00101629">
      <w:pPr>
        <w:jc w:val="center"/>
      </w:pPr>
      <w:r>
        <w:t>ПРИГОВОР</w:t>
      </w:r>
    </w:p>
    <w:p w:rsidR="00A77B3E" w:rsidP="00101629">
      <w:pPr>
        <w:jc w:val="center"/>
      </w:pPr>
      <w:r>
        <w:t>ИМЕНЕМ  РОССИЙСКОЙ  ФЕДЕРАЦИИ</w:t>
      </w:r>
    </w:p>
    <w:p w:rsidR="00A77B3E">
      <w:r>
        <w:t xml:space="preserve"> </w:t>
      </w:r>
    </w:p>
    <w:p w:rsidR="00A77B3E" w:rsidP="00101629">
      <w:pPr>
        <w:ind w:firstLine="720"/>
        <w:jc w:val="both"/>
      </w:pPr>
      <w:r>
        <w:t xml:space="preserve">02 марта 2021 года </w:t>
      </w:r>
      <w:r>
        <w:tab/>
      </w:r>
      <w:r>
        <w:tab/>
        <w:t xml:space="preserve">               </w:t>
      </w:r>
      <w:r>
        <w:tab/>
      </w:r>
      <w:r>
        <w:tab/>
        <w:t xml:space="preserve">                 </w:t>
      </w:r>
      <w:r>
        <w:t>пгт</w:t>
      </w:r>
      <w:r>
        <w:t xml:space="preserve">. Советский </w:t>
      </w:r>
    </w:p>
    <w:p w:rsidR="00A77B3E" w:rsidP="00101629">
      <w:pPr>
        <w:jc w:val="both"/>
      </w:pPr>
    </w:p>
    <w:p w:rsidR="00A77B3E" w:rsidP="00101629">
      <w:pPr>
        <w:ind w:firstLine="720"/>
        <w:jc w:val="both"/>
      </w:pPr>
      <w:r>
        <w:t xml:space="preserve">Судебный участок № </w:t>
      </w:r>
      <w:r>
        <w:t>84 Советского судебного района (Советский муниципальный район) Республики Крым в составе: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A77B3E" w:rsidP="00101629">
      <w:pPr>
        <w:jc w:val="both"/>
      </w:pPr>
      <w:r>
        <w:t xml:space="preserve">    </w:t>
      </w:r>
      <w:r>
        <w:tab/>
        <w:t xml:space="preserve">Председательствующего </w:t>
      </w:r>
      <w:r>
        <w:tab/>
      </w:r>
      <w:r>
        <w:tab/>
      </w:r>
      <w:r>
        <w:tab/>
      </w:r>
      <w:r>
        <w:tab/>
      </w:r>
      <w:r>
        <w:tab/>
        <w:t xml:space="preserve">     Елецких Е.Н.,   </w:t>
      </w:r>
    </w:p>
    <w:p w:rsidR="00A77B3E" w:rsidP="00101629">
      <w:pPr>
        <w:ind w:firstLine="720"/>
        <w:jc w:val="both"/>
      </w:pPr>
      <w:r>
        <w:t xml:space="preserve">при помощнике судьи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t>Лакуста</w:t>
      </w:r>
      <w:r>
        <w:t xml:space="preserve"> Е.Ю.,</w:t>
      </w:r>
    </w:p>
    <w:p w:rsidR="00A77B3E" w:rsidP="00101629">
      <w:pPr>
        <w:ind w:firstLine="720"/>
        <w:jc w:val="both"/>
      </w:pPr>
      <w:r>
        <w:t>с участием государственного обвинителя,</w:t>
      </w:r>
    </w:p>
    <w:p w:rsidR="00A77B3E" w:rsidP="00101629">
      <w:pPr>
        <w:ind w:firstLine="720"/>
        <w:jc w:val="both"/>
      </w:pPr>
      <w:r>
        <w:t>старшег</w:t>
      </w:r>
      <w:r>
        <w:t xml:space="preserve">о помощника прокурора Советского района           </w:t>
      </w:r>
      <w:r>
        <w:t>Архиреева</w:t>
      </w:r>
      <w:r>
        <w:t xml:space="preserve"> Д.С.,</w:t>
      </w:r>
    </w:p>
    <w:p w:rsidR="00A77B3E" w:rsidP="00101629">
      <w:pPr>
        <w:ind w:firstLine="720"/>
        <w:jc w:val="both"/>
      </w:pPr>
      <w:r>
        <w:t>потерпевшего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>,</w:t>
      </w:r>
    </w:p>
    <w:p w:rsidR="00A77B3E" w:rsidP="00101629">
      <w:pPr>
        <w:jc w:val="both"/>
      </w:pPr>
      <w:r>
        <w:t xml:space="preserve">    </w:t>
      </w:r>
      <w:r>
        <w:tab/>
        <w:t xml:space="preserve">защитника подсудимого, предоставившего </w:t>
      </w:r>
    </w:p>
    <w:p w:rsidR="00A77B3E" w:rsidP="00101629">
      <w:pPr>
        <w:jc w:val="both"/>
      </w:pPr>
      <w:r>
        <w:t xml:space="preserve">    </w:t>
      </w:r>
      <w:r>
        <w:tab/>
        <w:t xml:space="preserve">ордер № 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</w:r>
      <w:r>
        <w:tab/>
        <w:t xml:space="preserve">      </w:t>
      </w:r>
      <w:r>
        <w:tab/>
        <w:t xml:space="preserve">     </w:t>
      </w:r>
      <w:r>
        <w:tab/>
      </w:r>
      <w:r>
        <w:tab/>
        <w:t xml:space="preserve">     </w:t>
      </w:r>
      <w:r>
        <w:t>Туляновой</w:t>
      </w:r>
      <w:r>
        <w:t xml:space="preserve"> Т.Р.,</w:t>
      </w:r>
    </w:p>
    <w:p w:rsidR="00A77B3E" w:rsidP="00101629">
      <w:pPr>
        <w:ind w:firstLine="720"/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Потапова С.В., </w:t>
      </w:r>
    </w:p>
    <w:p w:rsidR="00A77B3E" w:rsidP="00101629">
      <w:pPr>
        <w:ind w:firstLine="720"/>
        <w:jc w:val="both"/>
      </w:pPr>
      <w:r>
        <w:t>рассмотре</w:t>
      </w:r>
      <w:r>
        <w:t xml:space="preserve">в в открытом судебном заседании в особом порядке принятия судебного решения в помещении судебного участка № 84 Советского судебного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А. Матросова, </w:t>
      </w:r>
      <w:r>
        <w:t>д. 1А, зал № 101) уголовное дело в отношении:</w:t>
      </w:r>
    </w:p>
    <w:p w:rsidR="00101629" w:rsidP="00101629">
      <w:pPr>
        <w:ind w:firstLine="720"/>
        <w:jc w:val="both"/>
      </w:pPr>
      <w:r>
        <w:t>Потапова С.В. (персональные данные),</w:t>
      </w:r>
    </w:p>
    <w:p w:rsidR="00A77B3E" w:rsidP="00101629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 1 ст. 139 Уголовного кодекса Российской Федерации (далее – УК РФ),</w:t>
      </w:r>
    </w:p>
    <w:p w:rsidR="00A77B3E"/>
    <w:p w:rsidR="00A77B3E" w:rsidP="00101629">
      <w:pPr>
        <w:jc w:val="center"/>
      </w:pPr>
      <w:r>
        <w:t>установил:</w:t>
      </w:r>
    </w:p>
    <w:p w:rsidR="00A77B3E"/>
    <w:p w:rsidR="00A77B3E" w:rsidP="00101629">
      <w:pPr>
        <w:ind w:firstLine="720"/>
        <w:jc w:val="both"/>
      </w:pPr>
      <w:r>
        <w:t>Потапов С.В. совершил незаконное проникновение в жилище, совершенн</w:t>
      </w:r>
      <w:r>
        <w:t>ое против воли проживающего в нем лица. Преступление совершено при следующих обстоятельствах.</w:t>
      </w:r>
    </w:p>
    <w:p w:rsidR="00A77B3E" w:rsidP="00101629">
      <w:pPr>
        <w:ind w:firstLine="720"/>
        <w:jc w:val="both"/>
      </w:pPr>
      <w:r>
        <w:t xml:space="preserve">дата примерно </w:t>
      </w:r>
      <w:r>
        <w:t>в</w:t>
      </w:r>
      <w:r>
        <w:t xml:space="preserve"> время, более точное время </w:t>
      </w:r>
      <w:r>
        <w:t xml:space="preserve">в ходе следствия не установлено, Потапов С.В.,  будучи в состоянии алкогольного опьянения, направлялся домой по адресу: адрес, </w:t>
      </w:r>
      <w:r>
        <w:t xml:space="preserve">адрес, </w:t>
      </w:r>
      <w:r>
        <w:br/>
      </w:r>
      <w:r>
        <w:t xml:space="preserve">и проходя мимо дома по адресу: адрес, </w:t>
      </w:r>
      <w:r>
        <w:t xml:space="preserve">где на законных основаниях проживает </w:t>
      </w:r>
      <w:r>
        <w:t>фио</w:t>
      </w:r>
      <w:r>
        <w:t xml:space="preserve">, он захотел попить воды </w:t>
      </w:r>
      <w:r>
        <w:t>и спать, ввиду ч</w:t>
      </w:r>
      <w:r>
        <w:t xml:space="preserve">его он прошел во двор указанного домовладения и попробовал открыть входную дверь дома, однако та была заперта. </w:t>
      </w:r>
      <w:r>
        <w:t xml:space="preserve">В указанные дату, время </w:t>
      </w:r>
      <w:r>
        <w:t xml:space="preserve">и месте, </w:t>
      </w:r>
      <w:r>
        <w:br/>
      </w:r>
      <w:r>
        <w:t xml:space="preserve">у Потапова С.В. возник преступный умысел, направленный </w:t>
      </w:r>
      <w:r>
        <w:t xml:space="preserve">на незаконное проникновение </w:t>
      </w:r>
      <w:r>
        <w:br/>
      </w:r>
      <w:r>
        <w:t xml:space="preserve">в жилище </w:t>
      </w:r>
      <w:r>
        <w:t>фио</w:t>
      </w:r>
      <w:r>
        <w:t xml:space="preserve"> против его вол</w:t>
      </w:r>
      <w:r>
        <w:t>и.</w:t>
      </w:r>
      <w:r>
        <w:t xml:space="preserve">  Реализуя свой преступный умысел, Потапов С.В., дата в период </w:t>
      </w:r>
    </w:p>
    <w:p w:rsidR="00A77B3E" w:rsidP="00101629">
      <w:pPr>
        <w:jc w:val="both"/>
      </w:pPr>
      <w:r>
        <w:t xml:space="preserve">с время по время, более точное время в ходе следствия </w:t>
      </w:r>
      <w:r>
        <w:t xml:space="preserve">не установлено, действуя умышленно, </w:t>
      </w:r>
      <w:r>
        <w:br/>
      </w:r>
      <w:r>
        <w:t xml:space="preserve">с целью незаконного проникновения </w:t>
      </w:r>
      <w:r>
        <w:t xml:space="preserve">в жилище, заведомо зная, что нарушает конституционное право </w:t>
      </w:r>
      <w:r>
        <w:t>фио</w:t>
      </w:r>
      <w:r>
        <w:t xml:space="preserve"> </w:t>
      </w:r>
      <w:r>
        <w:t xml:space="preserve">на неприкосновенность жилища, предусмотренное ст. 25 Конституции Российской Федерации, осознавая то обстоятельство, что разрешения входить </w:t>
      </w:r>
      <w:r>
        <w:t xml:space="preserve">в </w:t>
      </w:r>
      <w:r>
        <w:t>жилище</w:t>
      </w:r>
      <w:r>
        <w:t xml:space="preserve"> по указанному адресу проживающее в нем лицо ему не давало, убедившись, что входная дверь в дом </w:t>
      </w:r>
      <w:r>
        <w:t>заперта</w:t>
      </w:r>
      <w:r>
        <w:t xml:space="preserve">, </w:t>
      </w:r>
      <w:r>
        <w:br/>
      </w:r>
      <w:r>
        <w:t>с с</w:t>
      </w:r>
      <w:r>
        <w:t xml:space="preserve">илой дернул за ручку входной двери, повредив при этом запирающее устройство. Повреждением запирающего устройства входной двери дома по указанному адресу, Потапов С.В. обеспечил себе беспрепятственный доступ в жилище </w:t>
      </w:r>
      <w:r>
        <w:t>фио</w:t>
      </w:r>
      <w:r>
        <w:t xml:space="preserve">, после чего незаконно проник </w:t>
      </w:r>
      <w:r>
        <w:br/>
      </w:r>
      <w:r>
        <w:t>в помещ</w:t>
      </w:r>
      <w:r>
        <w:t xml:space="preserve">ение зала дома, где находился </w:t>
      </w:r>
      <w:r>
        <w:t>фио</w:t>
      </w:r>
      <w:r>
        <w:t xml:space="preserve"> и между ними возник словесный конфликт. Потапов С.В. незаконно, против воли </w:t>
      </w:r>
      <w:r>
        <w:t>фио</w:t>
      </w:r>
      <w:r>
        <w:t xml:space="preserve"> без разрешения на то со стороны последнего, находился в доме </w:t>
      </w:r>
    </w:p>
    <w:p w:rsidR="00A77B3E" w:rsidP="00101629">
      <w:pPr>
        <w:jc w:val="both"/>
      </w:pPr>
      <w:r>
        <w:t xml:space="preserve">по вышеуказанному адресу непродолжительное время, после чего был выведен </w:t>
      </w:r>
      <w:r>
        <w:t>из дом</w:t>
      </w:r>
      <w:r>
        <w:t>а ФИО.</w:t>
      </w:r>
      <w:r>
        <w:t xml:space="preserve"> При этом оснований для законного нахождения </w:t>
      </w:r>
      <w:r>
        <w:t xml:space="preserve">в указанном жилище у Потапова С.В. </w:t>
      </w:r>
      <w:r>
        <w:br/>
      </w:r>
      <w:r>
        <w:t>не имелось.</w:t>
      </w:r>
    </w:p>
    <w:p w:rsidR="00A77B3E" w:rsidP="00101629">
      <w:pPr>
        <w:ind w:firstLine="720"/>
        <w:jc w:val="both"/>
      </w:pPr>
      <w:r>
        <w:t xml:space="preserve">В судебном заседании подсудимый Потапов С.В. заявил о согласии </w:t>
      </w:r>
      <w:r>
        <w:t xml:space="preserve">с предъявленным обвинением, признал свою вину в совершении преступления </w:t>
      </w:r>
      <w:r>
        <w:t>и раскаялся в содеянн</w:t>
      </w:r>
      <w:r>
        <w:t xml:space="preserve">ом, подтвердил достоверность установленных предварительным расследованием обстоятельств </w:t>
      </w:r>
      <w:r>
        <w:t xml:space="preserve">совершения преступления </w:t>
      </w:r>
      <w:r>
        <w:t>и согласился с их юридической квалификацией.</w:t>
      </w:r>
      <w:r>
        <w:t xml:space="preserve"> При этом поддержал заявленное им в ходе предварительного расследования при ознакомлении с материал</w:t>
      </w:r>
      <w:r>
        <w:t xml:space="preserve">ами уголовного дела ходатайство о применении особого порядка принятия судебного решения </w:t>
      </w:r>
      <w:r>
        <w:br/>
      </w:r>
      <w:r>
        <w:t xml:space="preserve">(т. 1 л.д. 117-120), указав, что осознает последствия постановления приговора без проведения судебного разбирательства, и что оно является добровольным, заявлено после </w:t>
      </w:r>
      <w:r>
        <w:t xml:space="preserve">консультации </w:t>
      </w:r>
      <w:r>
        <w:br/>
      </w:r>
      <w:r>
        <w:t xml:space="preserve">с защитником. Права в соответствии со ст.ст. 47, 314, 316, 317 УПК РФ и ст. 48 - 51 Конституции РФ ему разъяснены </w:t>
      </w:r>
      <w:r>
        <w:t xml:space="preserve">и понятны. </w:t>
      </w:r>
    </w:p>
    <w:p w:rsidR="00101629" w:rsidP="00101629">
      <w:pPr>
        <w:ind w:firstLine="720"/>
        <w:jc w:val="both"/>
      </w:pPr>
      <w:r>
        <w:t xml:space="preserve">Суд, с учетом мнения государственного обвинителя, потерпевшего </w:t>
      </w:r>
      <w:r>
        <w:t>и защитника подсудимого, которые не возражали против</w:t>
      </w:r>
      <w:r>
        <w:t xml:space="preserve"> особого порядка судебного разбирательства, принимая во внимание, что подсудимый обвиняется </w:t>
      </w:r>
      <w:r>
        <w:t xml:space="preserve">в совершении преступления, наказание </w:t>
      </w:r>
      <w:r>
        <w:br/>
      </w:r>
      <w:r>
        <w:t xml:space="preserve">за которое не превышает </w:t>
      </w:r>
      <w:r>
        <w:t>10 лет лишения свободы, предусмотренные ч. 1 и ч. 2 ст. 314, ст. 315 УПК РФ условия применения особог</w:t>
      </w:r>
      <w:r>
        <w:t>о порядка принятия судебного решения соблюдены, приходит к выводу о</w:t>
      </w:r>
      <w:r>
        <w:t xml:space="preserve"> возможном </w:t>
      </w:r>
      <w:r>
        <w:t>вынесении</w:t>
      </w:r>
      <w:r>
        <w:t xml:space="preserve"> приговора в порядке, предусмотренном главой 40 УПК РФ, без проведения судебного разбирательства.</w:t>
      </w:r>
      <w:r>
        <w:tab/>
      </w:r>
      <w:r>
        <w:tab/>
      </w:r>
    </w:p>
    <w:p w:rsidR="00A77B3E" w:rsidP="00101629">
      <w:pPr>
        <w:ind w:firstLine="720"/>
        <w:jc w:val="both"/>
      </w:pPr>
      <w:r>
        <w:t xml:space="preserve">Суд считает, что обвинение, с которым согласился подсудимый </w:t>
      </w:r>
      <w:r>
        <w:t>Потапов С</w:t>
      </w:r>
      <w:r>
        <w:t xml:space="preserve">.В. обоснованно и подтверждается собранными по делу доказательствами. Действия подсудимого суд квалифицирует по ч. 1 ст. 139 УК РФ, как незаконное проникновение в жилище, совершенное против воли проживающего в нем лица. </w:t>
      </w:r>
    </w:p>
    <w:p w:rsidR="00A77B3E" w:rsidP="00101629">
      <w:pPr>
        <w:ind w:firstLine="720"/>
        <w:jc w:val="both"/>
      </w:pPr>
      <w:r>
        <w:t>В соответствии со ст. 299 УПК РФ су</w:t>
      </w:r>
      <w:r>
        <w:t xml:space="preserve">д приходит к выводу о том, </w:t>
      </w:r>
      <w:r>
        <w:t xml:space="preserve">что имело место деяние, в совершении которого обвиняется Потапов С.В., </w:t>
      </w:r>
      <w:r>
        <w:t xml:space="preserve">это деяние совершил подсудимый и оно предусмотрено ч. 1 ст. 139 УК РФ; </w:t>
      </w:r>
      <w:r>
        <w:t xml:space="preserve">Потапов С.В. виновен в совершении этого деяния </w:t>
      </w:r>
      <w:r>
        <w:br/>
      </w:r>
      <w:r>
        <w:t xml:space="preserve">и подлежит уголовному наказанию; оснований для освобождения от наказания Потапова С.В., </w:t>
      </w:r>
      <w:r>
        <w:t>не имеется.</w:t>
      </w:r>
      <w:r>
        <w:tab/>
      </w:r>
      <w:r>
        <w:tab/>
      </w:r>
    </w:p>
    <w:p w:rsidR="00A77B3E" w:rsidP="00101629">
      <w:pPr>
        <w:ind w:firstLine="720"/>
        <w:jc w:val="both"/>
      </w:pPr>
      <w:r>
        <w:t xml:space="preserve">При назначении наказания подсудимому, суд в соответствии </w:t>
      </w:r>
      <w:r>
        <w:t xml:space="preserve">со ст.ст. 6,60 УК РФ, учитывает характер и степень общественной опасности совершенного преступления, личность виновного, в том числе смягчающие </w:t>
      </w:r>
      <w:r>
        <w:t xml:space="preserve">и отягчающие наказание обстоятельства, влияние назначенного наказания </w:t>
      </w:r>
      <w:r>
        <w:t xml:space="preserve">на исправление осужденного и на условия </w:t>
      </w:r>
      <w:r>
        <w:t>жизни его семьи.</w:t>
      </w:r>
    </w:p>
    <w:p w:rsidR="00A77B3E" w:rsidP="00101629">
      <w:pPr>
        <w:ind w:firstLine="720"/>
        <w:jc w:val="both"/>
      </w:pPr>
      <w:r>
        <w:t xml:space="preserve">Совершенное Потаповым С.В. преступление, предусмотренное </w:t>
      </w:r>
      <w:r>
        <w:t>ч</w:t>
      </w:r>
      <w:r>
        <w:t xml:space="preserve">. 1 ст. 139 УК РФ, </w:t>
      </w:r>
      <w:r>
        <w:br/>
      </w:r>
      <w:r>
        <w:t>в соответствии со ст. 15 УК РФ относится к категории преступлений небольшой тяжести.</w:t>
      </w:r>
    </w:p>
    <w:p w:rsidR="00A77B3E" w:rsidP="00101629">
      <w:pPr>
        <w:ind w:firstLine="720"/>
        <w:jc w:val="both"/>
      </w:pPr>
      <w:r>
        <w:t xml:space="preserve">Изучением личности подсудимого Потапова С.В. судом установлено, </w:t>
      </w:r>
      <w:r>
        <w:t>что он изъято</w:t>
      </w:r>
      <w:r>
        <w:t xml:space="preserve">. </w:t>
      </w:r>
    </w:p>
    <w:p w:rsidR="00A77B3E" w:rsidP="00101629">
      <w:pPr>
        <w:ind w:firstLine="720"/>
        <w:jc w:val="both"/>
      </w:pPr>
      <w:r>
        <w:t xml:space="preserve">Обстоятельствами, смягчающими наказание подсудимого, </w:t>
      </w:r>
      <w:r>
        <w:t>в соответ</w:t>
      </w:r>
      <w:r>
        <w:t xml:space="preserve">ствии со ст. 61 УК РФ, суд признает признание вины, раскаяние </w:t>
      </w:r>
      <w:r>
        <w:t xml:space="preserve">в содеянном, явку с повинной, активное способствование раскрытию </w:t>
      </w:r>
      <w:r>
        <w:t xml:space="preserve">и расследованию преступления. </w:t>
      </w:r>
    </w:p>
    <w:p w:rsidR="00A77B3E" w:rsidP="00101629">
      <w:pPr>
        <w:ind w:firstLine="720"/>
        <w:jc w:val="both"/>
      </w:pPr>
      <w:r>
        <w:t xml:space="preserve">Обстоятельств, отягчающих наказание подсудимого, в соответствии </w:t>
      </w:r>
      <w:r>
        <w:t xml:space="preserve">с </w:t>
      </w:r>
      <w:r>
        <w:t>ч</w:t>
      </w:r>
      <w:r>
        <w:t>. 1 ст. 63 УК РФ, судом не у</w:t>
      </w:r>
      <w:r>
        <w:t>становлено.</w:t>
      </w:r>
    </w:p>
    <w:p w:rsidR="00A77B3E" w:rsidP="00101629">
      <w:pPr>
        <w:ind w:firstLine="720"/>
        <w:jc w:val="both"/>
      </w:pPr>
      <w:r>
        <w:t xml:space="preserve">Вместе с тем, учитывая, что Потаповым С.В. совершено данное преступление против конституционных прав и свобод человека и гражданина, </w:t>
      </w:r>
      <w:r>
        <w:t xml:space="preserve">с учетом личности подсудимого, полагая, что состояние опьянения повлияло </w:t>
      </w:r>
      <w:r>
        <w:t>на поведение Потапова С.В. при совер</w:t>
      </w:r>
      <w:r>
        <w:t>шении преступления, привело к снижению функции самоконтроля за своим поведением, что, в свою очередь, способствовало совершению преступления, суд, в соответствии с ч. 1.1 ст. 63 УК</w:t>
      </w:r>
      <w:r>
        <w:t xml:space="preserve"> РФ, признает </w:t>
      </w:r>
      <w:r>
        <w:t xml:space="preserve">в качестве обстоятельства, отягчающего наказание подсудимого </w:t>
      </w:r>
      <w:r>
        <w:t xml:space="preserve">Потапова С.В., - совершение преступления в состоянии опьянения, вызванного употреблением алкоголя. </w:t>
      </w:r>
    </w:p>
    <w:p w:rsidR="00A77B3E" w:rsidP="00101629">
      <w:pPr>
        <w:ind w:firstLine="720"/>
        <w:jc w:val="both"/>
      </w:pPr>
      <w:r>
        <w:t xml:space="preserve">Принимая во </w:t>
      </w:r>
      <w:r>
        <w:t>внимание</w:t>
      </w:r>
      <w:r>
        <w:t xml:space="preserve"> изложенное в совокупности, в целях восстановления социальной справедливости, а также в целях исправления подсудимого </w:t>
      </w:r>
      <w:r>
        <w:t xml:space="preserve">и предупреждения </w:t>
      </w:r>
      <w:r>
        <w:t xml:space="preserve">совершения им новых преступлений, </w:t>
      </w:r>
      <w:r>
        <w:t xml:space="preserve">с учетом данных о личности подсудимого, в том числе наличия смягчающих </w:t>
      </w:r>
      <w:r>
        <w:t>и отягчающих наказание подсудимого обстоятельств, суд считает необходимым назначить подсудимому наказание в виде обязательных работ, в пределах санкц</w:t>
      </w:r>
      <w:r>
        <w:t>ии ч. 1 ст. 139 УК РФ.</w:t>
      </w:r>
    </w:p>
    <w:p w:rsidR="00A77B3E" w:rsidP="00101629">
      <w:pPr>
        <w:ind w:firstLine="720"/>
        <w:jc w:val="both"/>
      </w:pPr>
      <w:r>
        <w:t xml:space="preserve">Оснований для назначения подсудимому более мягкого наказания </w:t>
      </w:r>
      <w:r>
        <w:t xml:space="preserve">в виде штрафа, предусмотренного санкцией </w:t>
      </w:r>
      <w:r>
        <w:t>ч</w:t>
      </w:r>
      <w:r>
        <w:t xml:space="preserve">. 1 ст. 139 УК РФ, суд не находит, поскольку Потапов С.В. официально не трудоустроен  и сведения </w:t>
      </w:r>
      <w:r>
        <w:t>о наличии у него постоянного до</w:t>
      </w:r>
      <w:r>
        <w:t>хода отсутствуют.</w:t>
      </w:r>
    </w:p>
    <w:p w:rsidR="00A77B3E" w:rsidP="00101629">
      <w:pPr>
        <w:ind w:firstLine="720"/>
        <w:jc w:val="both"/>
      </w:pPr>
      <w:r>
        <w:t xml:space="preserve">Исключительных и иных обстоятельств, существенно уменьшающих степень общественной опасности совершенного преступления, позволяющих при назначении наказания </w:t>
      </w:r>
      <w:r>
        <w:t xml:space="preserve">применить к подсудимому положения ст. 64 УК РФ, </w:t>
      </w:r>
      <w:r>
        <w:t xml:space="preserve">а именно назначить более мягкое </w:t>
      </w:r>
      <w:r>
        <w:t xml:space="preserve">наказание, чем предусмотрено </w:t>
      </w:r>
      <w:r>
        <w:t>за данное преступление, судом не установлено.</w:t>
      </w:r>
    </w:p>
    <w:p w:rsidR="00A77B3E" w:rsidP="00101629">
      <w:pPr>
        <w:ind w:firstLine="720"/>
        <w:jc w:val="both"/>
      </w:pPr>
      <w:r>
        <w:t xml:space="preserve">Меру пресечения в виде подписки о невыезде и надлежащем поведении </w:t>
      </w:r>
      <w:r>
        <w:t xml:space="preserve">в отношении Потапова С.В. суд считает необходимым оставить без изменения </w:t>
      </w:r>
      <w:r>
        <w:t xml:space="preserve">до вступления приговора </w:t>
      </w:r>
      <w:r>
        <w:br/>
      </w:r>
      <w:r>
        <w:t xml:space="preserve">в законную </w:t>
      </w:r>
      <w:r>
        <w:t>силу.</w:t>
      </w:r>
      <w:r>
        <w:tab/>
      </w:r>
    </w:p>
    <w:p w:rsidR="00A77B3E" w:rsidP="00101629">
      <w:pPr>
        <w:ind w:firstLine="720"/>
        <w:jc w:val="both"/>
      </w:pPr>
      <w:r>
        <w:t xml:space="preserve">Гражданский иск по делу не заявлен, меры в обеспечение гражданского иска </w:t>
      </w:r>
      <w:r>
        <w:br/>
      </w:r>
      <w:r>
        <w:t xml:space="preserve">и возможной конфискации имущества  не принимались. </w:t>
      </w:r>
      <w:r>
        <w:tab/>
      </w:r>
      <w:r>
        <w:tab/>
      </w:r>
    </w:p>
    <w:p w:rsidR="00A77B3E" w:rsidP="00101629">
      <w:pPr>
        <w:ind w:firstLine="720"/>
        <w:jc w:val="both"/>
      </w:pPr>
      <w:r>
        <w:t xml:space="preserve">Расходы адвоката за участие в уголовном судопроизводстве </w:t>
      </w:r>
      <w:r>
        <w:t xml:space="preserve">по назначению в суде, </w:t>
      </w:r>
      <w:r>
        <w:br/>
      </w:r>
      <w:r>
        <w:t>на основании ст.ст. 131,132 УПК РФ, надлеж</w:t>
      </w:r>
      <w:r>
        <w:t xml:space="preserve">ит отнести </w:t>
      </w:r>
      <w:r>
        <w:t>к процессуальным издержкам, и в силу ч. 10 ст. 316 УПК РФ, возместить за счет средств федерального бюджета, вопрос о размере которых разрешить отдельным постановлением.</w:t>
      </w:r>
    </w:p>
    <w:p w:rsidR="00A77B3E" w:rsidP="00101629">
      <w:pPr>
        <w:ind w:firstLine="720"/>
        <w:jc w:val="both"/>
      </w:pPr>
      <w:r>
        <w:t>Вещественных доказательств по делу не имеется.</w:t>
      </w:r>
    </w:p>
    <w:p w:rsidR="00A77B3E" w:rsidP="00101629">
      <w:pPr>
        <w:ind w:firstLine="720"/>
        <w:jc w:val="both"/>
      </w:pPr>
      <w:r>
        <w:t>На основании изложенного и р</w:t>
      </w:r>
      <w:r>
        <w:t>уководствуясь ст.ст. 296-299, 302, 304, 307-309, 313, 316, 317 УПК РФ, суд,</w:t>
      </w:r>
    </w:p>
    <w:p w:rsidR="00A77B3E" w:rsidP="00101629">
      <w:pPr>
        <w:jc w:val="center"/>
      </w:pPr>
      <w:r>
        <w:t>приговорил:</w:t>
      </w:r>
    </w:p>
    <w:p w:rsidR="00A77B3E" w:rsidP="00101629">
      <w:pPr>
        <w:jc w:val="both"/>
      </w:pPr>
    </w:p>
    <w:p w:rsidR="00A77B3E" w:rsidP="00101629">
      <w:pPr>
        <w:ind w:firstLine="720"/>
        <w:jc w:val="both"/>
      </w:pPr>
      <w:r>
        <w:t>Потапова С.В.</w:t>
      </w:r>
      <w:r>
        <w:t xml:space="preserve"> признать виновным в совершении преступления, предусмотренного </w:t>
      </w:r>
      <w:r>
        <w:t>ч</w:t>
      </w:r>
      <w:r>
        <w:t xml:space="preserve">. 1 ст. 139 УК РФ и назначить ему наказание </w:t>
      </w:r>
      <w:r>
        <w:t xml:space="preserve">в виде обязательных работ на </w:t>
      </w:r>
      <w:r>
        <w:t xml:space="preserve">срок 160 </w:t>
      </w:r>
      <w:r>
        <w:br/>
      </w:r>
      <w:r>
        <w:t>(сто шестьдесят) часов.</w:t>
      </w:r>
    </w:p>
    <w:p w:rsidR="00A77B3E" w:rsidP="00101629">
      <w:pPr>
        <w:ind w:firstLine="720"/>
        <w:jc w:val="both"/>
      </w:pPr>
      <w:r>
        <w:t>Меру пресечения в отношении Потапова С.В.</w:t>
      </w:r>
      <w:r>
        <w:t xml:space="preserve"> в виде подписки </w:t>
      </w:r>
      <w:r>
        <w:br/>
      </w:r>
      <w:r>
        <w:t xml:space="preserve">о невыезде и надлежащем поведении, - отменить по вступлению приговора в законную силу. </w:t>
      </w:r>
      <w:r>
        <w:tab/>
      </w:r>
      <w:r>
        <w:t>Разъяснить Потапову С.С.</w:t>
      </w:r>
      <w:r>
        <w:t xml:space="preserve"> положения </w:t>
      </w:r>
      <w:r>
        <w:t>ч</w:t>
      </w:r>
      <w:r>
        <w:t xml:space="preserve">. 3 </w:t>
      </w:r>
      <w:r>
        <w:t xml:space="preserve">ст. 49 УК РФ,  согласно которым в случае злостного уклонения осужденного </w:t>
      </w:r>
      <w:r>
        <w:t>от отбывания обязательных работ они заменяются принудительными работами или лишением свободы. При этом время, в течение которого осужденный отбывал обязательные работы, учитывается п</w:t>
      </w:r>
      <w:r>
        <w:t>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работ.</w:t>
      </w:r>
      <w:r>
        <w:tab/>
      </w:r>
    </w:p>
    <w:p w:rsidR="00A77B3E" w:rsidP="00101629">
      <w:pPr>
        <w:ind w:firstLine="720"/>
        <w:jc w:val="both"/>
      </w:pPr>
      <w:r>
        <w:t xml:space="preserve">Разъяснить право на ознакомление с протоколом судебного заседания </w:t>
      </w:r>
      <w:r>
        <w:t>и аудиозаписью, пр</w:t>
      </w:r>
      <w:r>
        <w:t xml:space="preserve">инесения замечаний на них, право на участие </w:t>
      </w:r>
      <w:r>
        <w:t xml:space="preserve">в апелляционной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</w:t>
      </w:r>
      <w:r>
        <w:br/>
      </w:r>
      <w:r>
        <w:t>в том числе бесплатно, в случаях установленным уголовно-процессуальным законом РФ, отказаться от защитника.</w:t>
      </w:r>
    </w:p>
    <w:p w:rsidR="00A77B3E" w:rsidP="00101629">
      <w:pPr>
        <w:ind w:firstLine="720"/>
        <w:jc w:val="both"/>
      </w:pPr>
      <w:r>
        <w:t xml:space="preserve">Приговор может быть обжалован в апелляционном порядке </w:t>
      </w:r>
      <w:r>
        <w:t xml:space="preserve">с соблюдением требований ст. 317 УПК РФ в Советский районный суд Республики Крым в течение 10 суток со дня провозглашения приговора через мирового судью. </w:t>
      </w:r>
    </w:p>
    <w:p w:rsidR="00A77B3E" w:rsidP="00101629">
      <w:pPr>
        <w:ind w:firstLine="720"/>
        <w:jc w:val="both"/>
      </w:pPr>
      <w:r>
        <w:t>Председательст</w:t>
      </w:r>
      <w:r>
        <w:t>вующий</w:t>
      </w:r>
      <w:r>
        <w:tab/>
        <w:t xml:space="preserve">                   </w:t>
      </w:r>
      <w:r>
        <w:t>подпись</w:t>
      </w:r>
      <w:r>
        <w:tab/>
      </w:r>
      <w:r>
        <w:tab/>
      </w:r>
      <w:r>
        <w:tab/>
        <w:t>Е.Н. Елецких</w:t>
      </w:r>
    </w:p>
    <w:p w:rsidR="00A77B3E" w:rsidP="00101629">
      <w:pPr>
        <w:jc w:val="both"/>
      </w:pPr>
    </w:p>
    <w:p w:rsidR="00A77B3E" w:rsidP="00101629">
      <w:pPr>
        <w:jc w:val="both"/>
      </w:pPr>
    </w:p>
    <w:sectPr w:rsidSect="00101629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C35"/>
    <w:rsid w:val="00101629"/>
    <w:rsid w:val="00A25C3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C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