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7AC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1-84-3/2021</w:t>
      </w:r>
    </w:p>
    <w:p w:rsidR="00A77B3E" w:rsidP="00627AC5">
      <w:pPr>
        <w:jc w:val="right"/>
      </w:pPr>
      <w:r>
        <w:t>УИД-91MS0084-01-2021-000090-46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627AC5">
      <w:pPr>
        <w:jc w:val="center"/>
      </w:pPr>
      <w:r>
        <w:t>ПРИГОВОР</w:t>
      </w:r>
    </w:p>
    <w:p w:rsidR="00A77B3E" w:rsidP="00627AC5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 w:rsidP="00627AC5">
      <w:pPr>
        <w:ind w:firstLine="720"/>
        <w:jc w:val="both"/>
      </w:pPr>
      <w:r>
        <w:t xml:space="preserve">24 февраля 2021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  <w:r>
        <w:t>пгт</w:t>
      </w:r>
      <w:r>
        <w:t xml:space="preserve">. Советский </w:t>
      </w:r>
    </w:p>
    <w:p w:rsidR="00A77B3E" w:rsidP="00627AC5">
      <w:pPr>
        <w:jc w:val="both"/>
      </w:pPr>
    </w:p>
    <w:p w:rsidR="00A77B3E" w:rsidP="00627AC5">
      <w:pPr>
        <w:ind w:firstLine="720"/>
        <w:jc w:val="both"/>
      </w:pPr>
      <w:r>
        <w:t xml:space="preserve">Судебный участок № 84 Советского судебного </w:t>
      </w:r>
      <w:r>
        <w:t>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77B3E" w:rsidP="00627AC5">
      <w:pPr>
        <w:jc w:val="both"/>
      </w:pPr>
      <w:r>
        <w:t xml:space="preserve">   </w:t>
      </w:r>
      <w:r>
        <w:tab/>
      </w:r>
      <w:r>
        <w:t xml:space="preserve"> Председательствующего </w:t>
      </w:r>
      <w:r>
        <w:tab/>
      </w:r>
      <w:r>
        <w:tab/>
      </w:r>
      <w:r>
        <w:tab/>
      </w:r>
      <w:r>
        <w:tab/>
      </w:r>
      <w:r>
        <w:tab/>
        <w:t xml:space="preserve">     Елецких Е.Н.,   </w:t>
      </w:r>
    </w:p>
    <w:p w:rsidR="00A77B3E" w:rsidP="00627AC5">
      <w:pPr>
        <w:ind w:firstLine="720"/>
        <w:jc w:val="both"/>
      </w:pP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Лакуста</w:t>
      </w:r>
      <w:r>
        <w:t xml:space="preserve"> Е.Ю.,</w:t>
      </w:r>
    </w:p>
    <w:p w:rsidR="00A77B3E" w:rsidP="00627AC5">
      <w:pPr>
        <w:ind w:firstLine="720"/>
        <w:jc w:val="both"/>
      </w:pPr>
      <w:r>
        <w:t>с участием государственного обвинителя,</w:t>
      </w:r>
    </w:p>
    <w:p w:rsidR="00A77B3E" w:rsidP="00627AC5">
      <w:pPr>
        <w:ind w:firstLine="720"/>
        <w:jc w:val="both"/>
      </w:pPr>
      <w:r>
        <w:t>старшего помощника прокурора Советског</w:t>
      </w:r>
      <w:r>
        <w:t xml:space="preserve">о района    </w:t>
      </w:r>
      <w:r>
        <w:tab/>
        <w:t xml:space="preserve">     </w:t>
      </w:r>
      <w:r>
        <w:t>Архиреева</w:t>
      </w:r>
      <w:r>
        <w:t xml:space="preserve"> Д.С.,</w:t>
      </w:r>
    </w:p>
    <w:p w:rsidR="00A77B3E" w:rsidP="00627AC5">
      <w:pPr>
        <w:ind w:firstLine="720"/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фио</w:t>
      </w:r>
      <w:r>
        <w:t>,</w:t>
      </w:r>
    </w:p>
    <w:p w:rsidR="00A77B3E" w:rsidP="00627AC5">
      <w:pPr>
        <w:jc w:val="both"/>
      </w:pPr>
      <w:r>
        <w:t xml:space="preserve">    </w:t>
      </w:r>
      <w:r>
        <w:tab/>
      </w:r>
      <w:r>
        <w:t xml:space="preserve">защитника подсудимого, предоставившего </w:t>
      </w:r>
    </w:p>
    <w:p w:rsidR="00A77B3E" w:rsidP="00627AC5">
      <w:pPr>
        <w:jc w:val="both"/>
      </w:pPr>
      <w:r>
        <w:t xml:space="preserve">    </w:t>
      </w:r>
      <w:r>
        <w:tab/>
      </w:r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     </w:t>
      </w:r>
      <w:r>
        <w:t>Ельцова</w:t>
      </w:r>
      <w:r>
        <w:t xml:space="preserve"> Н.В.,</w:t>
      </w:r>
    </w:p>
    <w:p w:rsidR="00A77B3E" w:rsidP="00627AC5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</w:t>
      </w:r>
      <w:r>
        <w:t>Осецкого</w:t>
      </w:r>
      <w:r>
        <w:t xml:space="preserve"> Ю.А., </w:t>
      </w:r>
    </w:p>
    <w:p w:rsidR="00A77B3E" w:rsidP="00627AC5">
      <w:pPr>
        <w:jc w:val="both"/>
      </w:pPr>
    </w:p>
    <w:p w:rsidR="00A77B3E" w:rsidP="00627AC5">
      <w:pPr>
        <w:ind w:firstLine="720"/>
        <w:jc w:val="both"/>
      </w:pPr>
      <w:r>
        <w:t>рассмотрев в открытом судебном заседании в особом п</w:t>
      </w:r>
      <w:r>
        <w:t xml:space="preserve">орядке принятия судебного решения в 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Советский, ул. А. Матросова, д. 1А, зал № 101) уголовное дело в отношен</w:t>
      </w:r>
      <w:r>
        <w:t>ии:</w:t>
      </w:r>
    </w:p>
    <w:p w:rsidR="00627AC5" w:rsidP="00627AC5">
      <w:pPr>
        <w:ind w:firstLine="720"/>
        <w:jc w:val="both"/>
      </w:pPr>
      <w:r>
        <w:t>Осецкого</w:t>
      </w:r>
      <w:r>
        <w:t xml:space="preserve"> Ю.А. (персональные данные),</w:t>
      </w:r>
    </w:p>
    <w:p w:rsidR="00A77B3E" w:rsidP="00627AC5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119 Уголовного кодекса Российской Федерации (далее по тексту  – УК РФ),</w:t>
      </w:r>
      <w:r>
        <w:tab/>
      </w:r>
      <w:r>
        <w:tab/>
      </w:r>
      <w:r>
        <w:tab/>
        <w:t xml:space="preserve">         </w:t>
      </w:r>
    </w:p>
    <w:p w:rsidR="00A77B3E" w:rsidP="00627AC5">
      <w:pPr>
        <w:jc w:val="center"/>
      </w:pPr>
      <w:r>
        <w:t>установил:</w:t>
      </w:r>
    </w:p>
    <w:p w:rsidR="00A77B3E"/>
    <w:p w:rsidR="00A77B3E" w:rsidP="00627AC5">
      <w:pPr>
        <w:ind w:firstLine="720"/>
        <w:jc w:val="both"/>
      </w:pPr>
      <w:r>
        <w:t>Осецкий</w:t>
      </w:r>
      <w:r>
        <w:t xml:space="preserve"> Ю.А. совершил угрозу убийством, если имелись основания опасаться осуществления этой угрозы, при следующих обстоятельствах.</w:t>
      </w:r>
    </w:p>
    <w:p w:rsidR="00A77B3E" w:rsidP="00627AC5">
      <w:pPr>
        <w:ind w:firstLine="720"/>
        <w:jc w:val="both"/>
      </w:pPr>
      <w:r>
        <w:t xml:space="preserve">дата, </w:t>
      </w:r>
      <w:r>
        <w:t>Осецкий</w:t>
      </w:r>
      <w:r>
        <w:t xml:space="preserve"> Ю.А. примерно </w:t>
      </w:r>
      <w:r>
        <w:t>в</w:t>
      </w:r>
      <w:r>
        <w:t xml:space="preserve"> время, будучи </w:t>
      </w:r>
      <w:r>
        <w:t>в состоянии алкогольного опьянения, находясь в помещении кухни домовладения, рас</w:t>
      </w:r>
      <w:r>
        <w:t xml:space="preserve">положенного по адресу: адрес, на почве внезапно возникших неприязненных отношений </w:t>
      </w:r>
      <w:r>
        <w:t xml:space="preserve">к </w:t>
      </w:r>
      <w:r>
        <w:t>фио</w:t>
      </w:r>
      <w:r>
        <w:t xml:space="preserve">, имея внезапно возникший преступный умысел, направленный </w:t>
      </w:r>
      <w:r>
        <w:t xml:space="preserve">на угрозу убийством в адрес последней, с целью ее запугивания, осознавая, </w:t>
      </w:r>
      <w:r>
        <w:t xml:space="preserve">что </w:t>
      </w:r>
      <w:r>
        <w:t>фио</w:t>
      </w:r>
      <w:r>
        <w:t xml:space="preserve"> воспримет действия и слова</w:t>
      </w:r>
      <w:r>
        <w:t xml:space="preserve"> как реально осуществимые, </w:t>
      </w:r>
      <w:r>
        <w:t xml:space="preserve">в помещении кухни указанного домовладения, в ходе ссоры с </w:t>
      </w:r>
      <w:r>
        <w:t>фио</w:t>
      </w:r>
      <w:r>
        <w:t xml:space="preserve">, взяв </w:t>
      </w:r>
      <w:r>
        <w:t xml:space="preserve">в левую руку кухонный нож, размахивая им, высказал в адрес </w:t>
      </w:r>
      <w:r>
        <w:t>фио</w:t>
      </w:r>
      <w:r>
        <w:t xml:space="preserve"> словесную угрозу убийством. Продолжая свой преступный умысел, осознавая общественную опасность и</w:t>
      </w:r>
      <w:r>
        <w:t xml:space="preserve"> противоправный характер своих действий и желая придать указанным угрозам реальный характер, </w:t>
      </w:r>
      <w:r>
        <w:t>Осецкий</w:t>
      </w:r>
      <w:r>
        <w:t xml:space="preserve"> Ю.А. бросил кухонный нож в сторону </w:t>
      </w:r>
      <w:r>
        <w:t>фио</w:t>
      </w:r>
      <w:r>
        <w:t xml:space="preserve"> Вследствие указанных агрессивных действий </w:t>
      </w:r>
      <w:r>
        <w:t xml:space="preserve">и сложившейся обстановки, </w:t>
      </w:r>
      <w:r>
        <w:t>фио</w:t>
      </w:r>
      <w:r>
        <w:t xml:space="preserve"> восприняла угрозу убийством в свой адрес ка</w:t>
      </w:r>
      <w:r>
        <w:t>к реальную, опасаясь ее осуществления.</w:t>
      </w:r>
    </w:p>
    <w:p w:rsidR="00A77B3E" w:rsidP="00627AC5">
      <w:pPr>
        <w:ind w:firstLine="720"/>
        <w:jc w:val="both"/>
      </w:pPr>
      <w:r>
        <w:t xml:space="preserve">По данному уголовному делу дознание производилось в сокращенной форме, поскольку в ходе проведения дознания подозреваемым </w:t>
      </w:r>
      <w:r>
        <w:t>Осецким</w:t>
      </w:r>
      <w:r>
        <w:t xml:space="preserve"> Ю.А. </w:t>
      </w:r>
      <w:r>
        <w:t xml:space="preserve">в присутствии защитника заявлено ходатайство о производстве дознания </w:t>
      </w:r>
      <w:r>
        <w:t>в сокращенн</w:t>
      </w:r>
      <w:r>
        <w:t xml:space="preserve">ой форме, в порядке, предусмотренном </w:t>
      </w:r>
      <w:r>
        <w:br/>
      </w:r>
      <w:r>
        <w:t xml:space="preserve">гл. 32.1 УПК РФ </w:t>
      </w:r>
      <w:r>
        <w:t>(т. 1 л.д. 38), которое было удовлетворено в полном объеме (т. 1 л.д. 39).</w:t>
      </w:r>
    </w:p>
    <w:p w:rsidR="00A77B3E" w:rsidP="00627AC5">
      <w:pPr>
        <w:ind w:firstLine="720"/>
        <w:jc w:val="both"/>
      </w:pPr>
      <w:r>
        <w:t>В соответствии с положениями частей 1 и 2 ст. 226.</w:t>
      </w:r>
      <w:r>
        <w:t xml:space="preserve">9 УПК РФ </w:t>
      </w:r>
      <w:r>
        <w:t>по уголовному делу, дознание по которому производилось в сокращенн</w:t>
      </w:r>
      <w:r>
        <w:t xml:space="preserve">ой форме, судебное производство осуществляется в порядке, установленном статьями 316 </w:t>
      </w:r>
      <w:r>
        <w:t xml:space="preserve">и 317 настоящего Кодекса, с изъятиями, предусмотренными настоящей статьей. Приговор постановляется на основании исследования </w:t>
      </w:r>
      <w:r>
        <w:br/>
      </w:r>
      <w:r>
        <w:t>и оценки только тех доказательств, которые ук</w:t>
      </w:r>
      <w:r>
        <w:t>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627AC5">
      <w:pPr>
        <w:ind w:firstLine="720"/>
        <w:jc w:val="both"/>
      </w:pPr>
      <w:r>
        <w:t xml:space="preserve">Кроме того, при ознакомлении с материалами уголовного дела, </w:t>
      </w:r>
      <w:r>
        <w:t>в порядке ст. 226.</w:t>
      </w:r>
      <w:r>
        <w:t xml:space="preserve">7 УПК РФ </w:t>
      </w:r>
      <w:r>
        <w:t>Осецк</w:t>
      </w:r>
      <w:r>
        <w:t>ий</w:t>
      </w:r>
      <w:r>
        <w:t xml:space="preserve"> Ю.А. в присутствии своего защитника заявил ходатайство о рассмотрении дела </w:t>
      </w:r>
      <w:r>
        <w:br/>
      </w:r>
      <w:r>
        <w:t xml:space="preserve">в особом порядке судебного разбирательства </w:t>
      </w:r>
      <w:r>
        <w:t>(т. 1 л.д. 83-85).</w:t>
      </w:r>
    </w:p>
    <w:p w:rsidR="00A77B3E" w:rsidP="00627AC5">
      <w:pPr>
        <w:ind w:firstLine="720"/>
        <w:jc w:val="both"/>
      </w:pPr>
      <w:r>
        <w:t xml:space="preserve">В судебном заседании подсудимый </w:t>
      </w:r>
      <w:r>
        <w:t>Осецкий</w:t>
      </w:r>
      <w:r>
        <w:t xml:space="preserve"> Ю.А. пояснил, </w:t>
      </w:r>
      <w:r>
        <w:t>что предъявленное ему обвинение по ч. 1 ст. 119 УК РФ понятн</w:t>
      </w:r>
      <w:r>
        <w:t xml:space="preserve">о и он согласен </w:t>
      </w:r>
      <w:r>
        <w:t xml:space="preserve">с данным обвинением </w:t>
      </w:r>
      <w:r>
        <w:br/>
      </w:r>
      <w:r>
        <w:t>и с перечисленными в обвинительном постановлении доказательствами, он полностью признает свою вину в совершении преступления и раскаивается в содеянном, подтвердил достоверность установленных дознанием обстоятельств сов</w:t>
      </w:r>
      <w:r>
        <w:t>ершения преступления.</w:t>
      </w:r>
      <w:r>
        <w:t xml:space="preserve"> При этом поддержал заявленное </w:t>
      </w:r>
      <w:r>
        <w:t xml:space="preserve">им в ходе дознания ходатайство о производстве дознания в сокращенной форме, </w:t>
      </w:r>
      <w:r>
        <w:br/>
      </w:r>
      <w:r>
        <w:t>а также поддержал ходатайство о применении особого порядка принятия судебного решения, указав, что осознает характер и последс</w:t>
      </w:r>
      <w:r>
        <w:t xml:space="preserve">твия постановления приговора без проведения судебного разбирательства, и что оно является добровольным, заявленным после консультации с защитником. </w:t>
      </w:r>
      <w:r>
        <w:t>Права в соответствии со ст.ст. 47, 2269, 314-317 УПК РФ и ст.ст. 48-51 Конституции РФ ему разъяснены и поня</w:t>
      </w:r>
      <w:r>
        <w:t xml:space="preserve">тны. </w:t>
      </w:r>
    </w:p>
    <w:p w:rsidR="00A77B3E" w:rsidP="00627AC5">
      <w:pPr>
        <w:ind w:firstLine="720"/>
        <w:jc w:val="both"/>
      </w:pPr>
      <w:r>
        <w:t xml:space="preserve">С учетом мнения государственного обвинителя, потерпевшей, защитника подсудимого, которые не возражали против особого порядка судебного разбирательства, принимая </w:t>
      </w:r>
      <w:r>
        <w:br/>
      </w:r>
      <w:r>
        <w:t xml:space="preserve">во внимание, что подсудимый обвиняется </w:t>
      </w:r>
      <w:r>
        <w:t xml:space="preserve">в совершении преступления, наказание за которое </w:t>
      </w:r>
      <w:r>
        <w:br/>
      </w:r>
      <w:r>
        <w:t>не превышает 10 лет лишения свободы, предусмотренные ст. 226.</w:t>
      </w:r>
      <w:r>
        <w:t>9, ч.ч. 1,2 ст. 314, ст. 315-317 УПК РФ условия применения особого порядка принятия судебного решения соблюдены, самооговор подсудимого исключен, суд считает возможным</w:t>
      </w:r>
      <w:r>
        <w:t xml:space="preserve"> удовлетворить ходатайство по</w:t>
      </w:r>
      <w:r>
        <w:t>дсудимого и постановить приговор в порядке, предусмотренном главой 40 УПК РФ, то есть без проведения судебного разбирательства в общем порядке.</w:t>
      </w:r>
      <w:r>
        <w:tab/>
      </w:r>
      <w:r>
        <w:tab/>
      </w:r>
    </w:p>
    <w:p w:rsidR="00A77B3E" w:rsidP="00627AC5">
      <w:pPr>
        <w:ind w:firstLine="720"/>
        <w:jc w:val="both"/>
      </w:pPr>
      <w:r>
        <w:t xml:space="preserve">Суд считает, что обвинение, с которым согласился подсудимый </w:t>
      </w:r>
      <w:r>
        <w:t>Осецкий</w:t>
      </w:r>
      <w:r>
        <w:t xml:space="preserve"> Ю.А. обоснованно и подтверждается доказате</w:t>
      </w:r>
      <w:r>
        <w:t xml:space="preserve">льствами, указанными </w:t>
      </w:r>
      <w:r>
        <w:t xml:space="preserve">в обвинительном постановлении. При таких обстоятельствах, </w:t>
      </w:r>
      <w:r>
        <w:t xml:space="preserve">суд квалифицирует действия подсудимого </w:t>
      </w:r>
      <w:r>
        <w:t>Осецкого</w:t>
      </w:r>
      <w:r>
        <w:t xml:space="preserve"> Ю.А. по </w:t>
      </w:r>
      <w:r>
        <w:t>ч</w:t>
      </w:r>
      <w:r>
        <w:t xml:space="preserve">. 1 </w:t>
      </w:r>
      <w:r>
        <w:br/>
      </w:r>
      <w:r>
        <w:t>ст. 119 УК РФ, как угроза убийством, если имелись основания опасаться осуществления этой угрозы.</w:t>
      </w:r>
    </w:p>
    <w:p w:rsidR="00A77B3E" w:rsidP="00627AC5">
      <w:pPr>
        <w:jc w:val="both"/>
      </w:pPr>
      <w:r>
        <w:t xml:space="preserve"> </w:t>
      </w:r>
      <w:r>
        <w:tab/>
      </w:r>
      <w:r>
        <w:t xml:space="preserve">В соответствии со ст. 299 УПК РФ, изучив и оценив доказательства, которые указаны </w:t>
      </w:r>
      <w:r>
        <w:br/>
      </w:r>
      <w:r>
        <w:t xml:space="preserve">в обвинительном постановлении, суд приходит к выводу </w:t>
      </w:r>
      <w:r>
        <w:t xml:space="preserve">о том, что имело место деяние, </w:t>
      </w:r>
      <w:r>
        <w:br/>
      </w:r>
      <w:r>
        <w:t xml:space="preserve">в совершении которого обвиняется </w:t>
      </w:r>
      <w:r>
        <w:t>Осецкий</w:t>
      </w:r>
      <w:r>
        <w:t xml:space="preserve"> Ю.А.; это деяние совершил подсудимый и оно пре</w:t>
      </w:r>
      <w:r>
        <w:t xml:space="preserve">дусмотрено </w:t>
      </w:r>
      <w:r>
        <w:t xml:space="preserve">ч. 1 ст. 119 УК РФ; </w:t>
      </w:r>
      <w:r>
        <w:t>Осецкий</w:t>
      </w:r>
      <w:r>
        <w:t xml:space="preserve"> Ю.А. виновен в совершении этого деяния </w:t>
      </w:r>
      <w:r>
        <w:br/>
      </w:r>
      <w:r>
        <w:t>и подлежит уголовному наказанию;</w:t>
      </w:r>
      <w:r>
        <w:t xml:space="preserve"> оснований для освобождения </w:t>
      </w:r>
      <w:r>
        <w:t>Осецкого</w:t>
      </w:r>
      <w:r>
        <w:t xml:space="preserve"> Ю.А. </w:t>
      </w:r>
      <w:r>
        <w:t>от наказания не имеется.</w:t>
      </w:r>
      <w:r>
        <w:tab/>
      </w:r>
    </w:p>
    <w:p w:rsidR="00A77B3E" w:rsidP="00627AC5">
      <w:pPr>
        <w:ind w:firstLine="720"/>
        <w:jc w:val="both"/>
      </w:pPr>
      <w:r>
        <w:t xml:space="preserve">В соответствии со ст.ст. 6, 60 УК РФ при назначении наказания </w:t>
      </w:r>
      <w:r>
        <w:t>Осецкому</w:t>
      </w:r>
      <w:r>
        <w:t xml:space="preserve"> Ю.А.,</w:t>
      </w:r>
      <w:r>
        <w:t xml:space="preserve"> суд учитывает характер и степень общественной опасности совершенного преступления, личность виновного, в том числе смягчающие и отягчающие наказание обстоятельства, влияние назначенного наказания на исправление осужденного и на условия жизни его семьи.</w:t>
      </w:r>
      <w:r>
        <w:tab/>
      </w:r>
      <w:r>
        <w:tab/>
      </w:r>
      <w:r>
        <w:t xml:space="preserve">Подсудимый </w:t>
      </w:r>
      <w:r>
        <w:t>Осецкий</w:t>
      </w:r>
      <w:r>
        <w:t xml:space="preserve"> Ю.А. по месту жительства характеризуется изъято</w:t>
      </w:r>
      <w:r>
        <w:t xml:space="preserve">. </w:t>
      </w:r>
    </w:p>
    <w:p w:rsidR="00A77B3E" w:rsidP="00627AC5">
      <w:pPr>
        <w:jc w:val="both"/>
      </w:pPr>
      <w:r>
        <w:tab/>
        <w:t xml:space="preserve">Совершенное </w:t>
      </w:r>
      <w:r>
        <w:t>Осецким</w:t>
      </w:r>
      <w:r>
        <w:t xml:space="preserve"> Ю.А. преступление, в соответствии </w:t>
      </w:r>
      <w:r>
        <w:t xml:space="preserve">со ст. 15 УК РФ, относится </w:t>
      </w:r>
      <w:r>
        <w:br/>
      </w:r>
      <w:r>
        <w:t xml:space="preserve">к категории преступлений небольшой тяжести. </w:t>
      </w:r>
    </w:p>
    <w:p w:rsidR="00A77B3E" w:rsidP="00627AC5">
      <w:pPr>
        <w:jc w:val="both"/>
      </w:pPr>
      <w:r>
        <w:tab/>
      </w:r>
      <w:r>
        <w:t>Обстоятельствами, смяг</w:t>
      </w:r>
      <w:r>
        <w:t xml:space="preserve">чающими наказание подсудимого, </w:t>
      </w:r>
      <w:r>
        <w:t xml:space="preserve">в соответствии со ст. 61 УК РФ, суд признает признание вины, раскаяние </w:t>
      </w:r>
      <w:r>
        <w:t xml:space="preserve">в содеянном, явку с повинной, активное способствование раскрытию </w:t>
      </w:r>
      <w:r>
        <w:t xml:space="preserve">и расследованию преступления, нахождение на иждивении двоих несовершеннолетних детей, </w:t>
      </w:r>
      <w:r>
        <w:t>один из которых малолетний.</w:t>
      </w:r>
    </w:p>
    <w:p w:rsidR="00A77B3E" w:rsidP="00627AC5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>
        <w:t xml:space="preserve">с </w:t>
      </w:r>
      <w:r>
        <w:t>ч</w:t>
      </w:r>
      <w:r>
        <w:t>. 1 ст. 63 УК РФ, судом не установлено.</w:t>
      </w:r>
    </w:p>
    <w:p w:rsidR="00A77B3E" w:rsidP="00627AC5">
      <w:pPr>
        <w:ind w:firstLine="720"/>
        <w:jc w:val="both"/>
      </w:pPr>
      <w:r>
        <w:t xml:space="preserve">Вместе с тем, учитывая, что </w:t>
      </w:r>
      <w:r>
        <w:t>Осецким</w:t>
      </w:r>
      <w:r>
        <w:t xml:space="preserve"> Ю.А. совершено преступление против жизни </w:t>
      </w:r>
      <w:r>
        <w:br/>
      </w:r>
      <w:r>
        <w:t>и здоровья, с учетом личности виновного, по</w:t>
      </w:r>
      <w:r>
        <w:t xml:space="preserve">лагая, что состояние опьянения повлияло </w:t>
      </w:r>
      <w:r>
        <w:br/>
      </w:r>
      <w:r>
        <w:t xml:space="preserve">на поведение </w:t>
      </w:r>
      <w:r>
        <w:t>Осецкого</w:t>
      </w:r>
      <w:r>
        <w:t xml:space="preserve"> Ю.А. при совершении преступления, привело к снижению функции самоконтроля за своим поведением, что, в свою очередь, способствовало совершению преступления, суд, в соответствии с ч. 1.1 ст. 63 УК</w:t>
      </w:r>
      <w:r>
        <w:t xml:space="preserve"> РФ, признает в качестве обстоятельства</w:t>
      </w:r>
      <w:r>
        <w:t xml:space="preserve">, отягчающего наказание подсудимого </w:t>
      </w:r>
      <w:r>
        <w:t>Осецкого</w:t>
      </w:r>
      <w:r>
        <w:t xml:space="preserve"> Ю.А., - совершение преступления в состоянии опьянения, вызванного употреблением алкоголя. </w:t>
      </w:r>
    </w:p>
    <w:p w:rsidR="00A77B3E" w:rsidP="00627AC5">
      <w:pPr>
        <w:ind w:firstLine="720"/>
        <w:jc w:val="both"/>
      </w:pPr>
      <w:r>
        <w:t>Исключительных и иных обстоятельств, существенно уменьшающих степень общественной</w:t>
      </w:r>
      <w:r>
        <w:t xml:space="preserve"> опасности совершенного преступления, позволяющих при назначении наказания применить к подсудимому положения ст. 64 УК РФ, </w:t>
      </w:r>
      <w:r>
        <w:t xml:space="preserve">а именно назначить более мягкое наказание, чем предусмотрено </w:t>
      </w:r>
      <w:r>
        <w:t>за данное преступление, судом не установлено.</w:t>
      </w:r>
    </w:p>
    <w:p w:rsidR="00A77B3E" w:rsidP="00627AC5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</w:t>
      </w:r>
      <w:r>
        <w:t xml:space="preserve">оженное в совокупности, учитывая характер </w:t>
      </w:r>
      <w:r>
        <w:t xml:space="preserve">и степень общественной опасности совершенного преступления, отнесенного законом к категории преступлений небольшой тяжести, личность подсудимого, который признал вину, раскаялся </w:t>
      </w:r>
      <w:r>
        <w:br/>
      </w:r>
      <w:r>
        <w:t>в содеянном, в настоящее время крит</w:t>
      </w:r>
      <w:r>
        <w:t xml:space="preserve">ически относится к своему поведению, ранее не судим, имеет на иждивении двоих несовершеннолетних детей, один из которых малолетний, суд считает возможным назначить </w:t>
      </w:r>
      <w:r>
        <w:t>Осецкому</w:t>
      </w:r>
      <w:r>
        <w:t xml:space="preserve"> Ю.А. наказание по ч. 1 ст. 119 УК РФ в виде обязательных работ в пределах санкции ч</w:t>
      </w:r>
      <w:r>
        <w:t>. 1 ст. 119 УК РФ.</w:t>
      </w:r>
    </w:p>
    <w:p w:rsidR="00A77B3E" w:rsidP="00627AC5">
      <w:pPr>
        <w:ind w:firstLine="720"/>
        <w:jc w:val="both"/>
      </w:pPr>
      <w:r>
        <w:t xml:space="preserve">Меру процессуального принуждения в отношении </w:t>
      </w:r>
      <w:r>
        <w:t>Осецкого</w:t>
      </w:r>
      <w:r>
        <w:t xml:space="preserve"> Ю.А. </w:t>
      </w:r>
      <w:r>
        <w:t xml:space="preserve">в виде обязательства </w:t>
      </w:r>
      <w:r>
        <w:br/>
      </w:r>
      <w:r>
        <w:t xml:space="preserve">о явке суд считает необходимым оставить без изменения </w:t>
      </w:r>
      <w:r>
        <w:t>до вступления приговора в законную силу.</w:t>
      </w:r>
      <w:r>
        <w:tab/>
      </w:r>
    </w:p>
    <w:p w:rsidR="00A77B3E" w:rsidP="00627AC5">
      <w:pPr>
        <w:ind w:firstLine="720"/>
        <w:jc w:val="both"/>
      </w:pPr>
      <w:r>
        <w:t>Гражданский иск по делу не заявлен, меры в обеспечение граж</w:t>
      </w:r>
      <w:r>
        <w:t xml:space="preserve">данского иска </w:t>
      </w:r>
      <w:r>
        <w:br/>
      </w:r>
      <w:r>
        <w:t xml:space="preserve">и возможной конфискации имущества  не принимались. </w:t>
      </w:r>
      <w:r>
        <w:tab/>
      </w:r>
      <w:r>
        <w:tab/>
      </w:r>
    </w:p>
    <w:p w:rsidR="00A77B3E" w:rsidP="00627AC5">
      <w:pPr>
        <w:ind w:firstLine="720"/>
        <w:jc w:val="both"/>
      </w:pPr>
      <w:r>
        <w:t xml:space="preserve">Судьбу вещественных доказательств суд считает необходимым разрешить </w:t>
      </w:r>
      <w:r>
        <w:br/>
      </w:r>
      <w:r>
        <w:t>в соответствии со ст. 81 УПК РФ.</w:t>
      </w:r>
    </w:p>
    <w:p w:rsidR="00A77B3E" w:rsidP="00627AC5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</w:t>
      </w:r>
      <w:r>
        <w:br/>
      </w:r>
      <w:r>
        <w:t xml:space="preserve">на основании ст.ст. 131, 132 УПК РФ, надлежит отнести </w:t>
      </w:r>
      <w:r>
        <w:t>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  <w:r>
        <w:tab/>
      </w:r>
    </w:p>
    <w:p w:rsidR="00A77B3E" w:rsidP="00627AC5">
      <w:pPr>
        <w:ind w:firstLine="720"/>
        <w:jc w:val="both"/>
      </w:pPr>
      <w:r>
        <w:t>На основа</w:t>
      </w:r>
      <w:r>
        <w:t>нии изложенного и руководствуясь ст.ст. 2269, 296-299, 302, 303, 307-310, 312, 313, 316, 317 УПК РФ, мировой судья -</w:t>
      </w:r>
    </w:p>
    <w:p w:rsidR="00A77B3E" w:rsidP="00627AC5">
      <w:pPr>
        <w:jc w:val="center"/>
      </w:pPr>
      <w:r>
        <w:t>приговорил:</w:t>
      </w:r>
    </w:p>
    <w:p w:rsidR="00A77B3E" w:rsidP="00627AC5">
      <w:pPr>
        <w:jc w:val="both"/>
      </w:pPr>
    </w:p>
    <w:p w:rsidR="00A77B3E" w:rsidP="00627AC5">
      <w:pPr>
        <w:ind w:firstLine="720"/>
        <w:jc w:val="both"/>
      </w:pPr>
      <w:r>
        <w:t>Осецкого</w:t>
      </w:r>
      <w:r>
        <w:t xml:space="preserve"> Ю.А.</w:t>
      </w:r>
      <w:r>
        <w:t xml:space="preserve"> признать виновным в совершении преступления, предусмотренного </w:t>
      </w:r>
      <w:r>
        <w:t>ч</w:t>
      </w:r>
      <w:r>
        <w:t>. 1 ст. 119 УК РФ и назначить ему</w:t>
      </w:r>
      <w:r>
        <w:t xml:space="preserve"> наказание </w:t>
      </w:r>
      <w:r>
        <w:t>в виде обязательных работ на срок 220 (двести двадцать) часов.</w:t>
      </w:r>
    </w:p>
    <w:p w:rsidR="00A77B3E" w:rsidP="00627AC5">
      <w:pPr>
        <w:ind w:firstLine="720"/>
        <w:jc w:val="both"/>
      </w:pPr>
      <w:r>
        <w:t xml:space="preserve">Меру процессуального принуждения в отношении </w:t>
      </w:r>
      <w:r>
        <w:t>Осецкого</w:t>
      </w:r>
      <w:r>
        <w:t xml:space="preserve"> Ю.А.</w:t>
      </w:r>
      <w:r>
        <w:t xml:space="preserve"> в виде  обязательства </w:t>
      </w:r>
      <w:r>
        <w:br/>
      </w:r>
      <w:r>
        <w:t xml:space="preserve">о явке - отменить по вступлению приговора в законную силу. </w:t>
      </w:r>
    </w:p>
    <w:p w:rsidR="00A77B3E" w:rsidP="00627AC5">
      <w:pPr>
        <w:ind w:firstLine="720"/>
        <w:jc w:val="both"/>
      </w:pPr>
      <w:r>
        <w:t>Вещественные доказательст</w:t>
      </w:r>
      <w:r>
        <w:t>ва:</w:t>
      </w:r>
    </w:p>
    <w:p w:rsidR="00A77B3E" w:rsidP="00627AC5">
      <w:pPr>
        <w:ind w:firstLine="720"/>
        <w:jc w:val="both"/>
      </w:pPr>
      <w:r>
        <w:t xml:space="preserve"> – нож с черной рукояткой (т. 1 л.д. 27), переданный под сохранную расписку </w:t>
      </w:r>
      <w:r>
        <w:t>фио</w:t>
      </w:r>
      <w:r>
        <w:t xml:space="preserve"> (т. 1 л.д. 30), оставить в распоряжении </w:t>
      </w:r>
      <w:r>
        <w:t>фио</w:t>
      </w:r>
      <w:r>
        <w:t xml:space="preserve"> как законного владельца.</w:t>
      </w:r>
    </w:p>
    <w:p w:rsidR="00A77B3E" w:rsidP="00627AC5">
      <w:pPr>
        <w:ind w:firstLine="720"/>
        <w:jc w:val="both"/>
      </w:pPr>
      <w:r>
        <w:t xml:space="preserve">Разъяснить </w:t>
      </w:r>
      <w:r>
        <w:t>Осецкому</w:t>
      </w:r>
      <w:r>
        <w:t xml:space="preserve"> Ю.А.</w:t>
      </w:r>
      <w:r>
        <w:t xml:space="preserve"> положения </w:t>
      </w:r>
      <w:r>
        <w:t>ч</w:t>
      </w:r>
      <w:r>
        <w:t>. 3 ст. 49 УК РФ,  согласно которым в случае злостно</w:t>
      </w:r>
      <w:r>
        <w:t xml:space="preserve">го уклонения осужденного </w:t>
      </w:r>
      <w:r>
        <w:t>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 принудительных работ или ли</w:t>
      </w:r>
      <w:r>
        <w:t>шения свободы из расчета один день принудительных работ или один день лишения свободы за восемь часов обязательных работ.</w:t>
      </w:r>
      <w:r>
        <w:tab/>
      </w:r>
    </w:p>
    <w:p w:rsidR="00A77B3E" w:rsidP="00627AC5">
      <w:pPr>
        <w:ind w:firstLine="720"/>
        <w:jc w:val="both"/>
      </w:pPr>
      <w:r>
        <w:t xml:space="preserve">Разъяснить право на ознакомление с протоколом судебного заседания </w:t>
      </w:r>
      <w:r>
        <w:t xml:space="preserve">и аудиозаписью, принесения замечаний на них, право на участие </w:t>
      </w:r>
      <w:r>
        <w:t>в а</w:t>
      </w:r>
      <w:r>
        <w:t xml:space="preserve">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</w:t>
      </w:r>
      <w:r>
        <w:br/>
      </w:r>
      <w:r>
        <w:t>в том числе бесплатно, в случаях установленным у</w:t>
      </w:r>
      <w:r>
        <w:t>головно-процессуальным законом РФ, отказаться от защитника.</w:t>
      </w:r>
    </w:p>
    <w:p w:rsidR="00A77B3E" w:rsidP="00627AC5">
      <w:pPr>
        <w:ind w:firstLine="720"/>
        <w:jc w:val="both"/>
      </w:pPr>
      <w:r>
        <w:t xml:space="preserve">Приговор может быть обжалован в апелляционном порядке </w:t>
      </w:r>
      <w:r>
        <w:t xml:space="preserve">с соблюдением требований ст. 317 УПК РФ в Советский районный суд Республики Крым в течение 10 суток со дня его постановления через мирового </w:t>
      </w:r>
      <w:r>
        <w:t>судью.</w:t>
      </w:r>
    </w:p>
    <w:p w:rsidR="00A77B3E" w:rsidP="00627AC5">
      <w:pPr>
        <w:jc w:val="both"/>
      </w:pPr>
      <w:r>
        <w:t xml:space="preserve"> </w:t>
      </w:r>
      <w:r>
        <w:tab/>
      </w:r>
      <w:r>
        <w:t>Мировой судья</w:t>
      </w:r>
      <w:r>
        <w:tab/>
      </w:r>
      <w:r>
        <w:tab/>
        <w:t xml:space="preserve">    </w:t>
      </w:r>
      <w:r>
        <w:tab/>
        <w:t xml:space="preserve">подпись  </w:t>
      </w:r>
      <w:r>
        <w:tab/>
        <w:t xml:space="preserve">   </w:t>
      </w:r>
      <w:r>
        <w:tab/>
        <w:t xml:space="preserve">    </w:t>
      </w:r>
      <w:r>
        <w:tab/>
        <w:t>Е.Н. Елецких</w:t>
      </w:r>
    </w:p>
    <w:p w:rsidR="00A77B3E" w:rsidP="00627AC5">
      <w:pPr>
        <w:jc w:val="both"/>
      </w:pPr>
    </w:p>
    <w:p w:rsidR="00A77B3E" w:rsidP="00627AC5">
      <w:pPr>
        <w:jc w:val="both"/>
      </w:pPr>
    </w:p>
    <w:sectPr w:rsidSect="00627AC5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3C8"/>
    <w:rsid w:val="005A53C8"/>
    <w:rsid w:val="00627AC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