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1-84-6/2023</w:t>
      </w:r>
    </w:p>
    <w:p w:rsidR="00A77B3E">
      <w:r>
        <w:t>УИД-91MS0084-01-2023-000494-30</w:t>
      </w:r>
    </w:p>
    <w:p w:rsidR="00A77B3E"/>
    <w:p w:rsidR="00A77B3E">
      <w:r>
        <w:t>П О С Т А Н О В Л Е Н И Е</w:t>
      </w:r>
    </w:p>
    <w:p w:rsidR="00A77B3E"/>
    <w:p w:rsidR="00A77B3E">
      <w:r>
        <w:t>7 июня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  <w:tab/>
        <w:tab/>
        <w:tab/>
        <w:tab/>
        <w:tab/>
        <w:tab/>
        <w:t xml:space="preserve"> - Дроновой Л.Л.,</w:t>
      </w:r>
    </w:p>
    <w:p w:rsidR="00A77B3E">
      <w:r>
        <w:t>с участием: государственного обвинителя</w:t>
        <w:tab/>
        <w:tab/>
        <w:t xml:space="preserve"> - Архиреева Д.С.,</w:t>
      </w:r>
    </w:p>
    <w:p w:rsidR="00A77B3E">
      <w:r>
        <w:tab/>
        <w:t>потерпевшего</w:t>
        <w:tab/>
        <w:tab/>
        <w:tab/>
        <w:tab/>
        <w:t xml:space="preserve"> - Кучерявенко Л.В.,</w:t>
      </w:r>
    </w:p>
    <w:p w:rsidR="00A77B3E">
      <w:r>
        <w:tab/>
        <w:t>подсудимого</w:t>
        <w:tab/>
        <w:tab/>
        <w:tab/>
        <w:tab/>
        <w:t xml:space="preserve"> - Брички Ю.В.,</w:t>
      </w:r>
    </w:p>
    <w:p w:rsidR="00A77B3E">
      <w:r>
        <w:t>его защитника</w:t>
        <w:tab/>
        <w:tab/>
        <w:tab/>
        <w:tab/>
        <w:t xml:space="preserve"> - адвоката Ельцова Н.В., </w:t>
      </w:r>
    </w:p>
    <w:p w:rsidR="00A77B3E">
      <w:r>
        <w:t>предоставившего ордер №11 от дата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фио, паспортные данные УССР, гражданина РФ, имеющего среднее образование, неженатого, не работающего, не военнообязанного, зарегистрированного по адресу: адрес, не судимого,</w:t>
      </w:r>
    </w:p>
    <w:p w:rsidR="00A77B3E">
      <w:r>
        <w:t>в совершении преступления, предусмотренного ч. 1 ст. 119 УК РФ,</w:t>
      </w:r>
    </w:p>
    <w:p w:rsidR="00A77B3E"/>
    <w:p w:rsidR="00A77B3E">
      <w:r>
        <w:t>у с т а н о в и л:</w:t>
      </w:r>
    </w:p>
    <w:p w:rsidR="00A77B3E"/>
    <w:p w:rsidR="00A77B3E">
      <w:r>
        <w:t>фио Ю.В. обвиняется в совершении преступления небольшой тяжести при следующих обстоятельствах.</w:t>
      </w:r>
    </w:p>
    <w:p w:rsidR="00A77B3E">
      <w:r>
        <w:t>Так, фио дата примерно в время часов, будучи в состоянии алкогольного опьянения, находясь в помещении коридора домовладения, расположенного по адресу: адрес, на почве внезапно возникших неприязненных отношений к фио, имея внезапно возникший преступный умысел, направленный на угрозу убийством в адрес последнего, с целью его запугивания, осознавая, что фио воспримет действия и слова, как реально осуществимые, в вышеуказанном домовладении, держа в руке нож, находясь в непосредственной близости и размахивая им перед фио, высказал в адрес последнего словесную угрозу убийством. фио, испугавшись противоправных действий фио, воспринял угрозу убийством реально, так как фио был агрессивно настроен по отношению к нему, находился в состоянии алкогольного опьянения, в непосредственной близости, и мог нанести удар в жизненно важные органы.</w:t>
      </w:r>
    </w:p>
    <w:p w:rsidR="00A77B3E">
      <w:r>
        <w:t>Действия фио органом дознания квалифицированы по ч.1 ст.119 УК РФ, как угрозу убийством, если имелись основания опасаться осуществления этой угрозы, предъявленное фио обвинение обоснованно, подтверждается доказательствами, собранными по уголовному делу.</w:t>
      </w:r>
    </w:p>
    <w:p w:rsidR="00A77B3E">
      <w:r>
        <w:t>Потерпевший фио в судебном заседании заявил ходатайство о прекращении уголовного дела в отношении фио в связи с примирением, ссылаясь на то, что между ними достигнуто примирение, подсудимым причиненный вред заглажен в полном объеме, он принес ему извинения, которые он считает достаточными.</w:t>
      </w:r>
    </w:p>
    <w:p w:rsidR="00A77B3E">
      <w:r>
        <w:t>Подсудимый фио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путем принесения извинений, в связи с чем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потерпевшей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предусмотренное ч. 1 ст.158 УК РФ,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фио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 xml:space="preserve"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>Мера процессуального принуждения в отношении фио в виде обязательства о явке,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>Разрешая вопрос о возмещении процессуальных издержек предусмотренных п. 5 ч. 2 ст. 131 УПК РФ, составляющих суммы, подлежащие выплате адвокату за оказание юридической помощи подсудимому в ходе судебного разбирательства, в соответствии с ч. 6 ст. 132 УПК РФ с учетом имущественной несостоятельности подсудимого, который не работает, недавно перенес операцию на колене, а также его состояние здоровья, суд полагает необходимым освободить подсудимого полностью от уплаты процессуальных издержек.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фио удовлетворить. </w:t>
      </w:r>
    </w:p>
    <w:p w:rsidR="00A77B3E">
      <w:r>
        <w:t>Бричку Юрия Владимировича, обвиняемого в совершении преступления, предусмотренного ч. 1 ст. 119 УК РФ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>Меру процессуального принуждения в отношении Брички Ю.В. в виде обязательства о явке, отменить по вступлении постановления суда в законную силу.</w:t>
      </w:r>
    </w:p>
    <w:p w:rsidR="00A77B3E">
      <w:r>
        <w:t>Вещественные доказательства: кухонный нож, хранящийся в камере хранения вещественных доказательств ОМВД России по адрес (квитанция №10/2023 от дата - уничтожить.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