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Дело № 1-84-7/2023</w:t>
      </w:r>
    </w:p>
    <w:p w:rsidR="00A77B3E">
      <w:r>
        <w:t>УИД-91MS0084-01-2023-000524-37</w:t>
      </w:r>
    </w:p>
    <w:p w:rsidR="00A77B3E"/>
    <w:p w:rsidR="00A77B3E">
      <w:r>
        <w:t>П О С Т А Н О В Л Е Н И Е</w:t>
      </w:r>
    </w:p>
    <w:p w:rsidR="00A77B3E"/>
    <w:p w:rsidR="00A77B3E">
      <w:r>
        <w:t>7 июня 2023 года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В.А., </w:t>
      </w:r>
    </w:p>
    <w:p w:rsidR="00A77B3E">
      <w:r>
        <w:t xml:space="preserve">при секретаре </w:t>
        <w:tab/>
        <w:tab/>
        <w:tab/>
        <w:tab/>
        <w:tab/>
        <w:tab/>
        <w:t xml:space="preserve"> - Дроновой Л.Л.,</w:t>
      </w:r>
    </w:p>
    <w:p w:rsidR="00A77B3E">
      <w:r>
        <w:t>с участием: государственного обвинителя</w:t>
        <w:tab/>
        <w:tab/>
        <w:t xml:space="preserve"> - Архиреева Д.С.,</w:t>
      </w:r>
    </w:p>
    <w:p w:rsidR="00A77B3E">
      <w:r>
        <w:tab/>
        <w:t>потерпевшей</w:t>
        <w:tab/>
        <w:tab/>
        <w:tab/>
        <w:tab/>
        <w:t xml:space="preserve"> - Ульяновской И.В.,</w:t>
      </w:r>
    </w:p>
    <w:p w:rsidR="00A77B3E">
      <w:r>
        <w:tab/>
        <w:t>защитника подсудимого</w:t>
        <w:tab/>
        <w:tab/>
        <w:tab/>
        <w:t xml:space="preserve"> - адвоката Ельцова Н.В., </w:t>
      </w:r>
    </w:p>
    <w:p w:rsidR="00A77B3E">
      <w:r>
        <w:t>предоставившего ордер №90-01-2023-00632064 от 25.05.2023,</w:t>
      </w:r>
    </w:p>
    <w:p w:rsidR="00A77B3E">
      <w:r>
        <w:tab/>
        <w:t>близкого родственника подсудимого – Голубашенко Г.Н.,</w:t>
      </w:r>
    </w:p>
    <w:p w:rsidR="00A77B3E">
      <w:r>
        <w:t>рассмотрев в открытом судебном заседании в помещении судебного участка № 84 Советского судебного района (Советский муниципальный район) Республики Крым уголовное дело ы отношении:</w:t>
      </w:r>
    </w:p>
    <w:p w:rsidR="00A77B3E">
      <w:r>
        <w:t>Ульяновского Владимира Дмитриевича, паспортные данные, гражданина РФ, со средним образованием, женатого, имеющего троих несовершеннолетних детей, не работающего, военнообязанного, зарегистрированного по адресу: адрес, судимого дата приговором мирового судьи судебного участка №83 Советского судебного района (адрес) адрес по ч.3 ст.30 ч.1 ст.291,2 УК РФ к наказанию в виде штрафа в размере сумма в доход государства, умершего дата,</w:t>
      </w:r>
    </w:p>
    <w:p w:rsidR="00A77B3E">
      <w:r>
        <w:t>в совершении преступления, предусмотренного ч. 1 ст. 119 УК РФ,</w:t>
      </w:r>
    </w:p>
    <w:p w:rsidR="00A77B3E"/>
    <w:p w:rsidR="00A77B3E">
      <w:r>
        <w:t>у с т а н о в и л:</w:t>
      </w:r>
    </w:p>
    <w:p w:rsidR="00A77B3E"/>
    <w:p w:rsidR="00A77B3E">
      <w:r>
        <w:t>фио В.Д. обвиняется в совершении угрозы причинения тяжкого вреда здоровью, если имелись основания опасаться осуществления этой угрозы.</w:t>
      </w:r>
    </w:p>
    <w:p w:rsidR="00A77B3E">
      <w:r>
        <w:t>Так, фио дата примерно в 17.00 часов, будучи в состоянии алкогольного опьянения, находясь в помещении кухни домовладения, расположенного по адресу: адрес, на почве внезапно возникших неприязненных отношений к фио, имея внезапно возникший преступный умысел, направленный на угрозу причинением тяжкого вреда здоровью в адрес последней, с целью ее запугивания, осознавая, что фио воспримет действия и слова, как реально осуществимые, в вышеуказанном домовладении, в ходе ссоры с фио, взяв в правую руку топор, размахивая им перед фио, высказал в адрес последней словесную угрозу причинением тяжкого вреда здоровью. фио, испугавшись противоправных действий фио, восприняла угрозу причинением тяжкого вреда здоровью реально, так как фио был агрессивно настроен по отношению к ней, находился в состоянии алкогольного опьянения и мог нанести удар в жизненно важные органы.</w:t>
      </w:r>
    </w:p>
    <w:p w:rsidR="00A77B3E">
      <w:r>
        <w:t>Действия фио органом следствия квалифицированы по ч. 1 ст. 119 УК РФ, как угроза причинения тяжкого вреда здоровью, если имелись основания опасаться осуществления этой угрозы.</w:t>
      </w:r>
    </w:p>
    <w:p w:rsidR="00A77B3E">
      <w:r>
        <w:t>фио фио умер дата, что подтверждается свидетельством о смерти серии I-АЯ №826934, выданного Советским районным отделом записи актов гражданского состояния Департамента записи актов гражданского состояния Министерства юстиции адрес.</w:t>
      </w:r>
    </w:p>
    <w:p w:rsidR="00A77B3E">
      <w:r>
        <w:t>В судебном заседании защитник подсудимого заявил ходатайство о прекращении уголовного дела в отношении фио, обвиняемого в совершении преступления предусмотренного ч.1 ст.119 УК РФ в связи со смертью.</w:t>
      </w:r>
    </w:p>
    <w:p w:rsidR="00A77B3E">
      <w:r>
        <w:t>Близкий родственник подсудимого – его мать фио также просила суд прекратить уголовное дело в отношении фио, обвиняемого в совершении преступления предусмотренного ч.1 ст.119 УК РФ в связи со смертью, указала, что осознает, что прекращение уголовного дела в отношении фио по п. 4 ч. 1 ст. 24 УПК РФ носит нереабилитирующий характер, решение принятое ею не обусловлено материальным положением, указанное ходатайство заявляет после консультации с защитником, виновность сына в совершении преступления не оспаривает.</w:t>
      </w:r>
    </w:p>
    <w:p w:rsidR="00A77B3E">
      <w:r>
        <w:t>В судебном заседании потерпевшая и государственный обвинитель не возражали против удовлетворения ходатайства защитника подсудимого, просили прекратить уголовное дело на основании п. 4 ч. 1 ст. 24 УПК РФ в связи со смертью подсудимого.</w:t>
      </w:r>
    </w:p>
    <w:p w:rsidR="00A77B3E">
      <w:r>
        <w:t>Суд, выслушав мнение участников процесса по заявленному ходатайству, не находит обстоятельств, препятствующих прекращению уголовного дела в отношении подсудимого, по следующим основаниям.</w:t>
      </w:r>
    </w:p>
    <w:p w:rsidR="00A77B3E">
      <w:r>
        <w:t>Согласно п. 4 ч. 1 ст. 24 УПК РФ, уголовное дело не может быть возбуждено, а возбужденное уголовное дело подлежит прекращению в связи со смертью подозреваемого или обвиняемого, за исключением случаев, когда производство по уголовному делу необходимо для реабилитации умершего.</w:t>
      </w:r>
    </w:p>
    <w:p w:rsidR="00A77B3E">
      <w:r>
        <w:t>В силу п. 1 ч. 1 ст. 254 УПК РФ, суд прекращает уголовное дело в судебном заседании, если обстоятельство указанное в п. 4 ч. 1 ст. 24 УПК РФ будет установлено во время судебного разбирательства.</w:t>
      </w:r>
    </w:p>
    <w:p w:rsidR="00A77B3E">
      <w:r>
        <w:t xml:space="preserve">Учитывая вышеизложенное и то обстоятельство, что в ходе предварительного расследования фио вину в инкриминируемом ему преступлении признавал полностью, близкий родственник подсудимого выразил согласие на прекращение уголовного дела в связи со смертью, на продолжении рассмотрения уголовного дела и реабилитации не настаивал, суд руководствуясь п. 4 ч. 1 ст. 24 УПК РФ, полагает, что ходатайство о прекращении уголовного дела подлежит удовлетворению, а уголовное дело - прекращению. </w:t>
      </w:r>
    </w:p>
    <w:p w:rsidR="00A77B3E">
      <w:r>
        <w:t>Мера пресечения в отношении Ульяновского В.Д. в виде подписки о невыезде и надлежащем поведении, подлежит отмене.</w:t>
      </w:r>
    </w:p>
    <w:p w:rsidR="00A77B3E">
      <w: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>
      <w:r>
        <w:t>Вопрос о вещественных доказательствах суд считает необходимым разрешить в соответствии со ст. 81 УПК РФ.</w:t>
      </w:r>
    </w:p>
    <w:p w:rsidR="00A77B3E">
      <w:r>
        <w:t>В силу положений ч.6 ст.132 УПК РФ процессуальные издержки в виде суммы, подлежащей выплате адвокату за оказание юридической помощи подсудимому в суде подлежат возмещению за счёт средств федерального бюджета.</w:t>
      </w:r>
    </w:p>
    <w:p w:rsidR="00A77B3E">
      <w:r>
        <w:t xml:space="preserve">На основании изложенного, руководствуясь п. 4 ч. 1 ст. 24, п. 1 ч. 1 ст. 254 УПК РФ, суд, </w:t>
      </w:r>
    </w:p>
    <w:p w:rsidR="00A77B3E">
      <w:r>
        <w:t>П О С Т А Н О В И Л:</w:t>
      </w:r>
    </w:p>
    <w:p w:rsidR="00A77B3E"/>
    <w:p w:rsidR="00A77B3E">
      <w:r>
        <w:t xml:space="preserve">ходатайство защитника подсудимого удовлетворить. </w:t>
      </w:r>
    </w:p>
    <w:p w:rsidR="00A77B3E">
      <w:r>
        <w:t>Прекратить уголовное дело в отношении Ульяновского Владимира Дмитриевича, обвиняемого в совершении преступления, предусмотренного ч.1 ст.119 УК РФ на основании п. 4 ч. 1 ст. 24 УПК РФ в связи с его смертью.</w:t>
      </w:r>
    </w:p>
    <w:p w:rsidR="00A77B3E">
      <w:r>
        <w:t>Меру пресечения в отношении Ульяновского В.Д. в виде подписки о невыезде и надлежащем поведении, отменить.</w:t>
      </w:r>
    </w:p>
    <w:p w:rsidR="00A77B3E">
      <w:r>
        <w:t xml:space="preserve">Вещественные доказательства: топор хозяйственно-бытового назначения с деревянной рукояткой - уничтожить. </w:t>
      </w:r>
    </w:p>
    <w:p w:rsidR="00A77B3E">
      <w:r>
        <w:t>Процессуальные издержки возместить за счет средств федерального бюджета.</w:t>
      </w:r>
    </w:p>
    <w:p w:rsidR="00A77B3E">
      <w:r>
        <w:t xml:space="preserve">Постановление может быть обжаловано в апелляционном порядке </w:t>
      </w:r>
    </w:p>
    <w:p w:rsidR="00A77B3E">
      <w:r>
        <w:t xml:space="preserve">в Советский районный суд Республики Крым через мирового судью </w:t>
      </w:r>
    </w:p>
    <w:p w:rsidR="00A77B3E">
      <w:r>
        <w:t xml:space="preserve">в течение пятнадцати суток со дня его провозглашения. </w:t>
      </w:r>
    </w:p>
    <w:p w:rsidR="00A77B3E"/>
    <w:p w:rsidR="00A77B3E">
      <w:r>
        <w:t>Мировой судья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