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8</w:t>
      </w:r>
    </w:p>
    <w:p w:rsidR="00A77B3E"/>
    <w:p w:rsidR="00A77B3E">
      <w:r>
        <w:t>Дело № 1-84-7/2025</w:t>
      </w:r>
    </w:p>
    <w:p w:rsidR="00A77B3E">
      <w:r>
        <w:t>УИД-91RS0020-01-2025-000346-41</w:t>
      </w:r>
    </w:p>
    <w:p w:rsidR="00A77B3E"/>
    <w:p w:rsidR="00A77B3E">
      <w:r>
        <w:t>П Р И Г О В О Р</w:t>
      </w:r>
    </w:p>
    <w:p w:rsidR="00A77B3E">
      <w:r>
        <w:t>ИМЕНЕМ  РОССИЙСКОЙ  ФЕДЕРАЦИИ</w:t>
      </w:r>
    </w:p>
    <w:p w:rsidR="00A77B3E"/>
    <w:p w:rsidR="00A77B3E">
      <w:r>
        <w:t>19 июня 2025 года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Евсеенко Р.Е.,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Зайцевой В.С.,</w:t>
      </w:r>
    </w:p>
    <w:p w:rsidR="00A77B3E">
      <w:r>
        <w:t>потерпевшего</w:t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Еремейчук</w:t>
      </w:r>
      <w:r>
        <w:t xml:space="preserve"> Г.Н., </w:t>
      </w:r>
    </w:p>
    <w:p w:rsidR="00A77B3E">
      <w:r>
        <w:t>ее защитника</w:t>
      </w:r>
      <w:r>
        <w:tab/>
      </w:r>
      <w:r>
        <w:tab/>
      </w:r>
      <w:r>
        <w:tab/>
      </w:r>
      <w:r>
        <w:tab/>
        <w:t xml:space="preserve"> - адвоката </w:t>
      </w:r>
      <w:r>
        <w:t>Туляновой</w:t>
      </w:r>
      <w:r>
        <w:t xml:space="preserve"> Т.Р., </w:t>
      </w:r>
    </w:p>
    <w:p w:rsidR="00A77B3E">
      <w:r>
        <w:t>действующей на основании ордера №90-телефон-телефон от дата,</w:t>
      </w:r>
    </w:p>
    <w:p w:rsidR="00A77B3E">
      <w:r>
        <w:t>рассмотрев в открытом судебном заседании в помещении судебного уч</w:t>
      </w:r>
      <w:r>
        <w:t>астка №84 Советского судебного района (Советский муниципальный район) Республики Крым уголовное дело по обвинению:</w:t>
      </w:r>
    </w:p>
    <w:p w:rsidR="00A77B3E">
      <w:r>
        <w:t>Еремейчук</w:t>
      </w:r>
      <w:r>
        <w:t xml:space="preserve"> Галины Николаевны, паспортные данные, гражданки Российской Федерации, имеющей неполное среднее образование, незамужней, работающей </w:t>
      </w:r>
      <w:r>
        <w:t>дворником в наименование организации, невоеннообязанной, зарегистрированной по адресу: адрес, ранее судимой приговором Советского районного суда адрес от дата по ч.1 ст.157 УК РФ к наказанию в виде исправительных работ на срок 8 месяцев с удержанием в дохо</w:t>
      </w:r>
      <w:r>
        <w:t>д государства 5% от заработка осужденной;</w:t>
      </w:r>
    </w:p>
    <w:p w:rsidR="00A77B3E">
      <w:r>
        <w:t>приговором Советского районного суда адрес от дата по ч.1 ст.157, ст.70 УК РФ к окончательному наказанию в виде принудительных работ на срок 8 месяцев с удержанием в доход государства 5% заработной платы, дата снят</w:t>
      </w:r>
      <w:r>
        <w:t>а с учета в УФИЦ-1 ФКУ ИК-1 УФСИН России по адрес и адрес в связи с отбытием наказания в виде принудительных работ;</w:t>
      </w:r>
    </w:p>
    <w:p w:rsidR="00A77B3E">
      <w:r>
        <w:t>приговором Нижнегорского районного суда адрес от дата по п. «в» ч.2 ст.158 УК РФ к наказанию в виде исправительных работ на срок дата с удер</w:t>
      </w:r>
      <w:r>
        <w:t>жанием в доход государства 5% от заработка осужденной, по состоянию на дата отбыто 2 месяца 6 дней наказания в виде исправительных работ, не отбытый срок наказания составляет 9 месяцев 24 дня;</w:t>
      </w:r>
    </w:p>
    <w:p w:rsidR="00A77B3E">
      <w:r>
        <w:t>в совершении преступлений, предусмотренных ч. 1 ст. 158, ч.1 ст</w:t>
      </w:r>
      <w:r>
        <w:t>.158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совершила две кражи, то есть, тайное хищение чужого имущества,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примерно в 12.00 часов, находясь на территории хозяйственного двора домовладения, расположенного по адресу: адр</w:t>
      </w:r>
      <w:r>
        <w:t xml:space="preserve">ес, имея внезапно возникший </w:t>
      </w:r>
      <w:r>
        <w:t xml:space="preserve">умысел, направленный на тайное хищение чужого имущества, а именно металлической раскладной стремянки, принадлежащей </w:t>
      </w:r>
      <w:r>
        <w:t>фио</w:t>
      </w:r>
      <w:r>
        <w:t>, преследуя корыстный мотив, достоверно зная, что данное имущество ей не принадлежит, осознавая противоправны</w:t>
      </w:r>
      <w:r>
        <w:t>й характер своих действий и предвидя наступление общественно опасных последствий в виде причинения материального ущерба, убедившись, что за ней никто не наблюдает, тайно, путем свободного доступа, против воли собственника взяла указанную металлическую раск</w:t>
      </w:r>
      <w:r>
        <w:t xml:space="preserve">ладную стремянку с пятью ступенями высотой 175 см, стоимостью сумма, обратив ее в свою собственность. После чего </w:t>
      </w:r>
      <w:r>
        <w:t>фио</w:t>
      </w:r>
      <w:r>
        <w:t xml:space="preserve"> покинула место совершения преступления, распорядившись похищенным имуществом по своему усмотрению, причинив своими противоправными действия</w:t>
      </w:r>
      <w:r>
        <w:t xml:space="preserve">ми </w:t>
      </w:r>
      <w:r>
        <w:t>фио</w:t>
      </w:r>
      <w:r>
        <w:t xml:space="preserve"> материальный ущерб на сумму сумма.</w:t>
      </w:r>
    </w:p>
    <w:p w:rsidR="00A77B3E">
      <w:r>
        <w:t xml:space="preserve">Также </w:t>
      </w:r>
      <w:r>
        <w:t>фио</w:t>
      </w:r>
      <w:r>
        <w:t xml:space="preserve"> дата примерно в 22.00 часа, находясь в помещении спальной комнаты дома, расположенного по адресу: адрес, имея внезапно возникший умысел, направленный на тайное хищение чужого имущества, а именно денежных </w:t>
      </w:r>
      <w:r>
        <w:t xml:space="preserve">средств в сумме сумма, принадлежащие </w:t>
      </w:r>
      <w:r>
        <w:t>фио</w:t>
      </w:r>
      <w:r>
        <w:t xml:space="preserve">, преследуя корыстный мотив, достоверно зная, что данные денежные средства ей не принадлежат, осознавая противоправный характер своих действий и предвидя наступление общественно опасных последствий в виде причинения </w:t>
      </w:r>
      <w:r>
        <w:t>материального ущерба, убедившись, что за ней никто не наблюдает, тайно, путем свободного доступа, против воли собственника взяла на поверхности тумбочки в указанной комнате дома денежную банкноту номиналом сумма, обратив ее в свою собственность. После чего</w:t>
      </w:r>
      <w:r>
        <w:t xml:space="preserve"> </w:t>
      </w:r>
      <w:r>
        <w:t>фио</w:t>
      </w:r>
      <w:r>
        <w:t xml:space="preserve"> покинула место совершения преступления, распорядившись похищенными денежными средствами по своему усмотрению, причинив своими противоправными действиями </w:t>
      </w:r>
      <w:r>
        <w:t>фио</w:t>
      </w:r>
      <w:r>
        <w:t xml:space="preserve"> материальный ущерб на сумму сумма, который является для него незначительным материальным ущерб</w:t>
      </w:r>
      <w:r>
        <w:t>ом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виновной себя в совершении указанных преступлений признала полностью, в содеянном раскаялась и показала, что в то время она общалась с потерпевшим и его супругой, они вместе отдыхали и выпивали. дата она пришла в </w:t>
      </w:r>
      <w:r>
        <w:t>гости к потерпевшему и его жене, но дома никого не оказалось. Она увидела во дворе потерпевшего раскладную металлическую стремянку и решила ее украсть. Взяв указанную лестницу, она ушла от дома потерпевшего, пошли к своему соседу, и отдала ее ему в залог з</w:t>
      </w:r>
      <w:r>
        <w:t xml:space="preserve">а сумма. При этом, она сказала соседу, что лестница принадлежит ей, а полученные денежные средства потратила на сигареты и еду. дата они с потерпевшим и его супругой были у них дома и распивали спиртные напитки. В какой-то момент потерпевший и его супруга </w:t>
      </w:r>
      <w:r>
        <w:t>вышли из комнаты, а она увидела у них на тумбочке в комнате денежную купюру сумма и решила ее украсть. Она взяла указанную купюру и незаметно ушла, на похищенные деньги купила сигареты и продукты питания.</w:t>
      </w:r>
    </w:p>
    <w:p w:rsidR="00A77B3E">
      <w:r>
        <w:t>Кроме признания вины подсудимой, ее виновность в со</w:t>
      </w:r>
      <w:r>
        <w:t xml:space="preserve">вершении кражи дата подтверждается исследованными судом доказательствами, в том числе показаниями потерпевшего </w:t>
      </w:r>
      <w:r>
        <w:t>фио</w:t>
      </w:r>
      <w:r>
        <w:t>, данными им в судебном заседании, согласно которым вечером дата, приехав с работы, он решил взять купленную им недавно раскладную металлическ</w:t>
      </w:r>
      <w:r>
        <w:t xml:space="preserve">ую лестницу для того чтобы обрезать ветку на дереве. Зайдя на задний двор, он обнаружил, что лестница отсутствует в том месте, где он ее оставил, хотя утром она была на месте. В этот момент он понял, что данную </w:t>
      </w:r>
      <w:r>
        <w:t xml:space="preserve">лестницу кто-то похитил, как позже он узнал, </w:t>
      </w:r>
      <w:r>
        <w:t xml:space="preserve">ее украла </w:t>
      </w:r>
      <w:r>
        <w:t>фио</w:t>
      </w:r>
      <w:r>
        <w:t xml:space="preserve"> и отдала их соседу </w:t>
      </w:r>
      <w:r>
        <w:t>Яхе</w:t>
      </w:r>
      <w:r>
        <w:t xml:space="preserve"> за сумма. </w:t>
      </w:r>
    </w:p>
    <w:p w:rsidR="00A77B3E">
      <w:r>
        <w:t xml:space="preserve">Также, вина подсудимой в совершении кражи дата подтверждается показаниями свидетеля </w:t>
      </w:r>
      <w:r>
        <w:t>фио</w:t>
      </w:r>
      <w:r>
        <w:t xml:space="preserve">, данными ею в судебном заседании, согласно которым дата их с мужем </w:t>
      </w:r>
      <w:r>
        <w:t>фио</w:t>
      </w:r>
      <w:r>
        <w:t xml:space="preserve"> целый день не было дома, когда они вечером вернул</w:t>
      </w:r>
      <w:r>
        <w:t xml:space="preserve">ись домой, то обнаружили, что пропала недавно купленная мужем складная металлическая лестница. От жителей села они позже узнали, что данную лестницу украла </w:t>
      </w:r>
      <w:r>
        <w:t>фио</w:t>
      </w:r>
      <w:r>
        <w:t xml:space="preserve"> и отдала ее соседу </w:t>
      </w:r>
      <w:r>
        <w:t>Яхе</w:t>
      </w:r>
      <w:r>
        <w:t xml:space="preserve"> за сумма.</w:t>
      </w:r>
    </w:p>
    <w:p w:rsidR="00A77B3E">
      <w:r>
        <w:t xml:space="preserve">Согласно показаниям свидетеля </w:t>
      </w:r>
      <w:r>
        <w:t>фио</w:t>
      </w:r>
      <w:r>
        <w:t>, данными им в судебном заседа</w:t>
      </w:r>
      <w:r>
        <w:t xml:space="preserve">нии, </w:t>
      </w:r>
      <w:r>
        <w:t>фио</w:t>
      </w:r>
      <w:r>
        <w:t xml:space="preserve"> является его соседкой, в середине августа она принесла ему складную металлическую лестницу, сказала, что данная лестница принадлежит ей, и оставила ее в залог того, что она дал ей сумма. Такое и раньше бывало, что она оставляла ему свои вещи в зал</w:t>
      </w:r>
      <w:r>
        <w:t xml:space="preserve">ог одолженных денежных средств. Через некоторое время к нему пришел </w:t>
      </w:r>
      <w:r>
        <w:t>фио</w:t>
      </w:r>
      <w:r>
        <w:t xml:space="preserve"> и сказал, что это его лестница, а </w:t>
      </w:r>
      <w:r>
        <w:t>фио</w:t>
      </w:r>
      <w:r>
        <w:t xml:space="preserve"> у него ее украла, дал ему сумма и забрал лестницу.</w:t>
      </w:r>
    </w:p>
    <w:p w:rsidR="00A77B3E">
      <w:r>
        <w:t>Вина подсудимой в совершении кражи дата также подтверждается исследованными в судебном заседани</w:t>
      </w:r>
      <w:r>
        <w:t>и письменными доказательствами, в том числе:</w:t>
      </w:r>
    </w:p>
    <w:p w:rsidR="00A77B3E">
      <w:r>
        <w:t xml:space="preserve">- протоколом принятия устного заявления о преступлении от дата, согласно которому </w:t>
      </w:r>
      <w:r>
        <w:t>фио</w:t>
      </w:r>
      <w:r>
        <w:t xml:space="preserve"> заявил о том, что дата в 17.00 часов обнаружил, что с территории двора была похищена металлическая лестница (</w:t>
      </w:r>
      <w:r>
        <w:t>л.д</w:t>
      </w:r>
      <w:r>
        <w:t>. 3);</w:t>
      </w:r>
    </w:p>
    <w:p w:rsidR="00A77B3E">
      <w:r>
        <w:t>- прото</w:t>
      </w:r>
      <w:r>
        <w:t xml:space="preserve">колом осмотра места происшествия с фото-таблицей от дата, согласно которому осмотрена территория хозяйственного двора домовладения №5 по адрес в адрес, по месту жительства </w:t>
      </w:r>
      <w:r>
        <w:t>фио</w:t>
      </w:r>
      <w:r>
        <w:t xml:space="preserve">, где была похищена принадлежащая ему металлическая раскладная лестница, а также </w:t>
      </w:r>
      <w:r>
        <w:t xml:space="preserve">от куда была изъяты добровольно выданная </w:t>
      </w:r>
      <w:r>
        <w:t>фио</w:t>
      </w:r>
      <w:r>
        <w:t xml:space="preserve"> вышеуказанная лестница, выкупленная им у жителя адрес (</w:t>
      </w:r>
      <w:r>
        <w:t>л.д</w:t>
      </w:r>
      <w:r>
        <w:t>. 4-9);</w:t>
      </w:r>
    </w:p>
    <w:p w:rsidR="00A77B3E">
      <w:r>
        <w:t>- протоколом осмотра предмета от дата, согласно которому осмотрена раскладная металлическая лестница, изъятая в ходе проведения осмотра места про</w:t>
      </w:r>
      <w:r>
        <w:t>исшествия в адрес, адрес (</w:t>
      </w:r>
      <w:r>
        <w:t>л.д</w:t>
      </w:r>
      <w:r>
        <w:t>. 82-83).</w:t>
      </w:r>
    </w:p>
    <w:p w:rsidR="00A77B3E">
      <w:r>
        <w:t xml:space="preserve">Действия подсудимой </w:t>
      </w:r>
      <w:r>
        <w:t>фио</w:t>
      </w:r>
      <w:r>
        <w:t xml:space="preserve"> по эпизоду от дата суд квалифицирует по ч. 1 ст. 158 УК РФ как как кражу, то есть тайное хищение чужого имущества.</w:t>
      </w:r>
    </w:p>
    <w:p w:rsidR="00A77B3E">
      <w:r>
        <w:t xml:space="preserve">Вина подсудимой </w:t>
      </w:r>
      <w:r>
        <w:t>фио</w:t>
      </w:r>
      <w:r>
        <w:t xml:space="preserve"> в совершении кражи дата, помимо признательных показаний по</w:t>
      </w:r>
      <w:r>
        <w:t xml:space="preserve">дсудимой, подтверждается исследованными судом доказательствами, в том числе показаниями потерпевшего </w:t>
      </w:r>
      <w:r>
        <w:t>фио</w:t>
      </w:r>
      <w:r>
        <w:t xml:space="preserve">, данными им в судебном заседании, согласно которым вечером дата к ним с супругой пришла в гости </w:t>
      </w:r>
      <w:r>
        <w:t>фио</w:t>
      </w:r>
      <w:r>
        <w:t xml:space="preserve"> Они все вместе отдыхали и выпивали спиртное, общали</w:t>
      </w:r>
      <w:r>
        <w:t xml:space="preserve">сь на разные темы. В </w:t>
      </w:r>
      <w:r>
        <w:t>како</w:t>
      </w:r>
      <w:r>
        <w:t xml:space="preserve">-то момент он с супругой решил пойти принять душ перед сном, </w:t>
      </w:r>
      <w:r>
        <w:t>фио</w:t>
      </w:r>
      <w:r>
        <w:t xml:space="preserve"> в это время осталась в комнате одна. Когда они вышли из ванной комнаты, </w:t>
      </w:r>
      <w:r>
        <w:t>фио</w:t>
      </w:r>
      <w:r>
        <w:t xml:space="preserve"> в их доме уже не было, они подумали, что она ушла домой. После этого он обнаружил, что с т</w:t>
      </w:r>
      <w:r>
        <w:t xml:space="preserve">умбочки в комнате пропала принадлежащая ему денежная купюра сумма, и стал подозревать, что ее украла </w:t>
      </w:r>
      <w:r>
        <w:t>фио</w:t>
      </w:r>
      <w:r>
        <w:t>.</w:t>
      </w:r>
    </w:p>
    <w:p w:rsidR="00A77B3E">
      <w:r>
        <w:t xml:space="preserve">Также, вина подсудимой в совершении кражи дата подтверждается показаниями свидетеля </w:t>
      </w:r>
      <w:r>
        <w:t>фио</w:t>
      </w:r>
      <w:r>
        <w:t xml:space="preserve">, данными ею в судебном заседании, согласно которым дата к ним </w:t>
      </w:r>
      <w:r>
        <w:t xml:space="preserve">с мужем </w:t>
      </w:r>
      <w:r>
        <w:t>фио</w:t>
      </w:r>
      <w:r>
        <w:t xml:space="preserve"> в гости пришла </w:t>
      </w:r>
      <w:r>
        <w:t>фио</w:t>
      </w:r>
      <w:r>
        <w:t xml:space="preserve">, с которой они стали распивать спиртные напитки и общаться на разные темы. После того, как они с мужем ушли в душ, оставив </w:t>
      </w:r>
      <w:r>
        <w:t>фио</w:t>
      </w:r>
      <w:r>
        <w:t xml:space="preserve"> одну в комнате, они обнаружили пропажу денежной купюры сумма, лежащей на </w:t>
      </w:r>
      <w:r>
        <w:t xml:space="preserve">тумбочке в комнате. </w:t>
      </w:r>
      <w:r>
        <w:t>фио</w:t>
      </w:r>
      <w:r>
        <w:t xml:space="preserve"> к</w:t>
      </w:r>
      <w:r>
        <w:t xml:space="preserve"> тому моменту уже ушла и они поняла, что это она ее украла.</w:t>
      </w:r>
    </w:p>
    <w:p w:rsidR="00A77B3E">
      <w:r>
        <w:t>Кроме того, вина подсудимой в совершении кражи дата также подтверждается исследованными в судебном заседании письменными доказательствами, в том числе:</w:t>
      </w:r>
    </w:p>
    <w:p w:rsidR="00A77B3E">
      <w:r>
        <w:t>- протоколом устного заявления о преступлени</w:t>
      </w:r>
      <w:r>
        <w:t xml:space="preserve">и от дата, согласно которому </w:t>
      </w:r>
      <w:r>
        <w:t>фио</w:t>
      </w:r>
      <w:r>
        <w:t xml:space="preserve"> заявил о том, что дата в 22.30 часов в адрес помещении спальной комнаты обнаружил хищение денежных средств в сумме сумма (л.д.29);</w:t>
      </w:r>
    </w:p>
    <w:p w:rsidR="00A77B3E">
      <w:r>
        <w:t>- протоколом осмотра места происшествия с фото-таблицей от дата, согласно которому осмотрено</w:t>
      </w:r>
      <w:r>
        <w:t xml:space="preserve"> домовладение №5 адрес </w:t>
      </w:r>
      <w:r>
        <w:t>адрес</w:t>
      </w:r>
      <w:r>
        <w:t>, где с поверхности деревянной тумбочки была похищена денежная банкнота номиналом сумма (</w:t>
      </w:r>
      <w:r>
        <w:t>л.д</w:t>
      </w:r>
      <w:r>
        <w:t>. 30-36).</w:t>
      </w:r>
    </w:p>
    <w:p w:rsidR="00A77B3E">
      <w:r>
        <w:t xml:space="preserve">Действия подсудимой </w:t>
      </w:r>
      <w:r>
        <w:t>фио</w:t>
      </w:r>
      <w:r>
        <w:t xml:space="preserve"> по эпизоду от дата суд квалифицирует по ч. 1 ст. 158 УК РФ как как кражу, то есть тайное хищение чужог</w:t>
      </w:r>
      <w:r>
        <w:t>о имущества.</w:t>
      </w:r>
    </w:p>
    <w:p w:rsidR="00A77B3E">
      <w:r>
        <w:t>Все доказательства по делу получены в соответствии с требованиями уголовно-процессуального законодательства, то есть являются допустимыми для доказывания обстоятельств, предусмотренных ст. 73 УПК РФ, имеют непосредственное отношение к предъявл</w:t>
      </w:r>
      <w:r>
        <w:t xml:space="preserve">енному </w:t>
      </w:r>
      <w:r>
        <w:t>фио</w:t>
      </w:r>
      <w:r>
        <w:t xml:space="preserve"> обвинению и в своей совокупности являются достаточными для постановления обвинительного приговора.</w:t>
      </w:r>
    </w:p>
    <w:p w:rsidR="00A77B3E">
      <w:r>
        <w:t xml:space="preserve">Оценивая показания потерпевшего и свидетелей по делу, суд считает их правдивыми и достоверными,  подтвержденными другими материалами дела.  </w:t>
      </w:r>
    </w:p>
    <w:p w:rsidR="00A77B3E">
      <w:r>
        <w:t>Основ</w:t>
      </w:r>
      <w:r>
        <w:t>аний не доверять сведениям, изложенным в письменных доказательствах по делу, судом не установлено, они согласуются с показаниями подсудимой, данными в ходе судебного заседания, а также с показаниями потерпевшего и свидетелей. Таким образом, суд находит све</w:t>
      </w:r>
      <w:r>
        <w:t>дения, изложенные в письменных доказательствах по делу, достоверными и, как доказательство вины подсудимой в совершении вышеуказанных преступлений, допустимыми.</w:t>
      </w:r>
    </w:p>
    <w:p w:rsidR="00A77B3E">
      <w:r>
        <w:t>Доказательств невиновности подсудимой стороной защиты представлено не было.</w:t>
      </w:r>
    </w:p>
    <w:p w:rsidR="00A77B3E">
      <w:r>
        <w:t>Таким образом, суд,</w:t>
      </w:r>
      <w:r>
        <w:t xml:space="preserve"> оценив все исследованные по уголовному делу доказательства в их совокупности, находит доказанной вину подсудимой в совершении инкриминируемых ей деяний.</w:t>
      </w:r>
    </w:p>
    <w:p w:rsidR="00A77B3E">
      <w:r>
        <w:t xml:space="preserve">Учитывая обстоятельства совершенных преступлений и данные о личности </w:t>
      </w:r>
      <w:r>
        <w:t>фио</w:t>
      </w:r>
      <w:r>
        <w:t>, которая адекватно воспринима</w:t>
      </w:r>
      <w:r>
        <w:t>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подсудимой.</w:t>
      </w:r>
    </w:p>
    <w:p w:rsidR="00A77B3E">
      <w:r>
        <w:t xml:space="preserve">Подсудимая </w:t>
      </w:r>
      <w:r>
        <w:t>фио</w:t>
      </w:r>
      <w:r>
        <w:t xml:space="preserve"> по месту жительства характеризуется удовлетворительно, по месту работы характеризуе</w:t>
      </w:r>
      <w:r>
        <w:t xml:space="preserve">тся положительно, не замужем, на учете у врача психиатра не состоит, состоит на учете  у врача психиатра-нарколога с диагнозом: «употребление алкоголя с синдромом зависимости», не страдает заболеваниями, препятствующими отбыванию уголовных наказаний. </w:t>
      </w:r>
    </w:p>
    <w:p w:rsidR="00A77B3E">
      <w:r>
        <w:t xml:space="preserve">При </w:t>
      </w:r>
      <w:r>
        <w:t>определении вида и меры наказания подсудимой, в соответствии со ст.60 УК РФ, суд принимает во внимание характер и степень общественной опасности совершенных ею преступлений, относящихся к преступлениям небольшой тяжести, личность подсудимой, а также влияни</w:t>
      </w:r>
      <w:r>
        <w:t>е назначенного наказания на исправление осужденной и на условия жизни ее семьи.</w:t>
      </w:r>
    </w:p>
    <w:p w:rsidR="00A77B3E">
      <w:r>
        <w:t>Обстоятельствами, смягчающими наказание подсудимой, в соответствии со ст.61 УК РФ, суд признает:</w:t>
      </w:r>
    </w:p>
    <w:p w:rsidR="00A77B3E">
      <w:r>
        <w:t xml:space="preserve">- по эпизоду от дата - признание вины, раскаяние в содеянном, </w:t>
      </w:r>
    </w:p>
    <w:p w:rsidR="00A77B3E">
      <w:r>
        <w:t xml:space="preserve">- по эпизоду от </w:t>
      </w:r>
      <w:r>
        <w:t>дата - признание вины, раскаяние в содеянном, добровольное возмещение имущественного ущерба, причиненного в результате преступления.</w:t>
      </w:r>
    </w:p>
    <w:p w:rsidR="00A77B3E">
      <w:r>
        <w:t xml:space="preserve">В соответствии со ст. 63 УК РФ обстоятельств, отягчающих наказание подсудимой, по всем эпизодам преступлений судом не </w:t>
      </w:r>
      <w:r>
        <w:t>установлено.</w:t>
      </w:r>
    </w:p>
    <w:p w:rsidR="00A77B3E">
      <w:r>
        <w:t>На основании вышеизложенного, в целях восстановления социальной справедливости, исправления осужденной, предупреждения совершения ею новых преступлений, учитывая личность подсудимой, обстоятельства совершенного преступления, наличие смягчающих</w:t>
      </w:r>
      <w:r>
        <w:t xml:space="preserve"> и отсутствие отягчающих наказание подсудимой обстоятельств, суд полагает целесообразным назначить подсудимой наказание в виде исправительных работ по каждому из эпизодов совершенных преступлений, что даст возможность </w:t>
      </w:r>
      <w:r>
        <w:t>фио</w:t>
      </w:r>
      <w:r>
        <w:t xml:space="preserve"> примерным поведением и честным отн</w:t>
      </w:r>
      <w:r>
        <w:t>ошением к труду доказать свое исправление.</w:t>
      </w:r>
    </w:p>
    <w:p w:rsidR="00A77B3E">
      <w:r>
        <w:t xml:space="preserve">Суд считает, что наказание более мягкое, чем исправительные работы, не будет соответствовать характеру и степени общественной опасности содеянного </w:t>
      </w:r>
      <w:r>
        <w:t>фио</w:t>
      </w:r>
      <w:r>
        <w:t xml:space="preserve">, ее личности и не обеспечит достижения целей наказания. </w:t>
      </w:r>
    </w:p>
    <w:p w:rsidR="00A77B3E">
      <w:r>
        <w:t xml:space="preserve">Оснований для назначения </w:t>
      </w:r>
      <w:r>
        <w:t>фио</w:t>
      </w:r>
      <w:r>
        <w:t xml:space="preserve"> более строго наказания, исходя из обстоятельств дела, не имеется.</w:t>
      </w:r>
    </w:p>
    <w:p w:rsidR="00A77B3E">
      <w:r>
        <w:t xml:space="preserve">Суд 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</w:t>
      </w:r>
      <w:r>
        <w:t>для освобождения подсудимой от наказания или постановления приговора без назначения наказания отсутствуют.</w:t>
      </w:r>
    </w:p>
    <w:p w:rsidR="00A77B3E">
      <w:r>
        <w:t xml:space="preserve">Совершенное </w:t>
      </w:r>
      <w:r>
        <w:t>фио</w:t>
      </w:r>
      <w:r>
        <w:t xml:space="preserve"> преступление относится к категории преступлений небольшой тяжести, в связи с чем, оснований для изменения категории преступления на м</w:t>
      </w:r>
      <w:r>
        <w:t>енее тяжкое в соответствии с ч.6 ст. 15 УК РФ не имеется.</w:t>
      </w:r>
    </w:p>
    <w:p w:rsidR="00A77B3E">
      <w:r>
        <w:t xml:space="preserve">Ввиду того, что преступления, совершенные </w:t>
      </w:r>
      <w:r>
        <w:t>фио</w:t>
      </w:r>
      <w:r>
        <w:t>, относятся к преступлениям небольшой тяжести, суд при назначении наказания по совокупности преступлений руководствуется положениями ч. 2 ст. 69 Уголовно</w:t>
      </w:r>
      <w:r>
        <w:t>го кодекса Российской Федерации и назначает наказание путем частичного сложения назначенных наказаний.</w:t>
      </w:r>
    </w:p>
    <w:p w:rsidR="00A77B3E">
      <w:r>
        <w:t xml:space="preserve">Судом установлено, что </w:t>
      </w:r>
      <w:r>
        <w:t>фио</w:t>
      </w:r>
      <w:r>
        <w:t xml:space="preserve"> осуждена приговором Нижнегорского районного суда адрес от дата по п. «в» ч.2 ст.158 УК РФ к наказанию в виде исправительных ра</w:t>
      </w:r>
      <w:r>
        <w:t>бот на срок дата с удержанием в доход государства 5% от заработка осужденной, по состоянию на дата отбыто 2 месяца 6 дней наказания в виде исправительных работ, не отбытый срок наказания составляет 9 месяцев 24 дня.</w:t>
      </w:r>
    </w:p>
    <w:p w:rsidR="00A77B3E">
      <w:r>
        <w:t>Таким образом, принимая во внимание, что</w:t>
      </w:r>
      <w:r>
        <w:t xml:space="preserve"> преступления </w:t>
      </w:r>
      <w:r>
        <w:t>фио</w:t>
      </w:r>
      <w:r>
        <w:t xml:space="preserve"> совершены до вынесения приговора Нижнегорского районного суда адрес от дата, окончательное наказание необходимо назначить </w:t>
      </w:r>
      <w:r>
        <w:t>фио</w:t>
      </w:r>
      <w:r>
        <w:t xml:space="preserve"> по правилам ч. 5 ст. 69 Уголовного кодекса Российской Федерации путем частичного сложения назначенного наказания</w:t>
      </w:r>
      <w:r>
        <w:t xml:space="preserve"> с наказанием, назначенным по приговору Нижнегорского районного суда адрес от дата.</w:t>
      </w:r>
    </w:p>
    <w:p w:rsidR="00A77B3E">
      <w:r>
        <w:t xml:space="preserve">В соответствии с ч. 5 ст. 69 УК РФ необходимо зачесть </w:t>
      </w:r>
      <w:r>
        <w:t>фио</w:t>
      </w:r>
      <w:r>
        <w:t xml:space="preserve"> в срок отбытия наказания в виде исправительных работ, наказание, отбытое по приговору Нижнегорского районного суда</w:t>
      </w:r>
      <w:r>
        <w:t xml:space="preserve"> адрес от дата.</w:t>
      </w:r>
    </w:p>
    <w:p w:rsidR="00A77B3E">
      <w:r>
        <w:t xml:space="preserve">Мера пресечения в отношении </w:t>
      </w:r>
      <w:r>
        <w:t>фио</w:t>
      </w:r>
      <w:r>
        <w:t xml:space="preserve"> в виде подписки о невыезде и надлежащем поведении, подлежит оставлению без изменения до вступления приговора в законную силу.</w:t>
      </w:r>
    </w:p>
    <w:p w:rsidR="00A77B3E">
      <w:r>
        <w:t>Гражданский иск по делу не заявлен, меры в обеспечение гражданского иска и возможн</w:t>
      </w:r>
      <w:r>
        <w:t>ой конфискации имущества не принимались.</w:t>
      </w:r>
    </w:p>
    <w:p w:rsidR="00A77B3E">
      <w:r>
        <w:t>Вопрос о вещественных доказательствах по делу подлежит разрешению в соответствии со ст.81 УПК РФ.</w:t>
      </w:r>
    </w:p>
    <w:p w:rsidR="00A77B3E">
      <w:r>
        <w:t>Разрешая вопрос о возмещении процессуальных издержек предусмотренных п. 5 ч. 2 ст. 131 УПК РФ, составляющих суммы, по</w:t>
      </w:r>
      <w:r>
        <w:t xml:space="preserve">длежащие выплате адвокату за оказание юридической помощи подсудимой в ходе судебного разбирательства, в соответствии с ч.6 ст. 132 УПК РФ с учетом имущественной несостоятельности подсудимой, суд полагает необходимым освободить </w:t>
      </w:r>
      <w:r>
        <w:t>фио</w:t>
      </w:r>
      <w:r>
        <w:t xml:space="preserve"> полностью от уплаты проце</w:t>
      </w:r>
      <w:r>
        <w:t>ссуальных издержек.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виновной в совершении преступлений, предусмотренных ч. 1 ст. 158, ч. 1 ст. 158 Уголовного кодекса Россий</w:t>
      </w:r>
      <w:r>
        <w:t>ской Федерации, и назначить ей наказание:</w:t>
      </w:r>
    </w:p>
    <w:p w:rsidR="00A77B3E">
      <w:r>
        <w:t>по ч. 1 ст. 158 Уголовного кодекса Российской Федерации (по эпизоду от дата) в виде 8 (восьми) месяцев исправительных работ с удержанием ежемесячно из заработной платы осужденной 5% в доход государства;</w:t>
      </w:r>
    </w:p>
    <w:p w:rsidR="00A77B3E">
      <w:r>
        <w:t>по ч. 1 ст.</w:t>
      </w:r>
      <w:r>
        <w:t xml:space="preserve"> 158 Уголовного кодекса Российской Федерации (по эпизоду от дата) в виде 8 (восьми) месяцев исправительных работ с удержанием ежемесячно из заработной платы осужденной 5% в доход государства.</w:t>
      </w:r>
    </w:p>
    <w:p w:rsidR="00A77B3E">
      <w:r>
        <w:t>В соответствии с требованиями ч. 2 ст. 69 Уголовного кодекса Рос</w:t>
      </w:r>
      <w:r>
        <w:t xml:space="preserve">сийской Федерации, путем частичного сложения назначенных наказаний, назначить </w:t>
      </w:r>
      <w:r>
        <w:t>фио</w:t>
      </w:r>
      <w:r>
        <w:t xml:space="preserve"> наказание в виде 1 (одного) года исправительных работ с удержанием ежемесячно из заработной платы осужденной 5% в доход государства.</w:t>
      </w:r>
    </w:p>
    <w:p w:rsidR="00A77B3E">
      <w:r>
        <w:t>На основании ч. 5 ст. 69 Уголовного кодек</w:t>
      </w:r>
      <w:r>
        <w:t xml:space="preserve">са Российской Федерации, путем частичного сложения назначенного </w:t>
      </w:r>
      <w:r>
        <w:t>фио</w:t>
      </w:r>
      <w:r>
        <w:t xml:space="preserve"> наказания по настоящему приговору с наказанием, назначенным по приговору Нижнегорского районного суда адрес от дата, окончательно назначить </w:t>
      </w:r>
      <w:r>
        <w:t>фио</w:t>
      </w:r>
      <w:r>
        <w:t xml:space="preserve"> наказание в виде 1 (одного) года 1 (одного) </w:t>
      </w:r>
      <w:r>
        <w:t>месяца исправительных работ с удержанием ежемесячно из заработной платы осужденной 5% в доход государства.</w:t>
      </w:r>
    </w:p>
    <w:p w:rsidR="00A77B3E">
      <w:r>
        <w:t xml:space="preserve">Зачесть в срок отбытия наказания </w:t>
      </w:r>
      <w:r>
        <w:t>фио</w:t>
      </w:r>
      <w:r>
        <w:t xml:space="preserve"> отбытое наказание в виде исправительных работ по приговору Нижнегорского районного суда адрес от дата.</w:t>
      </w:r>
    </w:p>
    <w:p w:rsidR="00A77B3E">
      <w:r>
        <w:t>Меру прес</w:t>
      </w:r>
      <w:r>
        <w:t xml:space="preserve">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A77B3E">
      <w:r>
        <w:t>Вещественные доказательства: металлическую складную стремянку – вернуть по принадлежности.</w:t>
      </w:r>
    </w:p>
    <w:p w:rsidR="00A77B3E">
      <w:r>
        <w:t>Процессуальные издержки возм</w:t>
      </w:r>
      <w:r>
        <w:t>естить за счет средств федерального бюджета.</w:t>
      </w:r>
    </w:p>
    <w:p w:rsidR="00A77B3E">
      <w:r>
        <w:t xml:space="preserve">Приговор может быть обжалован в апелляционном порядке </w:t>
      </w:r>
    </w:p>
    <w:p w:rsidR="00A77B3E">
      <w:r>
        <w:t>в Советский районный суд адрес в течение 15 суток со дня его  провозглашения, а осужденным, содержащимся под стражей, - в тот же срок со дня вручения ему ко</w:t>
      </w:r>
      <w:r>
        <w:t>пии приговора, через мирового судью.</w:t>
      </w:r>
    </w:p>
    <w:p w:rsidR="00A77B3E">
      <w:r>
        <w:t xml:space="preserve"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инстанции, о чем он должен указать в своей жалобе. </w:t>
      </w:r>
    </w:p>
    <w:p w:rsidR="00A77B3E"/>
    <w:p w:rsidR="00A77B3E" w:rsidP="00C81ADF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DF"/>
    <w:rsid w:val="00A77B3E"/>
    <w:rsid w:val="00C81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