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>Дело № 1-84-9/2023</w:t>
      </w:r>
    </w:p>
    <w:p w:rsidR="00A77B3E">
      <w:r>
        <w:t>УИД-91MS0084-01-2023-000889-09</w:t>
      </w:r>
    </w:p>
    <w:p w:rsidR="00A77B3E"/>
    <w:p w:rsidR="00A77B3E">
      <w:r>
        <w:t>П О С Т А Н О В Л Е Н И Е</w:t>
      </w:r>
    </w:p>
    <w:p w:rsidR="00A77B3E"/>
    <w:p w:rsidR="00A77B3E">
      <w:r>
        <w:t>24 августа 2023 года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В.А., </w:t>
      </w:r>
    </w:p>
    <w:p w:rsidR="00A77B3E">
      <w:r>
        <w:t xml:space="preserve">при помощнике судьи </w:t>
        <w:tab/>
        <w:tab/>
        <w:tab/>
        <w:tab/>
        <w:tab/>
        <w:t xml:space="preserve"> - Власюк А.Ю.,</w:t>
      </w:r>
    </w:p>
    <w:p w:rsidR="00A77B3E">
      <w:r>
        <w:t>с участием: государственного обвинителя</w:t>
        <w:tab/>
        <w:tab/>
        <w:t xml:space="preserve"> - Ефсеенко Р.Е.,</w:t>
      </w:r>
    </w:p>
    <w:p w:rsidR="00A77B3E">
      <w:r>
        <w:tab/>
        <w:t>законного представителя потерпевшего - Дроздовской А.Ю.,</w:t>
      </w:r>
    </w:p>
    <w:p w:rsidR="00A77B3E">
      <w:r>
        <w:tab/>
        <w:t>подсудимой</w:t>
        <w:tab/>
        <w:tab/>
        <w:tab/>
        <w:tab/>
        <w:tab/>
        <w:t xml:space="preserve"> - Касьяненко О.Ю.,</w:t>
      </w:r>
    </w:p>
    <w:p w:rsidR="00A77B3E">
      <w:r>
        <w:t>ее защитника</w:t>
        <w:tab/>
        <w:tab/>
        <w:tab/>
        <w:tab/>
        <w:t xml:space="preserve"> - адвоката Азорской Т.Ф., </w:t>
      </w:r>
    </w:p>
    <w:p w:rsidR="00A77B3E">
      <w:r>
        <w:t>предоставившей ордер №90-01-2023-... от 07.08.2023</w:t>
      </w:r>
    </w:p>
    <w:p w:rsidR="00A77B3E">
      <w:r>
        <w:t>рассмотрев в открытом судебном заседании в помещении судебного участка № 84 Советского судебного района (Советский муниципальный район) Республики Крым уголовное дело по обвинению:</w:t>
      </w:r>
    </w:p>
    <w:p w:rsidR="00A77B3E">
      <w:r>
        <w:t>Касьяненко Оксаны Юрьевны, паспортные данные, гражданки РФ, имеющей средне-специальное образование, замужней, имеющей двоих малолетних детей дата и паспортные данные, не работающей, не военнообязанной, зарегистрированной по адресу: адрес, проживающей по адресу: адрес, не судимой,</w:t>
      </w:r>
    </w:p>
    <w:p w:rsidR="00A77B3E">
      <w:r>
        <w:t>в совершении преступления, предусмотренного п. «в» ч.2 ст.115 УК РФ,</w:t>
      </w:r>
    </w:p>
    <w:p w:rsidR="00A77B3E"/>
    <w:p w:rsidR="00A77B3E">
      <w:r>
        <w:t>у с т а н о в и л:</w:t>
      </w:r>
    </w:p>
    <w:p w:rsidR="00A77B3E"/>
    <w:p w:rsidR="00A77B3E">
      <w:r>
        <w:t>фио обвиняется в совершении преступления небольшой тяжести при следующих обстоятельствах.</w:t>
      </w:r>
    </w:p>
    <w:p w:rsidR="00A77B3E">
      <w:r>
        <w:t>Так, фио дата примерно в 19.30 часов, находясь во дворе домовладения, расположенного по адресу: адрес, в результате внезапно возникшего умысла на причинение вреда здоровью фио, осознавая общественную опасность своих действий, предвидя возможность наступления общественно опасных последствий в виде причинения вреда здоровью фио, паспортные данные, находившемуся рядом с фио, не желая, но сознательно допуская эти последствия, взяла с земли фрагмент жженного кирпича, после чего бросила его в направлении фио и фио, находившихся перед входной дверью в дом, расположенный по вышеуказанному адресу, попав в голову фио, тем самым последнему, согласно заключению судебно-медицинского эксперта №108 от дата, причинена закрытая черепно-мозговая травма с сотрясением головного мозга и ушибленной раной головы, повлекшие за собой кратковременное расстройство здоровья продолжительностью до трех недель (до 21 дня включительно) и «Правил определения степени тяжести вреда причиненного здоровью человека» утвержденных Постановлением Правительства РФ №522 от дата, п. 8.1 «Медицинских критериев определения степени тяжести вреда причиненного здоровью человека», утвержденных Приказом Министерства здравоохранения и социального развития РФ №194н от дата расценивается, как повреждения, причинившие легкий вред здоровью.</w:t>
      </w:r>
    </w:p>
    <w:p w:rsidR="00A77B3E">
      <w:r>
        <w:t>Действия фио органом дознания квалифицированы по п. «в» ч.2 ст.115 УК РФ, как умышленное причинение легкого вреда здоровью, вызвавшего кратковременное расстройство здоровья, с применением предмета, используемого в качестве оружия, предъявленное фио обвинение обоснованно, подтверждается доказательствами, собранными по уголовному делу.</w:t>
      </w:r>
    </w:p>
    <w:p w:rsidR="00A77B3E">
      <w:r>
        <w:t>Законный представитель потерпевшего фио в судебном заседании заявила ходатайство о прекращении уголовного дела в отношении фио в связи с примирением, ссылаясь на то, что между подсудимой и ее сыном достигнуто примирение, подсудимой причиненный вред заглажен в полном объеме, она принесла им с сыном извинения, которые они считают достаточными.</w:t>
      </w:r>
    </w:p>
    <w:p w:rsidR="00A77B3E">
      <w:r>
        <w:t>Подсудимая фио в судебном заседании поддержала заявленное законным представителем потерпевшего ходатайство. При этом подсудимая, которой суд разъяснил ее право, предусмотренное п. 15 ч. 4 ст. 47 УПК РФ, не возражала против прекращения уголовного дела по указанному основанию, заявила, что ей разъяснены основания и последствия прекращения уголовного дела по данному не реабилитирующему основанию, что действительно примирение с потерпевшим и его законным представителем достигнуто, она загладила причиненный вред путем принесения извинений, в связи с чем, выразила согласие на прекращение уголовного дела в связи с примирением сторон.</w:t>
      </w:r>
    </w:p>
    <w:p w:rsidR="00A77B3E">
      <w:r>
        <w:t>Государственный обвинитель и защитник подсудимой не возражали против удовлетворения ходатайства законного представителя потерпевшего.</w:t>
      </w:r>
    </w:p>
    <w:p w:rsidR="00A77B3E">
      <w:r>
        <w:t>Суд, выслушав мнение участников процесса по заявленному законным представителем потерпевшего ходатайству, не находит обстоятельств, препятствующих прекращению уголовного дела в отношении подсудимой, по следующим основаниям.</w:t>
      </w:r>
    </w:p>
    <w:p w:rsidR="00A77B3E">
      <w:r>
        <w:t xml:space="preserve">В соответствии со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ст. 76 УК РФ, если это лицо примирилось с потерпевшим и загладило причиненный ему вред. </w:t>
      </w:r>
    </w:p>
    <w:p w:rsidR="00A77B3E">
      <w:r>
        <w:t>Статьей 76 УК РФ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>В соответствии со ст. 15 УК РФ, преступление, предусмотренное ч. 1 ст.158 УК РФ, в совершении которого обвиняется подсудимый, отнесено к категории преступлений небольшой тяжести.</w:t>
      </w:r>
    </w:p>
    <w:p w:rsidR="00A77B3E">
      <w:r>
        <w:t>Исходя из положений ст. 254 УПК РФ, суд прекращает уголовное дело в судебном заседании, в том числе в случае, предусмотренном ст. 25 УПК РФ.</w:t>
      </w:r>
    </w:p>
    <w:p w:rsidR="00A77B3E">
      <w:r>
        <w:t>Учитывая обстоятельства данного уголовного дела, принимая во внимание, что ходатайство о примирении потерпевшим подано добровольно и осознанно, подсудимая впервые совершила преступление небольшой тяжести, примирилась с потерпевшим, загладила причиненный вред и против прекращения уголовного дела по указанному не реабилитирующему основанию не возражает, суд считает возможным уголовное дело в отношении фио прекратить в связи с примирением сторон, и освободить ее от уголовной ответственности, суд считает, что прекращение уголовного дела будет отвечать требованиям справедливости и целям правосудия.</w:t>
      </w:r>
    </w:p>
    <w:p w:rsidR="00A77B3E">
      <w:r>
        <w:t xml:space="preserve">Судом также принимаются во внимание и те обстоятельства, что подсудимая осознала противоправность своих действий, согласна на прекращение уголовного дела в связи с примирением сторон, будучи предупрежденной о том, что данное основание не является реабилитирующим. Последствия прекращения уголовного дела подсудимой ясны и понятны. </w:t>
      </w:r>
    </w:p>
    <w:p w:rsidR="00A77B3E">
      <w:r>
        <w:t>Мера процессуального принуждения в отношении фио в виде обязательства о явке, подлежит отмене по вступлении постановления суда в законную силу.</w:t>
      </w:r>
    </w:p>
    <w:p w:rsidR="00A77B3E">
      <w:r>
        <w:t>Гражданский иск по делу не заявлен, меры в обеспечение гражданского иска и возможной конфискации имущества не принимались.</w:t>
      </w:r>
    </w:p>
    <w:p w:rsidR="00A77B3E">
      <w:r>
        <w:t>Вопрос о вещественных доказательствах суд считает необходимым разрешить в соответствии со ст. 81 УПК РФ.</w:t>
      </w:r>
    </w:p>
    <w:p w:rsidR="00A77B3E">
      <w:r>
        <w:t>Разрешая вопрос о возмещении процессуальных издержек предусмотренных п. 5 ч. 2 ст. 131 УПК РФ, составляющих суммы, подлежащие выплате адвокату за оказание юридической помощи подсудимому в ходе судебного разбирательства, в соответствии с ч. 6 ст. 132 УПК РФ с учетом имущественной несостоятельности подсудимой, которая не работает, имеет двоих малолетних детей, суд полагает необходимым освободить подсудимую полностью от уплаты процессуальных издержек.</w:t>
      </w:r>
    </w:p>
    <w:p w:rsidR="00A77B3E">
      <w:r>
        <w:t xml:space="preserve">На основании изложенного, руководствуясь ст. 76 УК РФ, ст. 25, п. 3 </w:t>
      </w:r>
    </w:p>
    <w:p w:rsidR="00A77B3E">
      <w:r>
        <w:t xml:space="preserve">ст. 254 УПК РФ, суд, </w:t>
      </w:r>
    </w:p>
    <w:p w:rsidR="00A77B3E">
      <w:r>
        <w:t>п о с т а н о в и л:</w:t>
      </w:r>
    </w:p>
    <w:p w:rsidR="00A77B3E"/>
    <w:p w:rsidR="00A77B3E">
      <w:r>
        <w:t xml:space="preserve">ходатайство фио удовлетворить. </w:t>
      </w:r>
    </w:p>
    <w:p w:rsidR="00A77B3E">
      <w:r>
        <w:t>Касьяненко Оксану Юрьевну, обвиняемую в совершении преступления, предусмотренного п. «в» ч.2 ст.115 УК РФ от уголовной ответственности освободить в соответствии со ст. 76 УК РФ.</w:t>
      </w:r>
    </w:p>
    <w:p w:rsidR="00A77B3E">
      <w:r>
        <w:t>Уголовное дело прекратить на основании ст. 25 УПК РФ, в связи с примирением сторон.</w:t>
      </w:r>
    </w:p>
    <w:p w:rsidR="00A77B3E">
      <w:r>
        <w:t>Меру процессуального принуждения в отношении Касьяненко О.Ю. в виде обязательства о явке, отменить по вступлении постановления суда в законную силу.</w:t>
      </w:r>
    </w:p>
    <w:p w:rsidR="00A77B3E">
      <w:r>
        <w:t>Вещественные доказательства: фрагмент кирпича, хранящийся в камере хранения вещественных доказательств ОМВД России по Советскому району (квитанция №31 от 27.07.2023) - уничтожить.</w:t>
      </w:r>
    </w:p>
    <w:p w:rsidR="00A77B3E">
      <w:r>
        <w:t>Процессуальные издержки возместить за счет средств федерального бюджета.</w:t>
      </w:r>
    </w:p>
    <w:p w:rsidR="00A77B3E">
      <w:r>
        <w:t xml:space="preserve">Постановление может быть обжаловано в апелляционном порядке </w:t>
      </w:r>
    </w:p>
    <w:p w:rsidR="00A77B3E">
      <w:r>
        <w:t xml:space="preserve">в Советский районный суд Республики Крым через мирового судью </w:t>
      </w:r>
    </w:p>
    <w:p w:rsidR="00A77B3E">
      <w:r>
        <w:t xml:space="preserve">в течение пятнадцати суток со дня его провозглашения. </w:t>
      </w:r>
    </w:p>
    <w:p w:rsidR="00A77B3E"/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