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8B4B94">
      <w:pPr>
        <w:jc w:val="right"/>
      </w:pPr>
      <w:r>
        <w:t>Дело № 1-84-14/2021</w:t>
      </w:r>
    </w:p>
    <w:p w:rsidR="00A77B3E" w:rsidP="008B4B94">
      <w:pPr>
        <w:jc w:val="right"/>
      </w:pPr>
      <w:r>
        <w:t>УИД-91MS0084-01-2021-000499-80</w:t>
      </w:r>
    </w:p>
    <w:p w:rsidR="00A77B3E" w:rsidP="008B4B94">
      <w:pPr>
        <w:jc w:val="right"/>
      </w:pPr>
    </w:p>
    <w:p w:rsidR="00A77B3E" w:rsidP="008B4B94">
      <w:pPr>
        <w:jc w:val="center"/>
      </w:pPr>
      <w:r>
        <w:t>П О С Т А Н О В Л Е Н И Е</w:t>
      </w:r>
    </w:p>
    <w:p w:rsidR="00A77B3E" w:rsidP="008B4B94">
      <w:pPr>
        <w:jc w:val="center"/>
      </w:pPr>
    </w:p>
    <w:p w:rsidR="00A77B3E" w:rsidP="008B4B94">
      <w:pPr>
        <w:jc w:val="both"/>
      </w:pPr>
      <w:r>
        <w:t xml:space="preserve">          </w:t>
      </w:r>
      <w:r w:rsidR="00492023">
        <w:t xml:space="preserve">22 июля 2021 года                                                                        </w:t>
      </w:r>
      <w:r w:rsidR="00492023">
        <w:t>пгт</w:t>
      </w:r>
      <w:r w:rsidR="00492023">
        <w:t>. Советский</w:t>
      </w:r>
    </w:p>
    <w:p w:rsidR="00A77B3E" w:rsidP="008B4B94">
      <w:pPr>
        <w:jc w:val="both"/>
      </w:pPr>
      <w:r>
        <w:t xml:space="preserve">         </w:t>
      </w:r>
      <w:r w:rsidR="00492023">
        <w:t xml:space="preserve">Судебный участок № 84 Советского судебного района (Советский </w:t>
      </w:r>
      <w:r w:rsidR="00492023">
        <w:t>муниципальный район) Республики Крым в составе:</w:t>
      </w:r>
      <w:r w:rsidR="00492023">
        <w:tab/>
      </w:r>
      <w:r w:rsidR="00492023">
        <w:tab/>
      </w:r>
      <w:r w:rsidR="00492023">
        <w:tab/>
      </w:r>
      <w:r w:rsidR="00492023">
        <w:tab/>
        <w:t xml:space="preserve">          </w:t>
      </w:r>
    </w:p>
    <w:p w:rsidR="00A77B3E" w:rsidP="008B4B94">
      <w:pPr>
        <w:jc w:val="both"/>
      </w:pPr>
      <w:r>
        <w:t xml:space="preserve">          </w:t>
      </w:r>
      <w:r w:rsidR="00492023">
        <w:t>Председательствующего и.о</w:t>
      </w:r>
      <w:r w:rsidR="00492023">
        <w:t>.м</w:t>
      </w:r>
      <w:r w:rsidR="00492023">
        <w:t>ирового судьи    - Грязновой О.В.,</w:t>
      </w:r>
    </w:p>
    <w:p w:rsidR="00A77B3E" w:rsidP="008B4B94">
      <w:pPr>
        <w:jc w:val="both"/>
      </w:pPr>
      <w:r>
        <w:t>при секретаре                                                         - Дроновой Л.Л.</w:t>
      </w:r>
    </w:p>
    <w:p w:rsidR="00A77B3E" w:rsidP="008B4B94">
      <w:pPr>
        <w:jc w:val="both"/>
      </w:pPr>
      <w:r>
        <w:t xml:space="preserve">с участием: государственного обвинителя       </w:t>
      </w:r>
      <w:r>
        <w:t xml:space="preserve">  - </w:t>
      </w:r>
      <w:r>
        <w:t>Архиреева</w:t>
      </w:r>
      <w:r>
        <w:t xml:space="preserve"> Д.С.,</w:t>
      </w:r>
    </w:p>
    <w:p w:rsidR="00A77B3E" w:rsidP="008B4B94">
      <w:pPr>
        <w:jc w:val="both"/>
      </w:pPr>
      <w:r>
        <w:t>потерпевшей                                                          - Супруновой Е.А.,</w:t>
      </w:r>
    </w:p>
    <w:p w:rsidR="00A77B3E" w:rsidP="008B4B94">
      <w:pPr>
        <w:jc w:val="both"/>
      </w:pPr>
      <w:r>
        <w:t xml:space="preserve">подсудимого                                                          - </w:t>
      </w:r>
      <w:r>
        <w:t>Феттаева</w:t>
      </w:r>
      <w:r>
        <w:t xml:space="preserve"> Э.В., </w:t>
      </w:r>
    </w:p>
    <w:p w:rsidR="00A77B3E" w:rsidP="008B4B94">
      <w:pPr>
        <w:jc w:val="both"/>
      </w:pPr>
      <w:r>
        <w:t xml:space="preserve">его защитника                                                </w:t>
      </w:r>
      <w:r>
        <w:t xml:space="preserve">        - адвоката Мамонтова С.Н.,</w:t>
      </w:r>
    </w:p>
    <w:p w:rsidR="00A77B3E" w:rsidP="008B4B94">
      <w:pPr>
        <w:jc w:val="both"/>
      </w:pPr>
      <w:r>
        <w:t>представившего удостоверение № 969 и ордер № 23/2021 от дата</w:t>
      </w:r>
    </w:p>
    <w:p w:rsidR="00A77B3E" w:rsidP="008B4B94">
      <w:pPr>
        <w:jc w:val="both"/>
      </w:pP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</w:t>
      </w:r>
      <w:r>
        <w:t>е дело в отношении:</w:t>
      </w:r>
    </w:p>
    <w:p w:rsidR="00A77B3E" w:rsidP="008B4B94">
      <w:pPr>
        <w:jc w:val="both"/>
      </w:pPr>
    </w:p>
    <w:p w:rsidR="00A77B3E" w:rsidP="008B4B94">
      <w:pPr>
        <w:jc w:val="both"/>
      </w:pPr>
      <w:r>
        <w:t xml:space="preserve">           </w:t>
      </w:r>
      <w:r w:rsidR="00492023">
        <w:t>Феттаева</w:t>
      </w:r>
      <w:r w:rsidR="00492023">
        <w:t xml:space="preserve"> Э</w:t>
      </w:r>
      <w:r>
        <w:t>.</w:t>
      </w:r>
      <w:r w:rsidR="00492023">
        <w:t>В</w:t>
      </w:r>
      <w:r>
        <w:t>.</w:t>
      </w:r>
      <w:r w:rsidR="00492023">
        <w:t xml:space="preserve">, паспортные </w:t>
      </w:r>
      <w:r>
        <w:t xml:space="preserve">и анкетные </w:t>
      </w:r>
      <w:r w:rsidR="00492023">
        <w:t xml:space="preserve">данные </w:t>
      </w:r>
      <w:r>
        <w:t xml:space="preserve">«изъято» </w:t>
      </w:r>
      <w:r w:rsidR="00492023">
        <w:t xml:space="preserve">обвиняемого в совершении преступления, предусмотренного </w:t>
      </w:r>
      <w:r w:rsidR="00492023">
        <w:t>ч</w:t>
      </w:r>
      <w:r w:rsidR="00492023">
        <w:t>. 1 ст. 122 УК РФ,</w:t>
      </w:r>
    </w:p>
    <w:p w:rsidR="00A77B3E" w:rsidP="008B4B94">
      <w:pPr>
        <w:jc w:val="both"/>
      </w:pPr>
    </w:p>
    <w:p w:rsidR="00A77B3E" w:rsidP="008B4B94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8B4B94">
      <w:pPr>
        <w:jc w:val="both"/>
      </w:pPr>
    </w:p>
    <w:p w:rsidR="00A77B3E" w:rsidP="008B4B94">
      <w:pPr>
        <w:jc w:val="both"/>
      </w:pPr>
      <w:r>
        <w:t xml:space="preserve">           </w:t>
      </w:r>
      <w:r w:rsidR="00492023">
        <w:t>Феттаев</w:t>
      </w:r>
      <w:r w:rsidR="00492023">
        <w:t xml:space="preserve"> Э.В. обвиняется в совершении заведомого </w:t>
      </w:r>
      <w:r w:rsidR="00492023">
        <w:t>поставления</w:t>
      </w:r>
      <w:r w:rsidR="00492023">
        <w:t xml:space="preserve"> другого ли</w:t>
      </w:r>
      <w:r w:rsidR="00492023">
        <w:t xml:space="preserve">ца в опасность заражения </w:t>
      </w:r>
      <w:r w:rsidR="00FA4E0F">
        <w:t>«изъято»</w:t>
      </w:r>
      <w:r w:rsidR="00492023">
        <w:t>, при следующих обстоятельствах.</w:t>
      </w:r>
    </w:p>
    <w:p w:rsidR="00A77B3E" w:rsidP="008B4B94">
      <w:pPr>
        <w:jc w:val="both"/>
      </w:pPr>
      <w:r>
        <w:t xml:space="preserve">           </w:t>
      </w:r>
      <w:r w:rsidR="00492023">
        <w:t>Феттаев</w:t>
      </w:r>
      <w:r w:rsidR="00492023">
        <w:t xml:space="preserve"> Э.В., являясь в соответствии со ст.1 Федерального закона №38-Ф3 от дата «О предупреждении распространения в Российской Федерации заболевания, </w:t>
      </w:r>
      <w:r w:rsidR="00FA4E0F">
        <w:t xml:space="preserve">«изъято», </w:t>
      </w:r>
      <w:r w:rsidR="00492023">
        <w:t xml:space="preserve"> - </w:t>
      </w:r>
      <w:r w:rsidR="00FA4E0F">
        <w:t>«изъято»,</w:t>
      </w:r>
      <w:r w:rsidR="00492023">
        <w:t>, то есть лицом, зараженным вирусом иммунодефицита человека, дата, в соответствии со ст. 13 указанного Федерального закона в письменной форме был предупрежден медицинским работником ГБУЗ РК «</w:t>
      </w:r>
      <w:r w:rsidR="00FA4E0F">
        <w:t>«изъято»</w:t>
      </w:r>
      <w:r w:rsidR="00FA4E0F">
        <w:t>,</w:t>
      </w:r>
      <w:r w:rsidR="00492023">
        <w:t>»</w:t>
      </w:r>
      <w:r w:rsidR="00492023">
        <w:t xml:space="preserve"> о том, что он инфицирован вирусом иммунодефицита человека (</w:t>
      </w:r>
      <w:r w:rsidR="00FA4E0F">
        <w:t>«изъято»,</w:t>
      </w:r>
      <w:r w:rsidR="00492023">
        <w:t xml:space="preserve">), и может </w:t>
      </w:r>
      <w:r w:rsidR="00492023">
        <w:t>быть источником заражения других лиц, с разъяснением гигиенических правил и необходимостью их соблюдения в целях предупреждения передачи данной информации другим лицам</w:t>
      </w:r>
      <w:r w:rsidR="00492023">
        <w:t xml:space="preserve">, и предупрежден, что в случае невыполнения своих обязательств, если он поставит другое лицо через половые сношения или иными действиями в опасность заражения </w:t>
      </w:r>
      <w:r w:rsidR="00FA4E0F">
        <w:t xml:space="preserve">«изъято», </w:t>
      </w:r>
      <w:r w:rsidR="00492023">
        <w:t xml:space="preserve">или заразит другое лицо </w:t>
      </w:r>
      <w:r w:rsidR="00FA4E0F">
        <w:t>«изъято»,</w:t>
      </w:r>
      <w:r w:rsidR="00492023">
        <w:t>, он несет уголовную ответственность в соотве</w:t>
      </w:r>
      <w:r w:rsidR="00492023">
        <w:t xml:space="preserve">тствии со ст. </w:t>
      </w:r>
      <w:r w:rsidR="00492023">
        <w:t>122 УК РФ, состоя с дата на диспансерном учете в ГБУЗ РК «</w:t>
      </w:r>
      <w:r w:rsidR="00FA4E0F">
        <w:t>«изъято»,</w:t>
      </w:r>
      <w:r w:rsidR="00492023">
        <w:t xml:space="preserve">» как лицо, которое больно </w:t>
      </w:r>
      <w:r w:rsidR="00FA4E0F">
        <w:t>«изъято»,</w:t>
      </w:r>
      <w:r w:rsidR="00492023">
        <w:t xml:space="preserve">, поставил другое лицо в опасность заражения </w:t>
      </w:r>
      <w:r w:rsidR="00FA4E0F">
        <w:t xml:space="preserve">«изъято», </w:t>
      </w:r>
      <w:r w:rsidR="00492023">
        <w:t xml:space="preserve"> при следующих обстоятельствах.</w:t>
      </w:r>
    </w:p>
    <w:p w:rsidR="00A77B3E" w:rsidP="008B4B94">
      <w:pPr>
        <w:jc w:val="both"/>
      </w:pPr>
      <w:r>
        <w:t xml:space="preserve">              </w:t>
      </w:r>
      <w:r w:rsidR="00492023">
        <w:t>Так, состоя в фак</w:t>
      </w:r>
      <w:r w:rsidR="00492023">
        <w:t xml:space="preserve">тических брачных отношениях с </w:t>
      </w:r>
      <w:r w:rsidR="00492023">
        <w:t>фио</w:t>
      </w:r>
      <w:r w:rsidR="00492023">
        <w:t xml:space="preserve">, в период с первой декады дата по дата, </w:t>
      </w:r>
      <w:r w:rsidR="00492023">
        <w:t>Феттаев</w:t>
      </w:r>
      <w:r w:rsidR="00492023">
        <w:t xml:space="preserve"> Э.В. зная о наличии у себя </w:t>
      </w:r>
      <w:r w:rsidR="00FA4E0F">
        <w:t>«изъято»,</w:t>
      </w:r>
      <w:r w:rsidR="00492023">
        <w:t xml:space="preserve">, то есть инфекционного заболевания, передающегося половым путем, неоднократно, без </w:t>
      </w:r>
      <w:r w:rsidR="00492023">
        <w:t xml:space="preserve">использования средства защиты, осознавая, что, тем </w:t>
      </w:r>
      <w:r w:rsidR="00492023">
        <w:t>самым, ставит своего полового партнера в опасность заражения данным заболеванием, и безразлично относясь к наступлению указанных общественно опасных последствий, вступал</w:t>
      </w:r>
      <w:r w:rsidR="00492023">
        <w:t xml:space="preserve"> в половые сношения с </w:t>
      </w:r>
      <w:r w:rsidR="00492023">
        <w:t>фио</w:t>
      </w:r>
      <w:r w:rsidR="00492023">
        <w:t xml:space="preserve"> по месту жительства по адресу: адрес. В результате </w:t>
      </w:r>
      <w:r w:rsidR="00492023">
        <w:t>Феттаев</w:t>
      </w:r>
      <w:r w:rsidR="00492023">
        <w:t xml:space="preserve"> Э.</w:t>
      </w:r>
      <w:r w:rsidR="00492023">
        <w:t xml:space="preserve">В. поставил в опасность заражения </w:t>
      </w:r>
      <w:r w:rsidR="00492023">
        <w:t>фио</w:t>
      </w:r>
      <w:r w:rsidR="00492023">
        <w:t xml:space="preserve"> через половые сношения ВИЧ-инфекцией.</w:t>
      </w:r>
    </w:p>
    <w:p w:rsidR="00A77B3E" w:rsidP="008B4B94">
      <w:pPr>
        <w:jc w:val="both"/>
      </w:pPr>
      <w:r>
        <w:t xml:space="preserve">            </w:t>
      </w:r>
      <w:r w:rsidR="00492023">
        <w:t xml:space="preserve">Действия </w:t>
      </w:r>
      <w:r w:rsidR="00492023">
        <w:t>Феттаева</w:t>
      </w:r>
      <w:r w:rsidR="00492023">
        <w:t xml:space="preserve"> Э.В. органом дознания квалифицированы по </w:t>
      </w:r>
      <w:r w:rsidR="00492023">
        <w:t>ч</w:t>
      </w:r>
      <w:r w:rsidR="00492023">
        <w:t xml:space="preserve">. 1 ст. 122 УК РФ, как заведомое </w:t>
      </w:r>
      <w:r w:rsidR="00492023">
        <w:t>поставление</w:t>
      </w:r>
      <w:r w:rsidR="00492023">
        <w:t xml:space="preserve"> другого лица в опасность заражения </w:t>
      </w:r>
      <w:r w:rsidR="00FA4E0F">
        <w:t>«изъято»,</w:t>
      </w:r>
      <w:r w:rsidR="00492023">
        <w:t xml:space="preserve">, предъявленное </w:t>
      </w:r>
      <w:r w:rsidR="00492023">
        <w:t>Феттаеву</w:t>
      </w:r>
      <w:r w:rsidR="00492023">
        <w:t xml:space="preserve"> </w:t>
      </w:r>
      <w:r w:rsidR="00492023">
        <w:t>Э.В. обвинение подтверждается доказательствами, собранными по уголовному делу.</w:t>
      </w:r>
    </w:p>
    <w:p w:rsidR="00A77B3E" w:rsidP="008B4B94">
      <w:pPr>
        <w:jc w:val="both"/>
      </w:pPr>
      <w:r>
        <w:t xml:space="preserve">            </w:t>
      </w:r>
      <w:r w:rsidR="00492023">
        <w:t>В судебном заседании защитник подсудимого заявил ходатайство о прекращении уголовного дела и освобождении подсудимого от уголовной ответственности в соответствии с примечанием к</w:t>
      </w:r>
      <w:r w:rsidR="00492023">
        <w:t xml:space="preserve"> статье 122 УК РФ.</w:t>
      </w:r>
    </w:p>
    <w:p w:rsidR="00A77B3E" w:rsidP="008B4B94">
      <w:pPr>
        <w:jc w:val="both"/>
      </w:pPr>
      <w:r>
        <w:t xml:space="preserve">           </w:t>
      </w:r>
      <w:r w:rsidR="00492023">
        <w:t>Подсудимый, вину в инкриминируемом ему деянии признал полностью, заявил, что ему разъяснены основания и последствия прекращения уголовного дела по данному не реабилитирующему основанию, что действительно потерпевшей было известно о налич</w:t>
      </w:r>
      <w:r w:rsidR="00492023">
        <w:t>ии у него заболевания до вступления с ним в половую связь, и она добровольно выразила согласие вступить с ним в связь, в связи с чем, выразил согласие на прекращение уголовного дела</w:t>
      </w:r>
      <w:r w:rsidR="00492023">
        <w:t xml:space="preserve"> и </w:t>
      </w:r>
      <w:r w:rsidR="00492023">
        <w:t>освобождении</w:t>
      </w:r>
      <w:r w:rsidR="00492023">
        <w:t xml:space="preserve"> его от уголовной ответственности в соответствии с примечани</w:t>
      </w:r>
      <w:r w:rsidR="00492023">
        <w:t>ем к статье 122 УК РФ.</w:t>
      </w:r>
    </w:p>
    <w:p w:rsidR="00A77B3E" w:rsidP="008B4B94">
      <w:pPr>
        <w:jc w:val="both"/>
      </w:pPr>
      <w:r>
        <w:t xml:space="preserve">           </w:t>
      </w:r>
      <w:r w:rsidR="00492023">
        <w:t xml:space="preserve">Потерпевшая </w:t>
      </w:r>
      <w:r w:rsidR="00492023">
        <w:t>фио</w:t>
      </w:r>
      <w:r w:rsidR="00492023">
        <w:t xml:space="preserve"> в судебном заседании против удовлетворения ходатайства о прекращении уголовного дела и освобождении подсудимого от уголовной ответственности в соответствии с примечанием к статье 122 УК РФ не возражала, пояснила, что </w:t>
      </w:r>
      <w:r w:rsidR="00492023">
        <w:t xml:space="preserve">действительно до вступления в половую связь с подсудимым ей заблаговременно и достоверно было известно о наличии у него заболевания ВИЧ-инфекцией от самого </w:t>
      </w:r>
      <w:r w:rsidR="00492023">
        <w:t>подсудимого</w:t>
      </w:r>
      <w:r w:rsidR="00492023">
        <w:t xml:space="preserve"> и она добровольно согласилась вступить с ним в связь.</w:t>
      </w:r>
    </w:p>
    <w:p w:rsidR="00A77B3E" w:rsidP="008B4B94">
      <w:pPr>
        <w:jc w:val="both"/>
      </w:pPr>
      <w:r>
        <w:t xml:space="preserve">           </w:t>
      </w:r>
      <w:r w:rsidR="00492023">
        <w:t>Государственный обвинитель в судеб</w:t>
      </w:r>
      <w:r w:rsidR="00492023">
        <w:t>ном заседании не возражал против прекращения уголовного дела по данному основанию.</w:t>
      </w:r>
    </w:p>
    <w:p w:rsidR="00A77B3E" w:rsidP="008B4B94">
      <w:pPr>
        <w:jc w:val="both"/>
      </w:pPr>
      <w:r>
        <w:t xml:space="preserve">           </w:t>
      </w:r>
      <w:r w:rsidR="00492023">
        <w:t>Суд, выслушав мнение участников процесса по заявленному ходатайству, не находит обстоятельств, препятствующих прекращению уголовного дела в отношении подсудимого, по следующ</w:t>
      </w:r>
      <w:r w:rsidR="00492023">
        <w:t>им основаниям.</w:t>
      </w:r>
    </w:p>
    <w:p w:rsidR="00A77B3E" w:rsidP="008B4B94">
      <w:pPr>
        <w:jc w:val="both"/>
      </w:pPr>
      <w:r>
        <w:t xml:space="preserve">            </w:t>
      </w:r>
      <w:r w:rsidR="00492023">
        <w:t xml:space="preserve">В соответствии с примечанием к ст. 122 УК РФ лицо, совершившее деяния, предусмотренные частями первой или второй настоящей статьи, освобождается от уголовной ответственности в случае, если другое лицо, поставленное в опасность </w:t>
      </w:r>
      <w:r w:rsidR="00492023">
        <w:t>заражения</w:t>
      </w:r>
      <w:r w:rsidR="00492023">
        <w:t xml:space="preserve"> либо</w:t>
      </w:r>
      <w:r w:rsidR="00492023">
        <w:t xml:space="preserve"> зараженное ВИЧ-инфекцией, было своевременно предупреждено о наличии у первого этой болезни и добровольно согласилось совершить действия, создавшие опасность заражения.</w:t>
      </w:r>
    </w:p>
    <w:p w:rsidR="00A77B3E" w:rsidP="008B4B94">
      <w:pPr>
        <w:jc w:val="both"/>
      </w:pPr>
      <w:r>
        <w:t xml:space="preserve">            </w:t>
      </w:r>
      <w:r w:rsidR="00492023">
        <w:t xml:space="preserve">В соответствии с п. 7 Постановления Пленума Верховного Суда РФ </w:t>
      </w:r>
      <w:r w:rsidR="00492023">
        <w:t>от дата № 19 «О примене</w:t>
      </w:r>
      <w:r w:rsidR="00492023">
        <w:t>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</w:t>
      </w:r>
      <w:r w:rsidR="00492023">
        <w:t>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="00492023">
        <w:t xml:space="preserve"> При этом выполнения общих условий, предусмотренных ч. 1 ст. 75 УК РФ, не требуется.</w:t>
      </w:r>
    </w:p>
    <w:p w:rsidR="00A77B3E" w:rsidP="008B4B94">
      <w:pPr>
        <w:jc w:val="both"/>
      </w:pPr>
      <w:r>
        <w:t xml:space="preserve">         </w:t>
      </w:r>
      <w:r w:rsidR="00492023">
        <w:t>Обстоятельств, препятствующих освоб</w:t>
      </w:r>
      <w:r w:rsidR="00492023">
        <w:t xml:space="preserve">ождению от уголовной ответственности </w:t>
      </w:r>
      <w:r w:rsidR="00492023">
        <w:t>Феттаева</w:t>
      </w:r>
      <w:r w:rsidR="00492023">
        <w:t xml:space="preserve"> Э.В., судом не установлено, поскольку в судебном заседании установлено, что поставленная в опасность заражения </w:t>
      </w:r>
      <w:r w:rsidR="00FA4E0F">
        <w:t xml:space="preserve">«изъято», </w:t>
      </w:r>
      <w:r w:rsidR="00492023">
        <w:t xml:space="preserve">– потерпевшая </w:t>
      </w:r>
      <w:r w:rsidR="00492023">
        <w:t>фио</w:t>
      </w:r>
      <w:r w:rsidR="00492023">
        <w:t xml:space="preserve"> была своевременно предупреждена о наличии у </w:t>
      </w:r>
      <w:r w:rsidR="00492023">
        <w:t>Феттаева</w:t>
      </w:r>
      <w:r w:rsidR="00492023">
        <w:t xml:space="preserve"> Э.В. этой боле</w:t>
      </w:r>
      <w:r w:rsidR="00492023">
        <w:t>зни и добровольно согласилась совершить действия, создавшие опасность ее заражения.</w:t>
      </w:r>
    </w:p>
    <w:p w:rsidR="00A77B3E" w:rsidP="008B4B94">
      <w:pPr>
        <w:jc w:val="both"/>
      </w:pPr>
      <w:r>
        <w:t xml:space="preserve">           </w:t>
      </w:r>
      <w:r w:rsidR="00492023">
        <w:t xml:space="preserve">Учитывая изложенное, а также то, что </w:t>
      </w:r>
      <w:r w:rsidR="00492023">
        <w:t>Феттаев</w:t>
      </w:r>
      <w:r w:rsidR="00492023">
        <w:t xml:space="preserve"> Э.В., обвиняется в совершении преступления, относящегося к категории небольшой тяжести, вину в совершении преступления признал,</w:t>
      </w:r>
      <w:r w:rsidR="00492023">
        <w:t xml:space="preserve"> о чем дал признательные показания, суд считает возможным удовлетворить заявленное защитником подсудимого ходатайство и на основании примечания к ст. 122 УК РФ освободить подсудимого от уголовной ответственности, прекратив производство по уголовному делу.</w:t>
      </w:r>
    </w:p>
    <w:p w:rsidR="00A77B3E" w:rsidP="008B4B94">
      <w:pPr>
        <w:jc w:val="both"/>
      </w:pPr>
      <w:r>
        <w:t xml:space="preserve">          </w:t>
      </w:r>
      <w:r w:rsidR="00492023"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8B4B94">
      <w:pPr>
        <w:jc w:val="both"/>
      </w:pPr>
      <w:r>
        <w:t xml:space="preserve">          </w:t>
      </w:r>
      <w:r w:rsidR="00492023">
        <w:t>Мера процессуального принуждения в виде обязательства о явке подлежит отмене по вступлении постановления суда в законную силу.</w:t>
      </w:r>
    </w:p>
    <w:p w:rsidR="00A77B3E" w:rsidP="008B4B94">
      <w:pPr>
        <w:jc w:val="both"/>
      </w:pPr>
      <w:r>
        <w:t xml:space="preserve">          </w:t>
      </w:r>
      <w:r w:rsidR="00492023">
        <w:t>Вещес</w:t>
      </w:r>
      <w:r w:rsidR="00492023">
        <w:t>твенных доказательств по делу не имеется.</w:t>
      </w:r>
    </w:p>
    <w:p w:rsidR="00A77B3E" w:rsidP="008B4B94">
      <w:pPr>
        <w:jc w:val="both"/>
      </w:pPr>
      <w:r>
        <w:t xml:space="preserve">           </w:t>
      </w:r>
      <w:r w:rsidR="00492023">
        <w:t>Согласно п.5 ч.2 ст. 131 УПК РФ сумма, выплачиваемая адвокату, относится к процессуальным издержкам.</w:t>
      </w:r>
    </w:p>
    <w:p w:rsidR="00A77B3E" w:rsidP="008B4B94">
      <w:pPr>
        <w:jc w:val="both"/>
      </w:pPr>
      <w:r>
        <w:t xml:space="preserve">            </w:t>
      </w:r>
      <w:r w:rsidR="00492023">
        <w:t xml:space="preserve">В соответствии с ч. 1 ст. 132 УПК РФ (в ред. </w:t>
      </w:r>
      <w:r w:rsidR="00492023">
        <w:t>от</w:t>
      </w:r>
      <w:r w:rsidR="00492023">
        <w:t xml:space="preserve"> </w:t>
      </w:r>
      <w:r w:rsidR="00492023">
        <w:t>дата</w:t>
      </w:r>
      <w:r w:rsidR="00492023">
        <w:t xml:space="preserve">) процессуальные издержки взыскиваются с осужденных, а также </w:t>
      </w:r>
      <w:r w:rsidR="00492023">
        <w:t>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 w:rsidP="008B4B94">
      <w:pPr>
        <w:jc w:val="both"/>
      </w:pPr>
      <w:r>
        <w:t xml:space="preserve">            П</w:t>
      </w:r>
      <w:r w:rsidR="00492023">
        <w:t>роцессуальные издержки по возмещению оплаты вознаграждения адвокату в об</w:t>
      </w:r>
      <w:r w:rsidR="00492023">
        <w:t>щем размере сумма, в соответствии со ст. 132 УПК РФ, подлежат взысканию с подсудимого на счет федерального бюджета, поскольку предусмотренных ч.ч.4 - 6 ст. 132 УПК РФ оснований для освобождения подсудимого от их уплаты не установлено.</w:t>
      </w:r>
    </w:p>
    <w:p w:rsidR="00A77B3E" w:rsidP="008B4B94">
      <w:pPr>
        <w:jc w:val="both"/>
      </w:pPr>
      <w:r>
        <w:t xml:space="preserve">           </w:t>
      </w:r>
      <w:r w:rsidR="00492023">
        <w:t>На основании изложенн</w:t>
      </w:r>
      <w:r w:rsidR="00492023">
        <w:t xml:space="preserve">ого, руководствуясь ст. 122 УК РФ, ст. 254 УПК РФ, суд, </w:t>
      </w:r>
    </w:p>
    <w:p w:rsidR="00A77B3E" w:rsidP="008B4B94">
      <w:pPr>
        <w:jc w:val="both"/>
      </w:pPr>
    </w:p>
    <w:p w:rsidR="00A77B3E" w:rsidP="008B4B94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8B4B94">
      <w:pPr>
        <w:jc w:val="both"/>
      </w:pPr>
    </w:p>
    <w:p w:rsidR="00A77B3E" w:rsidP="008B4B94">
      <w:pPr>
        <w:jc w:val="both"/>
      </w:pPr>
      <w:r>
        <w:t xml:space="preserve">            </w:t>
      </w:r>
      <w:r w:rsidR="00FA4E0F">
        <w:t xml:space="preserve"> </w:t>
      </w:r>
      <w:r w:rsidR="00492023">
        <w:t>ходатайство защитника подсудимого – удовлетворить.</w:t>
      </w:r>
    </w:p>
    <w:p w:rsidR="00A77B3E" w:rsidP="008B4B94">
      <w:pPr>
        <w:jc w:val="both"/>
      </w:pPr>
      <w:r>
        <w:t xml:space="preserve">             </w:t>
      </w:r>
      <w:r w:rsidR="00492023">
        <w:t>Феттаева</w:t>
      </w:r>
      <w:r w:rsidR="00492023">
        <w:t xml:space="preserve"> Э</w:t>
      </w:r>
      <w:r>
        <w:t>.</w:t>
      </w:r>
      <w:r w:rsidR="00492023">
        <w:t>В</w:t>
      </w:r>
      <w:r>
        <w:t>.</w:t>
      </w:r>
      <w:r w:rsidR="00492023">
        <w:t xml:space="preserve"> освободить от уголовной ответственности, предусмотренной </w:t>
      </w:r>
      <w:r w:rsidR="00492023">
        <w:t>ч</w:t>
      </w:r>
      <w:r w:rsidR="00492023">
        <w:t>. 1 ст. 122 УК РФ, на основании примечани</w:t>
      </w:r>
      <w:r w:rsidR="00492023">
        <w:t>я к ст. 122 УК РФ.</w:t>
      </w:r>
    </w:p>
    <w:p w:rsidR="00A77B3E" w:rsidP="008B4B94">
      <w:pPr>
        <w:jc w:val="both"/>
      </w:pPr>
      <w:r>
        <w:t xml:space="preserve">              </w:t>
      </w:r>
      <w:r w:rsidR="00492023">
        <w:t xml:space="preserve">Производство по настоящему уголовному делу по обвинению </w:t>
      </w:r>
      <w:r w:rsidR="00492023">
        <w:t>Феттаева</w:t>
      </w:r>
      <w:r w:rsidR="00492023">
        <w:t xml:space="preserve"> Э</w:t>
      </w:r>
      <w:r>
        <w:t>.</w:t>
      </w:r>
      <w:r w:rsidR="00492023">
        <w:t xml:space="preserve"> В</w:t>
      </w:r>
      <w:r>
        <w:t>.</w:t>
      </w:r>
      <w:r w:rsidR="00492023">
        <w:t xml:space="preserve">в совершении преступления, предусмотренного </w:t>
      </w:r>
      <w:r w:rsidR="00492023">
        <w:t>ч</w:t>
      </w:r>
      <w:r w:rsidR="00492023">
        <w:t>. 1 ст. 122 УК РФ, – прекратить.</w:t>
      </w:r>
    </w:p>
    <w:p w:rsidR="00A77B3E" w:rsidP="008B4B94">
      <w:pPr>
        <w:jc w:val="both"/>
      </w:pPr>
      <w:r>
        <w:t xml:space="preserve">               </w:t>
      </w:r>
      <w:r w:rsidR="00492023">
        <w:t xml:space="preserve">Меру процессуального принуждения в отношении </w:t>
      </w:r>
      <w:r w:rsidR="00492023">
        <w:t>Феттаева</w:t>
      </w:r>
      <w:r w:rsidR="00492023">
        <w:t xml:space="preserve"> Э</w:t>
      </w:r>
      <w:r>
        <w:t>.</w:t>
      </w:r>
      <w:r w:rsidR="00492023">
        <w:t xml:space="preserve"> В</w:t>
      </w:r>
      <w:r>
        <w:t xml:space="preserve">. </w:t>
      </w:r>
      <w:r w:rsidR="00492023">
        <w:t>в виде</w:t>
      </w:r>
      <w:r w:rsidR="00492023">
        <w:t xml:space="preserve"> обязательства о явке, - отменить по вступлению постановления в законную силу.</w:t>
      </w:r>
    </w:p>
    <w:p w:rsidR="00A77B3E" w:rsidP="008B4B94">
      <w:pPr>
        <w:jc w:val="both"/>
      </w:pPr>
      <w:r>
        <w:t xml:space="preserve">              </w:t>
      </w:r>
      <w:r w:rsidR="00492023">
        <w:t xml:space="preserve">Взыскать с </w:t>
      </w:r>
      <w:r w:rsidR="00492023">
        <w:t>Феттаева</w:t>
      </w:r>
      <w:r w:rsidR="00492023">
        <w:t xml:space="preserve"> Э</w:t>
      </w:r>
      <w:r>
        <w:t>.</w:t>
      </w:r>
      <w:r w:rsidR="00492023">
        <w:t>В</w:t>
      </w:r>
      <w:r>
        <w:t>.</w:t>
      </w:r>
      <w:r w:rsidR="00492023">
        <w:t xml:space="preserve"> судебные издержки по возмещению оплаты вознаграждения адвокату на счет федерального бюджета в размере 3 000 (три тысячи) рублей.</w:t>
      </w:r>
    </w:p>
    <w:p w:rsidR="00A77B3E" w:rsidP="008B4B94">
      <w:pPr>
        <w:jc w:val="both"/>
      </w:pPr>
      <w:r>
        <w:t xml:space="preserve">            </w:t>
      </w:r>
      <w:r w:rsidR="00492023">
        <w:t>Постановлен</w:t>
      </w:r>
      <w:r w:rsidR="00492023">
        <w:t xml:space="preserve">ие может быть обжаловано </w:t>
      </w:r>
      <w:r w:rsidR="00492023">
        <w:t xml:space="preserve">в апелляционном порядке </w:t>
      </w:r>
      <w:r w:rsidR="00492023">
        <w:t xml:space="preserve">в Советский районный суд Республики Крым через мирового судью </w:t>
      </w:r>
      <w:r w:rsidR="00492023">
        <w:t>в течение десяти  суток со дня</w:t>
      </w:r>
      <w:r w:rsidR="00492023">
        <w:t xml:space="preserve"> его провозглашения. </w:t>
      </w:r>
    </w:p>
    <w:p w:rsidR="00A77B3E" w:rsidP="008B4B94">
      <w:pPr>
        <w:jc w:val="both"/>
      </w:pPr>
    </w:p>
    <w:p w:rsidR="00A77B3E" w:rsidP="008B4B94">
      <w:pPr>
        <w:jc w:val="both"/>
      </w:pPr>
      <w:r>
        <w:t xml:space="preserve">            </w:t>
      </w:r>
      <w:r w:rsidR="00492023">
        <w:t>Председательствующий: /подпись/</w:t>
      </w:r>
    </w:p>
    <w:sectPr w:rsidSect="00C733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30C"/>
    <w:rsid w:val="00492023"/>
    <w:rsid w:val="008B4B94"/>
    <w:rsid w:val="00A77B3E"/>
    <w:rsid w:val="00C7330C"/>
    <w:rsid w:val="00FA4E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3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