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1-84-20/2024</w:t>
      </w:r>
    </w:p>
    <w:p w:rsidR="00A77B3E">
      <w:r>
        <w:t>УИД-91MS0084-01-2024-002025-12</w:t>
      </w:r>
    </w:p>
    <w:p w:rsidR="00A77B3E">
      <w:r>
        <w:t>П О С Т А Н О В Л Е Н И Е</w:t>
      </w:r>
    </w:p>
    <w:p w:rsidR="00A77B3E"/>
    <w:p w:rsidR="00A77B3E">
      <w:r>
        <w:t>10 декабря 2024 года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судебного заседания</w:t>
      </w:r>
      <w:r>
        <w:tab/>
      </w:r>
      <w:r>
        <w:tab/>
        <w:t xml:space="preserve"> - Дроновой Л.Л.,</w:t>
      </w:r>
    </w:p>
    <w:p w:rsidR="00A77B3E">
      <w:r>
        <w:t>с участием: государственного обвинителя</w:t>
      </w:r>
      <w:r>
        <w:tab/>
        <w:t xml:space="preserve"> - </w:t>
      </w:r>
      <w:r>
        <w:t>Архиреева</w:t>
      </w:r>
      <w:r>
        <w:t xml:space="preserve"> Д.С.,</w:t>
      </w:r>
    </w:p>
    <w:p w:rsidR="00A77B3E">
      <w:r>
        <w:tab/>
        <w:t>потерпевшей</w:t>
      </w:r>
      <w:r>
        <w:tab/>
      </w:r>
      <w:r>
        <w:tab/>
      </w:r>
      <w:r>
        <w:tab/>
        <w:t xml:space="preserve"> - </w:t>
      </w:r>
      <w:r>
        <w:t>Фель</w:t>
      </w:r>
      <w:r>
        <w:t xml:space="preserve"> Е.М.,</w:t>
      </w:r>
    </w:p>
    <w:p w:rsidR="00A77B3E">
      <w:r>
        <w:tab/>
        <w:t>подсудимого</w:t>
      </w:r>
      <w:r>
        <w:tab/>
      </w:r>
      <w:r>
        <w:tab/>
      </w:r>
      <w:r>
        <w:tab/>
        <w:t xml:space="preserve"> - </w:t>
      </w:r>
      <w:r>
        <w:t>Чумасова</w:t>
      </w:r>
      <w:r>
        <w:t xml:space="preserve"> А.П.,</w:t>
      </w:r>
    </w:p>
    <w:p w:rsidR="00A77B3E">
      <w:r>
        <w:t>его защитника</w:t>
      </w:r>
      <w:r>
        <w:tab/>
      </w:r>
      <w:r>
        <w:tab/>
      </w:r>
      <w:r>
        <w:tab/>
        <w:t xml:space="preserve"> - адвоката Моргун С.А., </w:t>
      </w:r>
    </w:p>
    <w:p w:rsidR="00A77B3E">
      <w:r>
        <w:t>предоставившего ордер №90-01-2024-02334473 от 10.12.2024</w:t>
      </w:r>
    </w:p>
    <w:p w:rsidR="00A77B3E">
      <w:r>
        <w:t>рассмотрев в открытом судебном заседании в помещении судебного участка № 84 Советского судебного района (Сов</w:t>
      </w:r>
      <w:r>
        <w:t>етский муниципальный район) Республики Крым уголовное дело по обвинению:</w:t>
      </w:r>
    </w:p>
    <w:p w:rsidR="00A77B3E">
      <w:r>
        <w:t>Чумасова</w:t>
      </w:r>
      <w:r>
        <w:t xml:space="preserve"> Артема Павловича, паспортные данные УССР, гражданина РФ, имеющего среднее образование, неженатого, имеющего на иждивении одного малолетнего ребенка паспортные данные и одного</w:t>
      </w:r>
      <w:r>
        <w:t xml:space="preserve"> несовершеннолетнего ребенка паспортные данные, работающего по найму, военнообязанного, зарегистрированного по адресу: адрес, проживающего по адресу: адрес, не судимого,</w:t>
      </w:r>
    </w:p>
    <w:p w:rsidR="00A77B3E">
      <w:r>
        <w:t>в совершении преступления, предусмотренного ч.1 ст.119 УК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обвиняется в совершении преступления небольшой тяжести при следующих обстоятельствах.</w:t>
      </w:r>
    </w:p>
    <w:p w:rsidR="00A77B3E">
      <w:r>
        <w:t xml:space="preserve">Так, </w:t>
      </w:r>
      <w:r>
        <w:t>фио</w:t>
      </w:r>
      <w:r>
        <w:t xml:space="preserve"> дата примерно в 16.30 часов, находясь в помещении спальной комнате домовладения, расположенного по адресу: адрес, на почве внезапно возникших неприязненных отно</w:t>
      </w:r>
      <w:r>
        <w:t xml:space="preserve">шений к </w:t>
      </w:r>
      <w:r>
        <w:t>фио</w:t>
      </w:r>
      <w:r>
        <w:t xml:space="preserve">, имея внезапно возникший преступный умысел, направленный на угрозу убийством в адрес последней, с целью ее запугивания, осознавая, что </w:t>
      </w:r>
      <w:r>
        <w:t>фио</w:t>
      </w:r>
      <w:r>
        <w:t xml:space="preserve"> воспримет действия и слова как реально осуществимые, в вышеуказанном помещении спальной комнаты повалил </w:t>
      </w:r>
      <w:r>
        <w:t>ф</w:t>
      </w:r>
      <w:r>
        <w:t>ио</w:t>
      </w:r>
      <w:r>
        <w:t xml:space="preserve"> на диван, после чего, обхватив двумя руками ее шею, стал душить, при этом высказал в адрес последней словесную угрозу убийством. </w:t>
      </w:r>
      <w:r>
        <w:t>фио</w:t>
      </w:r>
      <w:r>
        <w:t xml:space="preserve">, испугавшись противоправных действий </w:t>
      </w:r>
      <w:r>
        <w:t>фио</w:t>
      </w:r>
      <w:r>
        <w:t xml:space="preserve">, восприняла угрозу убийством реально, так как </w:t>
      </w:r>
      <w:r>
        <w:t>фио</w:t>
      </w:r>
      <w:r>
        <w:t xml:space="preserve"> был агрессивно настроен по от</w:t>
      </w:r>
      <w:r>
        <w:t>ношению к ней, находился в состоянии алкогольного опьянения, и в создавшейся ситуации, имелись все основания опасаться осуществления данной угрозы.</w:t>
      </w:r>
    </w:p>
    <w:p w:rsidR="00A77B3E">
      <w:r>
        <w:t xml:space="preserve">Действия </w:t>
      </w:r>
      <w:r>
        <w:t>фио</w:t>
      </w:r>
      <w:r>
        <w:t xml:space="preserve"> органом предварительного расследования квалифицированы по ч.1 ст.119 УК РФ, как угроза убийство</w:t>
      </w:r>
      <w:r>
        <w:t xml:space="preserve">м, если имелись основания опасаться осуществления этой угрозы, предъявленное </w:t>
      </w:r>
      <w:r>
        <w:t>фио</w:t>
      </w:r>
      <w:r>
        <w:t xml:space="preserve"> обвинение обоснованно, подтверждается доказательствами, собранными по уголовному делу.</w:t>
      </w:r>
    </w:p>
    <w:p w:rsidR="00A77B3E">
      <w:r>
        <w:t xml:space="preserve">Потерпевшая </w:t>
      </w:r>
      <w:r>
        <w:t>фио</w:t>
      </w:r>
      <w:r>
        <w:t xml:space="preserve"> в судебном заседании заявила ходатайство о прекращении уголовного дела в</w:t>
      </w:r>
      <w:r>
        <w:t xml:space="preserve"> отношении </w:t>
      </w:r>
      <w:r>
        <w:t>фио</w:t>
      </w:r>
      <w:r>
        <w:t xml:space="preserve"> в связи с примирением, ссылаясь на то, что между ними достигнуто примирение, подсудимым причиненный вред заглажен в полном объеме, подсудимый принес ей извинения, которые она считает достаточными.</w:t>
      </w:r>
    </w:p>
    <w:p w:rsidR="00A77B3E">
      <w:r>
        <w:t xml:space="preserve">Подсудимый </w:t>
      </w:r>
      <w:r>
        <w:t>фио</w:t>
      </w:r>
      <w:r>
        <w:t xml:space="preserve"> в судебном заседании поддержа</w:t>
      </w:r>
      <w:r>
        <w:t>л заявленное потерпевшей ходатайство. При этом подсудимый, которому суд разъяснил его право, предусмотренное п. 15 ч. 4 ст. 47 УПК РФ, не возражал против прекращения уголовного дела по указанному основанию, заявил, что ему разъяснены основания и последстви</w:t>
      </w:r>
      <w:r>
        <w:t>я прекращения уголовного дела по данному не реабилитирующему основанию, что действительно примирение с потерпевшей достигнуто, он загладил причиненный вред, в связи с чем, выразил согласие на прекращение уголовного дела в связи с примирением сторон.</w:t>
      </w:r>
    </w:p>
    <w:p w:rsidR="00A77B3E">
      <w:r>
        <w:t>Госуда</w:t>
      </w:r>
      <w:r>
        <w:t>рственный обвинитель и защитник подсудимого не возражали против удовлетворения ходатайства потерпевшей.</w:t>
      </w:r>
    </w:p>
    <w:p w:rsidR="00A77B3E">
      <w:r>
        <w:t xml:space="preserve">Суд, выслушав мнение участников процесса по заявленному потерпевшим ходатайству, не находит обстоятельств, препятствующих прекращению уголовного дела в </w:t>
      </w:r>
      <w:r>
        <w:t>отношении подсудимого, по следующим основаниям.</w:t>
      </w:r>
    </w:p>
    <w:p w:rsidR="00A77B3E">
      <w: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</w:t>
      </w:r>
      <w:r>
        <w:t xml:space="preserve">смотренных ст. 76 УК РФ, если это лицо примирилось с потерпевшим и загладило причиненный ему вред. </w:t>
      </w:r>
    </w:p>
    <w:p w:rsidR="00A77B3E"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</w:t>
      </w:r>
      <w:r>
        <w:t>и, если оно примирилось с потерпевшим и загладило причиненный потерпевшему вред.</w:t>
      </w:r>
    </w:p>
    <w:p w:rsidR="00A77B3E">
      <w:r>
        <w:t>В соответствии со ст. 15 УК РФ, преступление, в совершении которого обвиняется подсудимый, отнесено к категории преступлений небольшой тяжести.</w:t>
      </w:r>
    </w:p>
    <w:p w:rsidR="00A77B3E">
      <w:r>
        <w:t>Исходя из положений ст. 254 УПК</w:t>
      </w:r>
      <w:r>
        <w:t xml:space="preserve"> РФ, суд прекращает уголовное дело в судебном заседании, в том числе в случае, предусмотренном ст. 25 УПК РФ.</w:t>
      </w:r>
    </w:p>
    <w:p w:rsidR="00A77B3E">
      <w:r>
        <w:t>Учитывая обстоятельства данного уголовного дела, принимая во внимание, что ходатайство о примирении потерпевшей подано добровольно и осознанно, по</w:t>
      </w:r>
      <w:r>
        <w:t xml:space="preserve">дсудимый впервые совершил преступление небольшой тяжести, примирился с потерпевшей, загладил причиненный вред и против прекращения уголовного дела по указанному </w:t>
      </w:r>
      <w:r>
        <w:t>нереабилитирующему</w:t>
      </w:r>
      <w:r>
        <w:t xml:space="preserve"> основанию не возражает, суд считает возможным уголовное дело в отношении </w:t>
      </w:r>
      <w:r>
        <w:t>фио</w:t>
      </w:r>
      <w:r>
        <w:t xml:space="preserve"> прекратить в связи с примирением сторон, и освободить его от уголовной ответственности, суд считает, что прекращение уголовного дела будет отвечать требованиям справедливости и целям правосудия.</w:t>
      </w:r>
    </w:p>
    <w:p w:rsidR="00A77B3E">
      <w:r>
        <w:t>Судом также принимаются во внимание и те обстоятельства, что</w:t>
      </w:r>
      <w:r>
        <w:t xml:space="preserve"> подсудимый осознал противоправность своих действий, согласен на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прекращения уголовного дела подсудимому я</w:t>
      </w:r>
      <w:r>
        <w:t xml:space="preserve">сны и понятны. </w:t>
      </w:r>
    </w:p>
    <w:p w:rsidR="00A77B3E">
      <w:r>
        <w:t xml:space="preserve">Мера процессуального принуждения в отношении </w:t>
      </w:r>
      <w:r>
        <w:t>фио</w:t>
      </w:r>
      <w:r>
        <w:t xml:space="preserve"> в виде обязательства о явке, подлежит отмене по вступлении постановления суда в законную силу.</w:t>
      </w:r>
    </w:p>
    <w:p w:rsidR="00A77B3E">
      <w:r>
        <w:t>Гражданский иск по делу не заявлен, меры в обеспечение гражданского иска и возможной конфискации</w:t>
      </w:r>
      <w:r>
        <w:t xml:space="preserve"> имущества не принимались.</w:t>
      </w:r>
    </w:p>
    <w:p w:rsidR="00A77B3E">
      <w:r>
        <w:t>По делу имеются процессуальные издержки в виде суммы, подлежащей выплате адвокату за оказание юридической помощи подсудимому в суде в размере сумма и суммы выплаченной адвокату за оказание юридической помощи подсудимому на стадии</w:t>
      </w:r>
      <w:r>
        <w:t xml:space="preserve"> дознания в размере сумма. </w:t>
      </w:r>
    </w:p>
    <w:p w:rsidR="00A77B3E">
      <w:r>
        <w:t>Согласно ч. 1 ст. 132 УПК РФ процессуальные издержки взыскиваются с осужденных, а также с лиц, уголовное дело или уголовное преследование в отношении которых прекращено по основаниям, не дающим права на реабилитацию, или возмеща</w:t>
      </w:r>
      <w:r>
        <w:t>ются за счет средств федерального бюджета.</w:t>
      </w:r>
    </w:p>
    <w:p w:rsidR="00A77B3E">
      <w:r>
        <w:t>Так, учитывая материальное и семейное положение подсудимого, трудоспособный возраст, возможность получения им дохода, а также его состояние здоровья, суд приходит к выводу, что процессуальные издержки по возмещени</w:t>
      </w:r>
      <w:r>
        <w:t xml:space="preserve">ю оплаты вознаграждения адвокату в общем размере сумма, в соответствии со ст. 132 УПК РФ, подлежат взысканию с подсудимого на счет федерального бюджета, поскольку предусмотренных ч.ч.4 - 6 ст. 132 УПК РФ оснований для освобождения подсудимого от их уплаты </w:t>
      </w:r>
      <w:r>
        <w:t>не установлено.</w:t>
      </w:r>
    </w:p>
    <w:p w:rsidR="00A77B3E">
      <w:r>
        <w:t xml:space="preserve">На основании изложенного, руководствуясь ст. 76 УК РФ, ст. 25, п. 3 </w:t>
      </w:r>
    </w:p>
    <w:p w:rsidR="00A77B3E">
      <w:r>
        <w:t xml:space="preserve">ст. 254 УПК РФ, суд, </w:t>
      </w:r>
    </w:p>
    <w:p w:rsidR="00A77B3E">
      <w:r>
        <w:t>п о с т а н о в и л:</w:t>
      </w:r>
    </w:p>
    <w:p w:rsidR="00A77B3E"/>
    <w:p w:rsidR="00A77B3E">
      <w:r>
        <w:t xml:space="preserve">ходатайство </w:t>
      </w:r>
      <w:r>
        <w:t>фио</w:t>
      </w:r>
      <w:r>
        <w:t xml:space="preserve"> удовлетворить. </w:t>
      </w:r>
    </w:p>
    <w:p w:rsidR="00A77B3E">
      <w:r>
        <w:t>фио</w:t>
      </w:r>
      <w:r>
        <w:t>, обвиняемого в совершении преступления, предусмотренного ч.1 ст.119 УК РФ, от уголовной отв</w:t>
      </w:r>
      <w:r>
        <w:t>етственности освободить в соответствии со ст. 76 УК РФ.</w:t>
      </w:r>
    </w:p>
    <w:p w:rsidR="00A77B3E">
      <w:r>
        <w:t>Уголовное дело прекратить на основании ст. 25 УПК РФ, в связи с примирением сторон.</w:t>
      </w:r>
    </w:p>
    <w:p w:rsidR="00A77B3E">
      <w:r>
        <w:t xml:space="preserve">Меру процессуального принуждения в отношении </w:t>
      </w:r>
      <w:r>
        <w:t>фио</w:t>
      </w:r>
      <w:r>
        <w:t xml:space="preserve"> в виде обязательства о явке отменить по вступлении постановления су</w:t>
      </w:r>
      <w:r>
        <w:t>да в законную силу.</w:t>
      </w:r>
    </w:p>
    <w:p w:rsidR="00A77B3E">
      <w:r>
        <w:t xml:space="preserve">Взыскать с </w:t>
      </w:r>
      <w:r>
        <w:t>фио</w:t>
      </w:r>
      <w:r>
        <w:t xml:space="preserve"> на счет федерального бюджета процессуальные издержки по возмещению оплаты вознаграждения адвокату в размере 6 920 (шасть тысяч девятьсот двадцать) рублей.</w:t>
      </w:r>
    </w:p>
    <w:p w:rsidR="00A77B3E">
      <w:r>
        <w:t xml:space="preserve">Постановление может быть обжаловано в апелляционном порядке </w:t>
      </w:r>
    </w:p>
    <w:p w:rsidR="00A77B3E">
      <w:r>
        <w:t>в Сов</w:t>
      </w:r>
      <w:r>
        <w:t xml:space="preserve">етский районный суд адрес через мирового судью </w:t>
      </w:r>
    </w:p>
    <w:p w:rsidR="00A77B3E">
      <w:r>
        <w:t xml:space="preserve">в течение пятнадцати суток со дня его провозглашения. 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8B"/>
    <w:rsid w:val="00A77B3E"/>
    <w:rsid w:val="00AA7F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