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</w:t>
      </w:r>
      <w:r>
        <w:t>Дело № 1-84-25/2019</w:t>
      </w:r>
    </w:p>
    <w:p w:rsidR="00A77B3E" w:rsidP="004A3CDF">
      <w:pPr>
        <w:jc w:val="center"/>
      </w:pPr>
      <w:r>
        <w:t>П О С Т А Н О В Л Е Н И Е</w:t>
      </w:r>
    </w:p>
    <w:p w:rsidR="00A77B3E"/>
    <w:p w:rsidR="00A77B3E">
      <w:r>
        <w:t>пгт</w:t>
      </w:r>
      <w:r>
        <w:t xml:space="preserve">. Советский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октября 2019 г.</w:t>
      </w:r>
    </w:p>
    <w:p w:rsidR="00A77B3E" w:rsidP="004A3CDF">
      <w:pPr>
        <w:ind w:firstLine="720"/>
        <w:jc w:val="both"/>
      </w:pPr>
      <w:r>
        <w:t xml:space="preserve">И.о. мирового судьи судебного участка №84 мировой судья судебного участка №83 Советского судебного района (Советский муниципальный район) Республики Крым </w:t>
      </w:r>
      <w:r>
        <w:t>Ратушная</w:t>
      </w:r>
      <w:r>
        <w:t xml:space="preserve"> Л.А.</w:t>
      </w:r>
    </w:p>
    <w:p w:rsidR="00A77B3E" w:rsidP="004A3CDF">
      <w:pPr>
        <w:jc w:val="both"/>
      </w:pPr>
      <w:r>
        <w:t>при секретаре</w:t>
      </w:r>
      <w:r>
        <w:tab/>
      </w:r>
      <w:r>
        <w:tab/>
        <w:t xml:space="preserve">- </w:t>
      </w:r>
      <w:r>
        <w:t>Непритимовой</w:t>
      </w:r>
      <w:r>
        <w:t xml:space="preserve"> Д.С.,</w:t>
      </w:r>
    </w:p>
    <w:p w:rsidR="00A77B3E" w:rsidP="004A3CDF">
      <w:pPr>
        <w:jc w:val="both"/>
      </w:pPr>
      <w:r>
        <w:t>с участием:</w:t>
      </w:r>
      <w:r>
        <w:tab/>
      </w:r>
      <w:r>
        <w:tab/>
        <w:t>частного обвинителя</w:t>
      </w:r>
      <w:r>
        <w:tab/>
        <w:t xml:space="preserve">- </w:t>
      </w:r>
      <w:r>
        <w:t>фио</w:t>
      </w:r>
      <w:r>
        <w:t>,</w:t>
      </w:r>
    </w:p>
    <w:p w:rsidR="00A77B3E" w:rsidP="004A3CDF">
      <w:pPr>
        <w:jc w:val="both"/>
      </w:pPr>
      <w:r>
        <w:t>подсудимой</w:t>
      </w:r>
      <w:r>
        <w:tab/>
      </w:r>
      <w:r>
        <w:tab/>
        <w:t xml:space="preserve">- </w:t>
      </w:r>
      <w:r>
        <w:t>Мамасуевой</w:t>
      </w:r>
      <w:r>
        <w:t xml:space="preserve"> С.Э.,</w:t>
      </w:r>
    </w:p>
    <w:p w:rsidR="00A77B3E" w:rsidP="004A3CDF">
      <w:pPr>
        <w:jc w:val="both"/>
      </w:pPr>
      <w:r>
        <w:t>защитника</w:t>
      </w:r>
      <w:r>
        <w:tab/>
      </w:r>
      <w:r>
        <w:tab/>
      </w:r>
      <w:r>
        <w:t xml:space="preserve">- </w:t>
      </w:r>
      <w:r>
        <w:t>Эминова</w:t>
      </w:r>
      <w:r>
        <w:t xml:space="preserve"> Р.Ф.О.,</w:t>
      </w:r>
    </w:p>
    <w:p w:rsidR="00A77B3E" w:rsidP="004A3CDF">
      <w:pPr>
        <w:jc w:val="both"/>
      </w:pPr>
      <w:r>
        <w:t xml:space="preserve">рассмотрев в открытом судебном заседании в зале судебного участка №84                             </w:t>
      </w:r>
      <w:r>
        <w:t xml:space="preserve">в </w:t>
      </w:r>
      <w:r>
        <w:t>пгт</w:t>
      </w:r>
      <w:r>
        <w:t>. Советский Советского района Республики Кр</w:t>
      </w:r>
      <w:r>
        <w:t xml:space="preserve">ым заявление частного обвинителя о прекращении уголовного дела в отношении: </w:t>
      </w:r>
    </w:p>
    <w:p w:rsidR="00A77B3E" w:rsidP="004A3CDF">
      <w:pPr>
        <w:ind w:firstLine="720"/>
        <w:jc w:val="both"/>
      </w:pPr>
      <w:r>
        <w:t>Мамасуевой</w:t>
      </w:r>
      <w:r>
        <w:t xml:space="preserve"> С.</w:t>
      </w:r>
      <w:r>
        <w:t>Э.</w:t>
      </w:r>
      <w:r>
        <w:t>, персональные данные</w:t>
      </w:r>
      <w:r>
        <w:t xml:space="preserve">, </w:t>
      </w:r>
    </w:p>
    <w:p w:rsidR="00A77B3E" w:rsidP="004A3CDF">
      <w:pPr>
        <w:jc w:val="both"/>
      </w:pPr>
      <w:r>
        <w:t>возбужденного по ч.1 ст.128.1 Уголовного кодекса Российской Федерации,</w:t>
      </w:r>
    </w:p>
    <w:p w:rsidR="00A77B3E"/>
    <w:p w:rsidR="00A77B3E" w:rsidP="004A3CDF">
      <w:pPr>
        <w:jc w:val="center"/>
      </w:pPr>
      <w:r>
        <w:t>установил:</w:t>
      </w:r>
    </w:p>
    <w:p w:rsidR="00A77B3E"/>
    <w:p w:rsidR="00A77B3E" w:rsidP="004A3CDF">
      <w:pPr>
        <w:ind w:firstLine="720"/>
        <w:jc w:val="both"/>
      </w:pPr>
      <w:r>
        <w:t>фио</w:t>
      </w:r>
      <w:r>
        <w:t xml:space="preserve"> дата обратился в суд с заявлением в порядке частного обвинения                       </w:t>
      </w:r>
      <w:r>
        <w:t xml:space="preserve">о привлечении </w:t>
      </w:r>
      <w:r>
        <w:t>Мамасуевой</w:t>
      </w:r>
      <w:r>
        <w:t xml:space="preserve"> С.Э. к уголовной ответственности по </w:t>
      </w:r>
      <w:r>
        <w:t>ч</w:t>
      </w:r>
      <w:r>
        <w:t xml:space="preserve">.1 ст.128.1 </w:t>
      </w:r>
      <w:r>
        <w:t>УК РФ.</w:t>
      </w:r>
    </w:p>
    <w:p w:rsidR="00A77B3E" w:rsidP="004A3CDF">
      <w:pPr>
        <w:ind w:firstLine="720"/>
        <w:jc w:val="both"/>
      </w:pPr>
      <w:r>
        <w:t xml:space="preserve">Частный обвинитель </w:t>
      </w:r>
      <w:r>
        <w:t>фио</w:t>
      </w:r>
      <w:r>
        <w:t xml:space="preserve"> дата предоставил в суд заявление о прекращении  </w:t>
      </w:r>
      <w:r>
        <w:t xml:space="preserve">в отношении </w:t>
      </w:r>
      <w:r>
        <w:t>Мамасуевой</w:t>
      </w:r>
      <w:r>
        <w:t xml:space="preserve"> С.Э. уголовного дела по </w:t>
      </w:r>
      <w:r>
        <w:t>ч</w:t>
      </w:r>
      <w:r>
        <w:t xml:space="preserve">.1 ст.128.1 УК РФ в связи                     </w:t>
      </w:r>
      <w:r>
        <w:t xml:space="preserve">с отказом от обвинения. </w:t>
      </w:r>
    </w:p>
    <w:p w:rsidR="00A77B3E" w:rsidP="004A3CDF">
      <w:pPr>
        <w:ind w:firstLine="720"/>
        <w:jc w:val="both"/>
      </w:pPr>
      <w:r>
        <w:t xml:space="preserve">Согласно </w:t>
      </w:r>
      <w:r>
        <w:t>ч</w:t>
      </w:r>
      <w:r>
        <w:t>.2 ст.20 УПК РФ дела о преступлениях, предусмотренных ст.128.1 УК РФ о</w:t>
      </w:r>
      <w:r>
        <w:t>тносятся к делам частного обвинения и возбуждаются не иначе как по заявлению потерпевшего, его законного представителя, за исключением случаев, предусмотренных ч.4 ст.20 УПК РФ.</w:t>
      </w:r>
    </w:p>
    <w:p w:rsidR="00A77B3E" w:rsidP="004A3CDF">
      <w:pPr>
        <w:ind w:firstLine="720"/>
        <w:jc w:val="both"/>
      </w:pPr>
      <w:r>
        <w:t>Согласно п.2 ч.4 ст.321 УПК РФ обвинение в судебном заседании по уголовным дел</w:t>
      </w:r>
      <w:r>
        <w:t>ам частного обвинения поддерживает частный обвинитель.</w:t>
      </w:r>
    </w:p>
    <w:p w:rsidR="00A77B3E" w:rsidP="004A3CDF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.5 ст.321 УПК РФ обвинитель может изменить обвинение, если этим не ухудшается положение подсудимого и не нарушается его право на защиту, а также в праве отказаться от обвинения. </w:t>
      </w:r>
    </w:p>
    <w:p w:rsidR="00A77B3E" w:rsidP="004A3CDF">
      <w:pPr>
        <w:ind w:firstLine="720"/>
        <w:jc w:val="both"/>
      </w:pPr>
      <w:r>
        <w:t>Поск</w:t>
      </w:r>
      <w:r>
        <w:t xml:space="preserve">ольку частный обвинитель в ходе судебного разбирательства отказался от обвинения, а его прямой отказ от обвинения следует расценивать как отказ от уголовного преследования, суд приходит к выводу, что заявление </w:t>
      </w:r>
      <w:r>
        <w:t>фио</w:t>
      </w:r>
      <w:r>
        <w:t xml:space="preserve"> о прекращении уголовного дела в отношении </w:t>
      </w:r>
      <w:r>
        <w:t>Мамасуевой</w:t>
      </w:r>
      <w:r>
        <w:t xml:space="preserve"> С.Э. подлежит удовлетворению, а уголовное дело - прекращению по основаниям, предусмотренным п.5 ч.1 ст.24 УПК РФ.</w:t>
      </w:r>
    </w:p>
    <w:p w:rsidR="00A77B3E" w:rsidP="004A3CDF">
      <w:pPr>
        <w:ind w:firstLine="720"/>
        <w:jc w:val="both"/>
      </w:pPr>
      <w:r>
        <w:t>На основании изложенного, руководствуясь п.5 ч.1 ст.24</w:t>
      </w:r>
      <w:r>
        <w:t xml:space="preserve"> У</w:t>
      </w:r>
      <w:r>
        <w:t>головно - процессуального кодекса Российской Федерации, мировой судья</w:t>
      </w:r>
    </w:p>
    <w:p w:rsidR="00A77B3E"/>
    <w:p w:rsidR="00A77B3E" w:rsidP="004A3CDF">
      <w:pPr>
        <w:jc w:val="center"/>
      </w:pPr>
      <w:r>
        <w:t>пос</w:t>
      </w:r>
      <w:r>
        <w:t>тановил:</w:t>
      </w:r>
    </w:p>
    <w:p w:rsidR="00A77B3E"/>
    <w:p w:rsidR="00A77B3E" w:rsidP="004A3CDF">
      <w:pPr>
        <w:ind w:firstLine="720"/>
        <w:jc w:val="both"/>
      </w:pPr>
      <w:r>
        <w:t xml:space="preserve">заявление частного обвинителя </w:t>
      </w:r>
      <w:r>
        <w:t>фио</w:t>
      </w:r>
      <w:r>
        <w:t xml:space="preserve"> о прекращении уголовного дела                          </w:t>
      </w:r>
      <w:r>
        <w:t xml:space="preserve">в отношении </w:t>
      </w:r>
      <w:r>
        <w:t>Мамасуевой</w:t>
      </w:r>
      <w:r>
        <w:t xml:space="preserve"> С.</w:t>
      </w:r>
      <w:r>
        <w:t>Э.</w:t>
      </w:r>
      <w:r>
        <w:t xml:space="preserve">, возбужденного по </w:t>
      </w:r>
      <w:r>
        <w:t>ч</w:t>
      </w:r>
      <w:r>
        <w:t xml:space="preserve">.1 ст.128.1 Уголовного кодекса Российской Федерации, удовлетворить. </w:t>
      </w:r>
    </w:p>
    <w:p w:rsidR="00A77B3E" w:rsidP="004A3CDF">
      <w:pPr>
        <w:ind w:firstLine="720"/>
        <w:jc w:val="both"/>
      </w:pPr>
      <w:r>
        <w:t xml:space="preserve">Прекратить уголовное дело в отношении </w:t>
      </w:r>
      <w:r>
        <w:t>Мамасуевой</w:t>
      </w:r>
      <w:r>
        <w:t xml:space="preserve"> С.</w:t>
      </w:r>
      <w:r>
        <w:t>Э.</w:t>
      </w:r>
      <w:r>
        <w:t xml:space="preserve">, возбужденное  </w:t>
      </w:r>
      <w:r>
        <w:t xml:space="preserve">по </w:t>
      </w:r>
      <w:r>
        <w:t>ч</w:t>
      </w:r>
      <w:r>
        <w:t>.1 ст.128.1 Уголовного кодекса Российской Федерации в связи с отказом частного обвинителя от обвинения.</w:t>
      </w:r>
    </w:p>
    <w:p w:rsidR="00A77B3E" w:rsidP="004A3CDF">
      <w:pPr>
        <w:ind w:firstLine="720"/>
        <w:jc w:val="both"/>
      </w:pPr>
      <w:r>
        <w:t>Постановление может быть обжаловано в течение 10 суток со дня его вынесения в Советский районный суд Республики Крым через</w:t>
      </w:r>
      <w:r>
        <w:t xml:space="preserve"> мирового судью.</w:t>
      </w:r>
    </w:p>
    <w:p w:rsidR="00A77B3E"/>
    <w:p w:rsidR="00A77B3E">
      <w:r>
        <w:t>И.о. мирового судьи: подпись</w:t>
      </w:r>
      <w:r>
        <w:tab/>
      </w:r>
      <w:r>
        <w:tab/>
      </w:r>
      <w:r>
        <w:tab/>
        <w:t xml:space="preserve">     </w:t>
      </w:r>
      <w:r>
        <w:tab/>
        <w:t xml:space="preserve">    </w:t>
      </w:r>
      <w:r>
        <w:tab/>
        <w:t xml:space="preserve">       Л.А. Ратушная</w:t>
      </w:r>
    </w:p>
    <w:p w:rsidR="00A77B3E">
      <w:r>
        <w:t xml:space="preserve"> </w:t>
      </w:r>
    </w:p>
    <w:p w:rsidR="00A77B3E"/>
    <w:p w:rsidR="00A77B3E"/>
    <w:sectPr w:rsidSect="00F66CA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CAD"/>
    <w:rsid w:val="004A3CDF"/>
    <w:rsid w:val="00650932"/>
    <w:rsid w:val="00A77B3E"/>
    <w:rsid w:val="00F66C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6C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