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1-84-42/2018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(01-0042/84/2018)</w:t>
      </w:r>
    </w:p>
    <w:p w:rsidR="00A77B3E"/>
    <w:p w:rsidR="00A77B3E" w:rsidP="00783FD7">
      <w:pPr>
        <w:jc w:val="center"/>
      </w:pPr>
      <w:r>
        <w:t>ПРИГОВОР</w:t>
      </w:r>
    </w:p>
    <w:p w:rsidR="00A77B3E" w:rsidP="00783FD7">
      <w:pPr>
        <w:jc w:val="center"/>
      </w:pPr>
      <w:r>
        <w:t>ИМЕНЕМ  РОССИЙСКОЙ  ФЕДЕРАЦИИ</w:t>
      </w:r>
    </w:p>
    <w:p w:rsidR="00A77B3E"/>
    <w:p w:rsidR="00A77B3E">
      <w:r>
        <w:t xml:space="preserve">26 октября 2018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  <w:r>
        <w:t>пгт</w:t>
      </w:r>
      <w:r>
        <w:t xml:space="preserve">. Советский </w:t>
      </w:r>
    </w:p>
    <w:p w:rsidR="00A77B3E"/>
    <w:p w:rsidR="00A77B3E" w:rsidP="00783FD7">
      <w:pPr>
        <w:jc w:val="both"/>
      </w:pPr>
      <w:r>
        <w:t xml:space="preserve">Мировой судья судебного участка №84 Советского судебного </w:t>
      </w:r>
      <w:r>
        <w:t xml:space="preserve">                </w:t>
      </w:r>
      <w:r w:rsidR="00783FD7">
        <w:t xml:space="preserve">                    </w:t>
      </w:r>
      <w:r>
        <w:t xml:space="preserve"> района    (Советский 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FD7">
        <w:t xml:space="preserve">            </w:t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FD7">
        <w:t xml:space="preserve">            </w:t>
      </w:r>
      <w:r>
        <w:t>Архиреева</w:t>
      </w:r>
      <w:r>
        <w:t xml:space="preserve"> Д.С.,</w:t>
      </w:r>
    </w:p>
    <w:p w:rsidR="00A77B3E">
      <w:r>
        <w:t>защи</w:t>
      </w:r>
      <w:r>
        <w:t xml:space="preserve">тника подсудимого, предоставившего </w:t>
      </w:r>
    </w:p>
    <w:p w:rsidR="00A77B3E">
      <w:r>
        <w:t>ордер №</w:t>
      </w:r>
      <w:r w:rsidR="00EE17A1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  <w:t xml:space="preserve"> </w:t>
      </w:r>
      <w:r>
        <w:tab/>
      </w:r>
      <w:r w:rsidR="00783FD7">
        <w:t xml:space="preserve">                                    </w:t>
      </w:r>
      <w:r>
        <w:t xml:space="preserve">Ельцова Н.В.,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 w:rsidR="00783FD7">
        <w:t xml:space="preserve">            </w:t>
      </w:r>
      <w:r>
        <w:t xml:space="preserve">Тимошенко Ю.И., </w:t>
      </w:r>
    </w:p>
    <w:p w:rsidR="00A77B3E"/>
    <w:p w:rsidR="00A77B3E" w:rsidP="00783FD7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</w:t>
      </w:r>
      <w:r>
        <w:t xml:space="preserve">о </w:t>
      </w:r>
      <w:r w:rsidR="00EE17A1">
        <w:t xml:space="preserve">                     </w:t>
      </w:r>
      <w:r>
        <w:t xml:space="preserve">судебного района (Советский муниципальный район) Республики Крым </w:t>
      </w:r>
      <w:r w:rsidR="00EE17A1">
        <w:t xml:space="preserve">                 </w:t>
      </w:r>
      <w:r>
        <w:t>уголовное дело в отношении:</w:t>
      </w:r>
    </w:p>
    <w:p w:rsidR="00A77B3E" w:rsidP="00EE17A1">
      <w:pPr>
        <w:ind w:firstLine="720"/>
        <w:jc w:val="both"/>
      </w:pPr>
      <w:r>
        <w:t xml:space="preserve">Тимошенко </w:t>
      </w:r>
      <w:r w:rsidR="00EE17A1">
        <w:t>Ю.И.</w:t>
      </w:r>
      <w:r>
        <w:t xml:space="preserve">, паспортные данные, гражданина Российской Федерации, </w:t>
      </w:r>
      <w:r w:rsidR="00EE17A1">
        <w:t xml:space="preserve">персональные данные, </w:t>
      </w:r>
      <w:r>
        <w:t xml:space="preserve">зарегистрированного и проживающего по адресу: адрес, ранее </w:t>
      </w:r>
      <w:r>
        <w:t xml:space="preserve">не судимого, </w:t>
      </w:r>
    </w:p>
    <w:p w:rsidR="00A77B3E" w:rsidP="00783FD7">
      <w:pPr>
        <w:ind w:firstLine="720"/>
        <w:jc w:val="both"/>
      </w:pPr>
      <w:r>
        <w:t>обвиняемого в совершении преступления, предусмотренного ч. 1                  ст. 119 УК Российской Федерации (далее – УК РФ),</w:t>
      </w:r>
    </w:p>
    <w:p w:rsidR="00A77B3E"/>
    <w:p w:rsidR="00A77B3E" w:rsidP="00783FD7">
      <w:pPr>
        <w:jc w:val="center"/>
      </w:pPr>
      <w:r>
        <w:t>УСТАНОВИЛ:</w:t>
      </w:r>
    </w:p>
    <w:p w:rsidR="00A77B3E"/>
    <w:p w:rsidR="00A77B3E" w:rsidP="009B1FA5">
      <w:pPr>
        <w:ind w:firstLine="720"/>
        <w:jc w:val="both"/>
      </w:pPr>
      <w:r>
        <w:t xml:space="preserve">Тимошенко Ю.И. дата </w:t>
      </w:r>
      <w:r>
        <w:t>в</w:t>
      </w:r>
      <w:r>
        <w:t xml:space="preserve"> время, находясь возле территории домовладения </w:t>
      </w:r>
      <w:r w:rsidR="00E95EBC">
        <w:t xml:space="preserve">              </w:t>
      </w:r>
      <w:r>
        <w:t xml:space="preserve">по адресу: адрес, на почве внезапно возникших личных неприязненных отношений к </w:t>
      </w:r>
      <w:r>
        <w:t>фио</w:t>
      </w:r>
      <w:r>
        <w:t>, во время разговора, действуя умышленно, с целью запугивания последнего стал высказывать словесную угрозу</w:t>
      </w:r>
      <w:r>
        <w:t xml:space="preserve"> убийством, после чего продолжая свой преступный умысел, продемонстрировал </w:t>
      </w:r>
      <w:r>
        <w:t>фио</w:t>
      </w:r>
      <w:r>
        <w:t xml:space="preserve">, находившийся у него пистолет. </w:t>
      </w:r>
    </w:p>
    <w:p w:rsidR="00A77B3E" w:rsidP="00783FD7">
      <w:pPr>
        <w:jc w:val="both"/>
      </w:pPr>
      <w:r>
        <w:t xml:space="preserve">В результате умышленных действий Тимошенко Ю.И., опасаясь за свою жизнь </w:t>
      </w:r>
      <w:r w:rsidR="00E95EBC">
        <w:t xml:space="preserve">                 </w:t>
      </w:r>
      <w:r>
        <w:t xml:space="preserve">и здоровье </w:t>
      </w:r>
      <w:r>
        <w:t>фио</w:t>
      </w:r>
      <w:r>
        <w:t xml:space="preserve"> угрозу убийством со стороны Тимошенко Ю.И. воспринял реаль</w:t>
      </w:r>
      <w:r>
        <w:t xml:space="preserve">но, как опасную для своей жизни, поскольку у </w:t>
      </w:r>
      <w:r>
        <w:t>фио</w:t>
      </w:r>
      <w:r>
        <w:t xml:space="preserve"> </w:t>
      </w:r>
      <w:r>
        <w:t>в конкретной сложившейся обстановке имелись существенные основания опасаться осуществления данной угрозы.</w:t>
      </w:r>
    </w:p>
    <w:p w:rsidR="00A77B3E" w:rsidP="009B1FA5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</w:t>
      </w:r>
      <w:r>
        <w:t xml:space="preserve">дознания подозреваемым Тимошенко Ю.И. </w:t>
      </w:r>
      <w:r w:rsidR="00E40B4A">
        <w:t xml:space="preserve">                </w:t>
      </w:r>
      <w:r>
        <w:t xml:space="preserve">в присутствии защитника заявлено ходатайство о производстве дознания </w:t>
      </w:r>
      <w:r w:rsidR="00E40B4A">
        <w:t xml:space="preserve">                           </w:t>
      </w:r>
      <w:r>
        <w:t xml:space="preserve">в сокращенной форме, в порядке, предусмотренном гл. 32.1 УПК РФ   (т. 1 </w:t>
      </w:r>
      <w:r>
        <w:t>л.д</w:t>
      </w:r>
      <w:r>
        <w:t xml:space="preserve">. 35), которое было удовлетворено в полном объеме (т. 1 </w:t>
      </w:r>
      <w:r>
        <w:t>л.д</w:t>
      </w:r>
      <w:r>
        <w:t>. 36).</w:t>
      </w:r>
    </w:p>
    <w:p w:rsidR="00A77B3E" w:rsidP="00E40B4A">
      <w:pPr>
        <w:ind w:firstLine="720"/>
        <w:jc w:val="both"/>
      </w:pPr>
      <w:r>
        <w:t>В соотве</w:t>
      </w:r>
      <w:r>
        <w:t xml:space="preserve">тствии с положениями частей 1 и 2 ст. 226.9 УПК РФ </w:t>
      </w:r>
      <w:r w:rsidR="00E40B4A">
        <w:t xml:space="preserve">                                 </w:t>
      </w:r>
      <w:r>
        <w:t xml:space="preserve">по уголовному делу, дознание по которому производилось в сокращенной форме, </w:t>
      </w:r>
      <w:r>
        <w:t xml:space="preserve">судебное производство осуществляется в порядке, установленном статьями 316 </w:t>
      </w:r>
      <w:r w:rsidR="00E40B4A">
        <w:t xml:space="preserve">                        </w:t>
      </w:r>
      <w:r>
        <w:t>и 317 настоящего Кодекса, с изъятиями, предусмотренны</w:t>
      </w:r>
      <w:r>
        <w:t>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</w:t>
      </w:r>
      <w:r>
        <w:t>ретьей настоящей статьи.</w:t>
      </w:r>
    </w:p>
    <w:p w:rsidR="00A77B3E" w:rsidP="00EF5F91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 xml:space="preserve">в порядке статьи 218 УПК РФ Тимошенко Ю.И. в присутствии своего защитника заявил ходатайство о рассмотрении дела в особом порядке судебного разбирательства </w:t>
      </w:r>
      <w:r w:rsidR="00EF5F91">
        <w:t xml:space="preserve">                 </w:t>
      </w:r>
      <w:r>
        <w:t xml:space="preserve">(т. 1 </w:t>
      </w:r>
      <w:r>
        <w:t>л.д</w:t>
      </w:r>
      <w:r>
        <w:t>. 86-</w:t>
      </w:r>
      <w:r>
        <w:t>91).</w:t>
      </w:r>
    </w:p>
    <w:p w:rsidR="00A77B3E" w:rsidP="00EF5F91">
      <w:pPr>
        <w:ind w:firstLine="720"/>
        <w:jc w:val="both"/>
      </w:pPr>
      <w:r>
        <w:t xml:space="preserve">В судебном заседании подсудимый Тимошенко Ю.И. пояснил, </w:t>
      </w:r>
      <w:r w:rsidR="00EF5F91">
        <w:t xml:space="preserve">                               </w:t>
      </w:r>
      <w:r>
        <w:t xml:space="preserve">что предъявленное ему обвинение по ч. 1 ст. 119 УК РФ понятно и он согласен </w:t>
      </w:r>
      <w:r w:rsidR="00EF5F91">
        <w:t xml:space="preserve">                  </w:t>
      </w:r>
      <w:r>
        <w:t>с данным обвинением и с перечисленными в обвинительном постановлении доказательствами, он полностью признает свою вину</w:t>
      </w:r>
      <w:r>
        <w:t xml:space="preserve"> </w:t>
      </w:r>
      <w:r>
        <w:t xml:space="preserve">в совершении преступления </w:t>
      </w:r>
      <w:r w:rsidR="00EF5F91">
        <w:t xml:space="preserve">      </w:t>
      </w:r>
      <w:r>
        <w:t>и раскаивается в содеянном, подтвердил достоверность установленных дознанием обстоятельств совершения преступления.</w:t>
      </w:r>
      <w:r>
        <w:t xml:space="preserve"> При этом поддержал заявленное </w:t>
      </w:r>
      <w:r w:rsidR="00EF5F91">
        <w:t xml:space="preserve">                        </w:t>
      </w:r>
      <w:r>
        <w:t xml:space="preserve">им в ходе дознания ходатайство о производстве дознания в сокращенной форме, </w:t>
      </w:r>
      <w:r w:rsidR="00EF5F91">
        <w:t xml:space="preserve">                 </w:t>
      </w:r>
      <w:r>
        <w:t>а такж</w:t>
      </w:r>
      <w:r>
        <w:t>е поддержал ходатайство о применении особого порядка принятия судебного решения, указав, что осознает характер и последствия постановления приговора без проведения судебного разбирательства, и что оно является добровольным, согласованным с защитником. Прав</w:t>
      </w:r>
      <w:r>
        <w:t xml:space="preserve">а в соответствии </w:t>
      </w:r>
      <w:r>
        <w:t xml:space="preserve">со ст.ст.47, 2269, 314-317 УПК РФ и ст.48 - 51 Конституции РФ ему разъяснены и понятны. </w:t>
      </w:r>
    </w:p>
    <w:p w:rsidR="00A77B3E" w:rsidP="009B1FA5">
      <w:pPr>
        <w:ind w:firstLine="720"/>
        <w:jc w:val="both"/>
      </w:pPr>
      <w:r>
        <w:t>С учетом мнения государственного обвинителя, защитника подсудимого, заявления потерпевшего, которые не возражали против особого порядка судебного раз</w:t>
      </w:r>
      <w:r>
        <w:t xml:space="preserve">бирательства, принимая во внимание, что подсудимый обвиняется </w:t>
      </w:r>
      <w:r w:rsidR="00EF5F91">
        <w:t xml:space="preserve">                                </w:t>
      </w:r>
      <w:r>
        <w:t>в совершении преступления, наказание за которое не превышает 10 лет лишения свободы, предусмотренные ст. 2269, ч.1 и ч.2 ст.314-317 УПК РФ условия применения особого порядка принятия судебного р</w:t>
      </w:r>
      <w:r>
        <w:t>ешения соблюдены, самооговор подсудимого исключен, суд считает</w:t>
      </w:r>
      <w:r>
        <w:t xml:space="preserve"> возможным удовлетворить ходатайство подсудимого и постановить приговор в порядке, предусмотренном главой 40 УПК РФ, то есть без проведения судебного разбирательства.</w:t>
      </w:r>
      <w:r>
        <w:tab/>
      </w:r>
      <w:r>
        <w:tab/>
      </w:r>
    </w:p>
    <w:p w:rsidR="00A77B3E" w:rsidP="009B1FA5">
      <w:pPr>
        <w:ind w:firstLine="720"/>
        <w:jc w:val="both"/>
      </w:pPr>
      <w:r>
        <w:t>Суд считает, что обвинени</w:t>
      </w:r>
      <w:r>
        <w:t xml:space="preserve">е, с которым согласился подсудимый Тимошенко Ю.И. обоснованно и подтверждается доказательствами, указанными </w:t>
      </w:r>
      <w:r w:rsidR="00EF5F91">
        <w:t xml:space="preserve">                                   </w:t>
      </w:r>
      <w:r>
        <w:t>в обвинительном постановлении. При таких обстоятельствах, суд квалифицирует действия подсудимого по ч. 1 ст. 119 УК РФ, как угроза убийством, если и</w:t>
      </w:r>
      <w:r>
        <w:t>мелись основания опасаться осуществления этой угрозы.</w:t>
      </w:r>
    </w:p>
    <w:p w:rsidR="00A77B3E" w:rsidP="00EF5F91">
      <w:pPr>
        <w:ind w:firstLine="720"/>
        <w:jc w:val="both"/>
      </w:pPr>
      <w:r>
        <w:t xml:space="preserve">В соответствии со ст. 299 УПК РФ, суд приходит к выводу </w:t>
      </w:r>
      <w:r>
        <w:t xml:space="preserve">о том, что имело место деяние, в совершении которого обвиняется </w:t>
      </w:r>
      <w:r>
        <w:t xml:space="preserve">Тимошенко Ю.И.; это деяние совершил подсудимый и оно предусмотрено </w:t>
      </w:r>
      <w:r>
        <w:t>ч. 1 ст. 119</w:t>
      </w:r>
      <w:r>
        <w:t xml:space="preserve"> УК РФ; Тимошенко Ю.И. виновен в совершении этого деяния </w:t>
      </w:r>
      <w:r>
        <w:t xml:space="preserve">и подлежит уголовному наказанию; оснований для освобождения </w:t>
      </w:r>
      <w:r>
        <w:t>от наказания не имеется.</w:t>
      </w:r>
      <w:r>
        <w:tab/>
      </w:r>
    </w:p>
    <w:p w:rsidR="009B1FA5" w:rsidP="009B1FA5">
      <w:pPr>
        <w:ind w:firstLine="720"/>
        <w:jc w:val="both"/>
      </w:pPr>
      <w:r>
        <w:t>В соответствии со ст. 60 УК РФ при назначении наказания Тимошенко Ю.И., суд учитывает характер и степень общест</w:t>
      </w:r>
      <w:r>
        <w:t xml:space="preserve">венной опасности совершенного преступления, личность подсудимого, смягчающие и отягчающие наказание обстоятельства, влияние назначенного наказания на исправление подсудимого </w:t>
      </w:r>
      <w:r w:rsidR="00EF5F91">
        <w:t xml:space="preserve">                      </w:t>
      </w:r>
      <w:r>
        <w:t>и на условия жизни его семьи.</w:t>
      </w:r>
      <w:r>
        <w:tab/>
      </w:r>
      <w:r>
        <w:tab/>
      </w:r>
      <w:r>
        <w:tab/>
      </w:r>
    </w:p>
    <w:p w:rsidR="00A77B3E" w:rsidP="009B1FA5">
      <w:pPr>
        <w:ind w:firstLine="720"/>
        <w:jc w:val="both"/>
      </w:pPr>
      <w:r>
        <w:t xml:space="preserve">Подсудимый Тимошенко Ю.И. </w:t>
      </w:r>
      <w:r w:rsidR="005E22D3">
        <w:t>данные изъяты</w:t>
      </w:r>
      <w:r>
        <w:t xml:space="preserve"> (т. 1 </w:t>
      </w:r>
      <w:r>
        <w:t>л.д</w:t>
      </w:r>
      <w:r>
        <w:t xml:space="preserve">. 58, 59, 61, 63, 64, 65), на учете у врачей психиатра и нарколога не состоит (т. 1 </w:t>
      </w:r>
      <w:r>
        <w:t>л.д</w:t>
      </w:r>
      <w:r>
        <w:t xml:space="preserve">. </w:t>
      </w:r>
      <w:r>
        <w:t xml:space="preserve">60), ранее </w:t>
      </w:r>
      <w:r w:rsidR="005E22D3">
        <w:t xml:space="preserve">                      </w:t>
      </w:r>
      <w:r>
        <w:t xml:space="preserve">не судим (т. 1 </w:t>
      </w:r>
      <w:r>
        <w:t>л.д</w:t>
      </w:r>
      <w:r>
        <w:t xml:space="preserve">. 69-70, 121). </w:t>
      </w:r>
    </w:p>
    <w:p w:rsidR="00A77B3E" w:rsidP="00783FD7">
      <w:pPr>
        <w:jc w:val="both"/>
      </w:pPr>
      <w:r>
        <w:tab/>
        <w:t xml:space="preserve">Совершенное Тимошенко Ю.И., преступление в соответствии со ст. 15 УК РФ относится к категории преступлений небольшой тяжести. </w:t>
      </w:r>
    </w:p>
    <w:p w:rsidR="00A77B3E" w:rsidP="00783FD7">
      <w:pPr>
        <w:jc w:val="both"/>
      </w:pPr>
      <w:r>
        <w:tab/>
      </w:r>
      <w:r>
        <w:t xml:space="preserve">Обстоятельствами, смягчающими наказание подсудимого </w:t>
      </w:r>
      <w:r>
        <w:t xml:space="preserve">в соответствии </w:t>
      </w:r>
      <w:r w:rsidR="000E51D3">
        <w:t xml:space="preserve">               </w:t>
      </w:r>
      <w:r>
        <w:t>со ст. 61 УК Р</w:t>
      </w:r>
      <w:r>
        <w:t xml:space="preserve">Ф, суд признает признание вины, раскаяние </w:t>
      </w:r>
      <w:r>
        <w:t xml:space="preserve">в содеянном, активное способствование раскрытию и расследованию преступления, наличие малолетних детей, </w:t>
      </w:r>
      <w:r w:rsidR="000E51D3">
        <w:t>данные изъяты</w:t>
      </w:r>
      <w:r>
        <w:t>.</w:t>
      </w:r>
    </w:p>
    <w:p w:rsidR="00A77B3E" w:rsidP="000E51D3">
      <w:pPr>
        <w:ind w:firstLine="720"/>
        <w:jc w:val="both"/>
      </w:pPr>
      <w:r>
        <w:t xml:space="preserve">Обстоятельств, отягчающих наказание подсудимого в соответствии </w:t>
      </w:r>
      <w:r>
        <w:t xml:space="preserve">со ст. 63 УК РФ, не </w:t>
      </w:r>
      <w:r>
        <w:t>установлено.</w:t>
      </w:r>
    </w:p>
    <w:p w:rsidR="00A77B3E" w:rsidP="004A0585">
      <w:pPr>
        <w:ind w:firstLine="720"/>
        <w:jc w:val="both"/>
      </w:pPr>
      <w:r>
        <w:t xml:space="preserve">Учитывая характер и степень общественной опасности совершенного преступления, наличие смягчающих и отсутствие отягчающих наказание обстоятельств, личность подсудимого, который является </w:t>
      </w:r>
      <w:r w:rsidR="004A0585">
        <w:t>данные</w:t>
      </w:r>
      <w:r w:rsidR="004A0585">
        <w:t xml:space="preserve"> изъяты</w:t>
      </w:r>
      <w:r>
        <w:t>, а также влияние назначенного наказан</w:t>
      </w:r>
      <w:r>
        <w:t xml:space="preserve">ия на исправление подсудимого, суд приходит </w:t>
      </w:r>
      <w:r w:rsidR="004A0585">
        <w:t xml:space="preserve">                       </w:t>
      </w:r>
      <w:r>
        <w:t xml:space="preserve">к выводу, что цели уголовного наказания, предусмотренные ст. 43 УК РФ, могут быть достигнуты путем применения </w:t>
      </w:r>
      <w:r>
        <w:t xml:space="preserve">к подсудимому наказания в виде ограничения свободы, в пределах санкции </w:t>
      </w:r>
      <w:r>
        <w:t xml:space="preserve">ч. 1 ст. 119 УК РФ. При этом </w:t>
      </w:r>
      <w:r>
        <w:t xml:space="preserve">оснований для назначения более мягкого вида наказания в виде обязательных работ, предусмотренного санкцией ч. 1 </w:t>
      </w:r>
      <w:r>
        <w:t xml:space="preserve">ст. 119 УК РФ, суд в силу ч. 4 ст. 49 УК РФ, </w:t>
      </w:r>
      <w:r w:rsidR="004A0585">
        <w:t xml:space="preserve">                    </w:t>
      </w:r>
      <w:r>
        <w:t xml:space="preserve">не усматривает. </w:t>
      </w:r>
    </w:p>
    <w:p w:rsidR="00A77B3E" w:rsidP="004A0585">
      <w:pPr>
        <w:ind w:firstLine="720"/>
        <w:jc w:val="both"/>
      </w:pPr>
      <w:r>
        <w:t xml:space="preserve">Исключительных обстоятельств, позволяющих применить </w:t>
      </w:r>
      <w:r>
        <w:t>к подсудимому правила ст. 64</w:t>
      </w:r>
      <w:r>
        <w:t xml:space="preserve"> УК РФ, суд  также не усматривает.</w:t>
      </w:r>
    </w:p>
    <w:p w:rsidR="00A77B3E" w:rsidP="004A0585">
      <w:pPr>
        <w:ind w:firstLine="720"/>
        <w:jc w:val="both"/>
      </w:pPr>
      <w:r>
        <w:t xml:space="preserve">Меру пресечения в отношении Тимошенко Ю.И. </w:t>
      </w:r>
      <w:r>
        <w:t xml:space="preserve">в виде подписки </w:t>
      </w:r>
      <w:r w:rsidR="004A0585">
        <w:t xml:space="preserve">                             </w:t>
      </w:r>
      <w:r>
        <w:t>о невыезде и надлежащем поведении суд оставляет без изменения до вступления приговора в законную силу.</w:t>
      </w:r>
      <w:r>
        <w:tab/>
      </w:r>
    </w:p>
    <w:p w:rsidR="00A77B3E" w:rsidP="009B1FA5">
      <w:pPr>
        <w:ind w:firstLine="720"/>
        <w:jc w:val="both"/>
      </w:pPr>
      <w:r>
        <w:t>Гражданский иск по делу не заявлен, меры в обеспечение гр</w:t>
      </w:r>
      <w:r>
        <w:t xml:space="preserve">ажданского иска и возможной конфискации имущества  не принимались. </w:t>
      </w:r>
      <w:r>
        <w:tab/>
      </w:r>
      <w:r>
        <w:tab/>
      </w:r>
    </w:p>
    <w:p w:rsidR="00A77B3E" w:rsidP="004A0585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 w:rsidR="004A0585">
        <w:t xml:space="preserve">                                          </w:t>
      </w:r>
      <w:r>
        <w:t>к процессуальным издержкам, и в силу ч. 10 ст. 316</w:t>
      </w:r>
      <w:r>
        <w:t xml:space="preserve"> УПК РФ, возместить за счет средств федерального бюджета, вопрос </w:t>
      </w:r>
      <w:r>
        <w:t>о размере которых разрешить отдельным постановлением.</w:t>
      </w:r>
    </w:p>
    <w:p w:rsidR="00A77B3E" w:rsidP="004A0585">
      <w:pPr>
        <w:ind w:firstLine="720"/>
        <w:jc w:val="both"/>
      </w:pPr>
      <w:r>
        <w:t xml:space="preserve">Вопрос о вещественных доказательствах, а именно: одного полимерного пакета с находящимся в нем пневматическим пистолетом, который судом </w:t>
      </w:r>
      <w:r>
        <w:t xml:space="preserve">признается орудием совершения настоящего преступления, следует решить </w:t>
      </w:r>
      <w:r w:rsidR="004A0585">
        <w:t xml:space="preserve">                         </w:t>
      </w:r>
      <w:r>
        <w:t xml:space="preserve">в порядке ст. 81 УПК РФ. </w:t>
      </w:r>
    </w:p>
    <w:p w:rsidR="00A77B3E" w:rsidP="009B1FA5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2269, 296 – 299, 302, </w:t>
      </w:r>
      <w:r w:rsidR="00DC304A">
        <w:t xml:space="preserve">           </w:t>
      </w:r>
      <w:r>
        <w:t>303, 307 – 310, 312, 313,316,317 УПК РФ, мировой судья -</w:t>
      </w:r>
    </w:p>
    <w:p w:rsidR="00A77B3E"/>
    <w:p w:rsidR="00A77B3E" w:rsidP="00783FD7">
      <w:pPr>
        <w:jc w:val="center"/>
      </w:pPr>
      <w:r>
        <w:t>ПРИГОВОРИЛ:</w:t>
      </w:r>
    </w:p>
    <w:p w:rsidR="00A77B3E"/>
    <w:p w:rsidR="00A77B3E" w:rsidP="009B1FA5">
      <w:pPr>
        <w:ind w:firstLine="720"/>
        <w:jc w:val="both"/>
      </w:pPr>
      <w:r>
        <w:t>Признать Тимошенк</w:t>
      </w:r>
      <w:r>
        <w:t xml:space="preserve">о </w:t>
      </w:r>
      <w:r w:rsidR="00EA5C80">
        <w:t>Ю.И.</w:t>
      </w:r>
      <w:r>
        <w:t xml:space="preserve"> виновным в совершении                                  </w:t>
      </w:r>
      <w:r>
        <w:t xml:space="preserve">преступления, предусмотренного ч. 1 ст. 119 УК РФ, и назначить ему                         </w:t>
      </w:r>
      <w:r>
        <w:t xml:space="preserve">наказание в виде ограничения свободы сроком на 1 (один) год.  </w:t>
      </w:r>
    </w:p>
    <w:p w:rsidR="00A77B3E" w:rsidP="009B1FA5">
      <w:pPr>
        <w:ind w:firstLine="720"/>
        <w:jc w:val="both"/>
      </w:pPr>
      <w:r>
        <w:t xml:space="preserve">В соответствии со ст. 53 УК РФ установить Тимошенко </w:t>
      </w:r>
      <w:r w:rsidR="00EA5C80">
        <w:t>Ю.И.</w:t>
      </w:r>
      <w:r>
        <w:t xml:space="preserve">  следующие ограничен</w:t>
      </w:r>
      <w:r>
        <w:t>ия:</w:t>
      </w:r>
    </w:p>
    <w:p w:rsidR="00A77B3E" w:rsidP="00EA5C80">
      <w:pPr>
        <w:ind w:firstLine="720"/>
        <w:jc w:val="both"/>
      </w:pPr>
      <w:r>
        <w:t xml:space="preserve">- не покидать место постоянного проживания (пребывания) в период времени с 22 часов 00 минут до 06 часов 00 минут без согласия специализированного государственного органа, осуществляющего надзор </w:t>
      </w:r>
      <w:r w:rsidR="00EA5C80">
        <w:t xml:space="preserve">                         </w:t>
      </w:r>
      <w:r>
        <w:t>за отбыванием осужденными наказания в виде ограничения с</w:t>
      </w:r>
      <w:r>
        <w:t>вободы;</w:t>
      </w:r>
    </w:p>
    <w:p w:rsidR="00A77B3E" w:rsidP="009B1FA5">
      <w:pPr>
        <w:ind w:firstLine="720"/>
        <w:jc w:val="both"/>
      </w:pPr>
      <w:r>
        <w:t xml:space="preserve">- не выезжать за пределы территории муниципального образования -                 </w:t>
      </w:r>
      <w:r>
        <w:t>адрес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 w:rsidP="00EA5C80">
      <w:pPr>
        <w:ind w:firstLine="720"/>
        <w:jc w:val="both"/>
      </w:pPr>
      <w:r>
        <w:t>- не изменять место жительства п</w:t>
      </w:r>
      <w:r>
        <w:t xml:space="preserve">о адресу: адрес                                                             </w:t>
      </w:r>
      <w:r>
        <w:t xml:space="preserve">без согласия специализированного государственного органа, осуществляющего надзор  </w:t>
      </w:r>
      <w:r>
        <w:t>за отбыванием осужденными наказания в виде ограничения свободы.</w:t>
      </w:r>
    </w:p>
    <w:p w:rsidR="00A77B3E" w:rsidP="00EA5C80">
      <w:pPr>
        <w:ind w:firstLine="720"/>
        <w:jc w:val="both"/>
      </w:pPr>
      <w:r>
        <w:t xml:space="preserve">Обязать осужденного Тимошенко </w:t>
      </w:r>
      <w:r w:rsidR="00EA5C80">
        <w:t>Ю.И.</w:t>
      </w:r>
      <w:r>
        <w:t xml:space="preserve"> являться </w:t>
      </w:r>
      <w:r>
        <w:t>в специализированный государственный ор</w:t>
      </w:r>
      <w:r>
        <w:t xml:space="preserve">ган, осуществляющий надзор </w:t>
      </w:r>
      <w:r>
        <w:t>за отбыванием осужденными наказания в виде ограничения свободы, один раз в месяц для регистрации.</w:t>
      </w:r>
    </w:p>
    <w:p w:rsidR="00A77B3E" w:rsidP="009B1FA5">
      <w:pPr>
        <w:ind w:firstLine="720"/>
        <w:jc w:val="both"/>
      </w:pPr>
      <w:r>
        <w:t xml:space="preserve">Меру пресечения в отношении Тимошенко </w:t>
      </w:r>
      <w:r w:rsidR="00EA5C80">
        <w:t>Ю.И.</w:t>
      </w:r>
      <w:r>
        <w:t xml:space="preserve"> в виде подписки </w:t>
      </w:r>
      <w:r w:rsidR="00EA5C80">
        <w:t xml:space="preserve">                               </w:t>
      </w:r>
      <w:r>
        <w:t>о невыезде и надлежащем поведении - отменить по вступлению пр</w:t>
      </w:r>
      <w:r>
        <w:t xml:space="preserve">иговора </w:t>
      </w:r>
      <w:r w:rsidR="00EA5C80">
        <w:t xml:space="preserve">                           </w:t>
      </w:r>
      <w:r>
        <w:t>в законную силу.</w:t>
      </w:r>
      <w:r>
        <w:tab/>
      </w:r>
    </w:p>
    <w:p w:rsidR="00A77B3E" w:rsidP="009B1FA5">
      <w:pPr>
        <w:ind w:firstLine="720"/>
        <w:jc w:val="both"/>
      </w:pPr>
      <w:r>
        <w:t>Вещественные доказательства:</w:t>
      </w:r>
    </w:p>
    <w:p w:rsidR="00A77B3E" w:rsidP="00EA5C80">
      <w:pPr>
        <w:ind w:firstLine="720"/>
        <w:jc w:val="both"/>
      </w:pPr>
      <w:r>
        <w:t xml:space="preserve"> – один полимерный пакет с находящимся в нем пневматическим пистолетом (т. 1 </w:t>
      </w:r>
      <w:r>
        <w:t>л.д</w:t>
      </w:r>
      <w:r>
        <w:t xml:space="preserve">. 44), находящийся в камере хранения ОМВД России </w:t>
      </w:r>
      <w:r w:rsidR="00EA5C80">
        <w:t xml:space="preserve">                          </w:t>
      </w:r>
      <w:r>
        <w:t>по Советскому району согласно квитанции №</w:t>
      </w:r>
      <w:r w:rsidR="00EA5C80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 xml:space="preserve"> (т. 1 </w:t>
      </w:r>
      <w:r>
        <w:t>л.</w:t>
      </w:r>
      <w:r>
        <w:t>д</w:t>
      </w:r>
      <w:r>
        <w:t>. 45) , – конфисковать в доход государства.</w:t>
      </w:r>
    </w:p>
    <w:p w:rsidR="00A77B3E" w:rsidP="00EA5C80">
      <w:pPr>
        <w:ind w:firstLine="720"/>
        <w:jc w:val="both"/>
      </w:pPr>
      <w:r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 </w:t>
      </w:r>
      <w:r w:rsidR="00EA5C80">
        <w:t xml:space="preserve">                     </w:t>
      </w:r>
      <w:r>
        <w:t xml:space="preserve">в случае обжалования приговора, право пригласить защитника для участия </w:t>
      </w:r>
      <w:r w:rsidR="00EA5C80">
        <w:t xml:space="preserve">                         </w:t>
      </w:r>
      <w:r>
        <w:t xml:space="preserve">в рассмотрении уголовного дела судом апелляционной инстанции,        </w:t>
      </w:r>
      <w:r>
        <w:t xml:space="preserve">ходатайствовать перед судом о назначении защитника, в том числе                           </w:t>
      </w:r>
      <w:r>
        <w:t>бесплатном, в случаях установленным уголовно-процессуальным законом, отказаться от защитника.</w:t>
      </w:r>
    </w:p>
    <w:p w:rsidR="00A77B3E" w:rsidP="00EA5C80">
      <w:pPr>
        <w:ind w:firstLine="720"/>
        <w:jc w:val="both"/>
      </w:pPr>
      <w:r>
        <w:t xml:space="preserve">Приговор может быть обжалован в апелляционном порядке                                         </w:t>
      </w:r>
      <w:r>
        <w:t xml:space="preserve">с соблюдением требований ст. 317 УПК РФ в Советский районный суд                          </w:t>
      </w:r>
      <w:r>
        <w:t xml:space="preserve">Республики Крым </w:t>
      </w:r>
      <w:r>
        <w:t xml:space="preserve">в течение 10 суток со дня его постановления через                            </w:t>
      </w:r>
      <w:r>
        <w:t>мирового судью.</w:t>
      </w:r>
    </w:p>
    <w:p w:rsidR="00A77B3E">
      <w:r>
        <w:t xml:space="preserve"> </w:t>
      </w:r>
    </w:p>
    <w:p w:rsidR="00A77B3E" w:rsidP="00783FD7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A77B3E"/>
    <w:sectPr w:rsidSect="00836D55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D7"/>
    <w:rsid w:val="000E51D3"/>
    <w:rsid w:val="00357721"/>
    <w:rsid w:val="004871AF"/>
    <w:rsid w:val="004A0585"/>
    <w:rsid w:val="005E22D3"/>
    <w:rsid w:val="00783FD7"/>
    <w:rsid w:val="00836D55"/>
    <w:rsid w:val="009B1FA5"/>
    <w:rsid w:val="00A77B3E"/>
    <w:rsid w:val="00DC304A"/>
    <w:rsid w:val="00E40B4A"/>
    <w:rsid w:val="00E95EBC"/>
    <w:rsid w:val="00EA5C80"/>
    <w:rsid w:val="00EE17A1"/>
    <w:rsid w:val="00EF5F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