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1-85-18/2023</w:t>
      </w:r>
    </w:p>
    <w:p w:rsidR="00A77B3E"/>
    <w:p w:rsidR="00A77B3E" w:rsidP="000F3A13">
      <w:pPr>
        <w:jc w:val="center"/>
      </w:pPr>
      <w:r>
        <w:t>ПОСТАНОВЛЕНИЕ</w:t>
      </w:r>
    </w:p>
    <w:p w:rsidR="00A77B3E" w:rsidP="000F3A13">
      <w:pPr>
        <w:jc w:val="center"/>
      </w:pPr>
      <w:r>
        <w:t>о прекращении уголовного дела</w:t>
      </w:r>
    </w:p>
    <w:p w:rsidR="00A77B3E"/>
    <w:p w:rsidR="00A77B3E">
      <w:r>
        <w:t>г. Судак                                                                           17 августа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</w:t>
      </w:r>
      <w:r>
        <w:t>Судак) Республики Крым Суходолов А.С.,</w:t>
      </w:r>
    </w:p>
    <w:p w:rsidR="00A77B3E">
      <w:r>
        <w:t>при секретаре судебного заседания Изотове А.В.,</w:t>
      </w:r>
    </w:p>
    <w:p w:rsidR="00A77B3E">
      <w:r>
        <w:t>с участием государственного обвинителя – старшего помощника прокурора г. Судака Паршиковой Т.В.,</w:t>
      </w:r>
    </w:p>
    <w:p w:rsidR="00A77B3E">
      <w:r>
        <w:t>защитника – адвоката Щукиной А.В., действующего на основании ордера № 90</w:t>
      </w:r>
      <w:r>
        <w:t>-01-2023-00757113 от 03.08.2023 и удостоверения № 1807 от 19.10.2020</w:t>
      </w:r>
    </w:p>
    <w:p w:rsidR="00A77B3E">
      <w:r>
        <w:t xml:space="preserve">подсудимого </w:t>
      </w:r>
      <w:r>
        <w:t>Яхъяева</w:t>
      </w:r>
      <w:r>
        <w:t xml:space="preserve"> А.В.,</w:t>
      </w:r>
    </w:p>
    <w:p w:rsidR="00A77B3E">
      <w:r>
        <w:t xml:space="preserve">представителя ГУП РК «Вода Крыма» - </w:t>
      </w:r>
      <w:r>
        <w:t>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ЯХЪЯЕВА АСЛАНА ВАЛИДОВИЧА, паспортные данные, заре</w:t>
      </w:r>
      <w:r>
        <w:t>гистрированного по адресу: адрес</w:t>
      </w:r>
      <w:r>
        <w:t>, проживающего по адресу: адрес</w:t>
      </w:r>
      <w:r>
        <w:t>, не работающего, образование среднее специальное, женатого, имеющего на иждивении троих несове</w:t>
      </w:r>
      <w:r>
        <w:t>ршеннолетних детей, гражданина Российской Федерации, паспортные данные</w:t>
      </w:r>
      <w:r>
        <w:t xml:space="preserve">, </w:t>
      </w:r>
      <w:r>
        <w:t>ранее не судимого, русским языком владеет</w:t>
      </w:r>
    </w:p>
    <w:p w:rsidR="00A77B3E"/>
    <w:p w:rsidR="00A77B3E">
      <w:r>
        <w:t>в со</w:t>
      </w:r>
      <w:r>
        <w:t>вершении преступления, предусмотренного ст. 158 ч. 1 УК РФ, -</w:t>
      </w:r>
    </w:p>
    <w:p w:rsidR="00A77B3E"/>
    <w:p w:rsidR="00A77B3E" w:rsidP="000F3A13">
      <w:pPr>
        <w:jc w:val="center"/>
      </w:pPr>
      <w:r>
        <w:t>УСТАНОВИЛ:</w:t>
      </w:r>
    </w:p>
    <w:p w:rsidR="00A77B3E">
      <w:r>
        <w:tab/>
        <w:t xml:space="preserve">  </w:t>
      </w:r>
    </w:p>
    <w:p w:rsidR="00A77B3E">
      <w:r>
        <w:t>Яхъяев</w:t>
      </w:r>
      <w:r>
        <w:t xml:space="preserve"> А.В., совершил преступление против собственности, при следующих обстоятельствах.</w:t>
      </w:r>
    </w:p>
    <w:p w:rsidR="00A77B3E">
      <w:r>
        <w:t xml:space="preserve">У </w:t>
      </w:r>
      <w:r>
        <w:t>Яхъяева</w:t>
      </w:r>
      <w:r>
        <w:t xml:space="preserve"> А.В., находящегося 26 апреля 2023 года, в неустановленное дознанием время, на у</w:t>
      </w:r>
      <w:r>
        <w:t>частке местности, расположенного в районе домовладения № 10, по адрес</w:t>
      </w:r>
      <w:r>
        <w:t>, возник преступный умысел, направленный на тайное хищение металлических труб, находившиеся на земляном грунте, которые принадлежа</w:t>
      </w:r>
      <w:r>
        <w:t xml:space="preserve">т  Государственному Унитарному Предприятию Республики Крым «Вода Крыма». Реализуя вышеуказанный преступный умысел, </w:t>
      </w:r>
      <w:r>
        <w:t>Яхъяев</w:t>
      </w:r>
      <w:r>
        <w:t xml:space="preserve"> А.В.,              30 апреля 2023 года, примерно в 18 часов 00 минут, прибыв на вышеназванный участок местности, осознавая общественну</w:t>
      </w:r>
      <w:r>
        <w:t>ю опасность и противоправный характер своих действий, с целью завладения чужим имуществом и дальнейшего обращения данного имущества в свою пользу, осознавая, что за его преступными действиями никто не наблюдает, путем свободного доступа, тайно похитил нахо</w:t>
      </w:r>
      <w:r>
        <w:t xml:space="preserve">дившиеся на земляном грунте металлические трубы марки ПМТП – 150, в количестве 6-ти штук, стоимостью по 1334 рубля 85 копеек каждая, принадлежащие ГУП РК «Вода Крыма»,                      а всего на общую сумму 8009 рублей 10 копеек. </w:t>
      </w:r>
    </w:p>
    <w:p w:rsidR="00A77B3E">
      <w:r>
        <w:t xml:space="preserve">После чего, </w:t>
      </w:r>
      <w:r>
        <w:t>Яхъяев</w:t>
      </w:r>
      <w:r>
        <w:t xml:space="preserve"> А</w:t>
      </w:r>
      <w:r>
        <w:t xml:space="preserve">.В., с места совершения преступления скрылся, распорядившись похищенным имуществом по своему усмотрению, причинив </w:t>
      </w:r>
      <w:r>
        <w:t>своими противоправными действиями материальный ущерб ГУП РК «Вода Крыма» на общую сумму 8009 рублей 10 копеек.</w:t>
      </w:r>
    </w:p>
    <w:p w:rsidR="00A77B3E">
      <w:r>
        <w:t>Указанные действия суд квалифиц</w:t>
      </w:r>
      <w:r>
        <w:t>ирует по ч. 1 ст. 158 УК РФ как кражу, то есть тайное хищение чужого имущества.</w:t>
      </w:r>
    </w:p>
    <w:p w:rsidR="00A77B3E">
      <w:r>
        <w:t xml:space="preserve">Подсудимый </w:t>
      </w:r>
      <w:r>
        <w:t>Яхъяев</w:t>
      </w:r>
      <w:r>
        <w:t xml:space="preserve"> А.В. в судебном заседании вину в совершении инкриминируемого ему преступления признал, в содеянном раскаялся.</w:t>
      </w:r>
    </w:p>
    <w:p w:rsidR="00A77B3E">
      <w:r>
        <w:t>В судебном заседании оглашено ходатайство предст</w:t>
      </w:r>
      <w:r>
        <w:t xml:space="preserve">авителя потерпевшего ГУП РК «Вода Крыма» - </w:t>
      </w:r>
      <w:r>
        <w:t>фио</w:t>
      </w:r>
      <w:r>
        <w:t xml:space="preserve"> о прекращении уголовного дела в отношении </w:t>
      </w:r>
      <w:r>
        <w:t>Яхъяева</w:t>
      </w:r>
      <w:r>
        <w:t xml:space="preserve"> А.В. по ст. 158 ч. 1 УК РФ, в связи с примирением с подсудимым, ссылаясь на то, что подсудимый загладил причиненный вред, принес свои извинения, между ними дос</w:t>
      </w:r>
      <w:r>
        <w:t>тигнуто примирение.</w:t>
      </w:r>
    </w:p>
    <w:p w:rsidR="00A77B3E">
      <w:r>
        <w:t xml:space="preserve">Кроме того, оглашено ходатайство подсудимого </w:t>
      </w:r>
      <w:r>
        <w:t>Яхъяева</w:t>
      </w:r>
      <w:r>
        <w:t xml:space="preserve"> А.В. об освобождении его от уголовной ответственности по ч. 1 ст. 158 УК РФ в связи с его примирением с потерпевшим. В судебном заседании подсудимый показал, что вину признает, в соде</w:t>
      </w:r>
      <w:r>
        <w:t>янном раскаивается, загладил причиненный им потерпевшему вред.</w:t>
      </w:r>
    </w:p>
    <w:p w:rsidR="00A77B3E">
      <w:r>
        <w:t xml:space="preserve">Защитник подсудимого адвокат Щукина А.В. просила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 xml:space="preserve">Государственный обвинитель старший помощник прокурора города Судака Республики Крым Паршикова Т.В. в судебном заседании поддержала ходатайство потерпевшего о прекращении уголовного дела в отношении </w:t>
      </w:r>
      <w:r>
        <w:t>Яхъяева</w:t>
      </w:r>
      <w:r>
        <w:t xml:space="preserve"> А.В. в связи с примирением с подсудимым.</w:t>
      </w:r>
    </w:p>
    <w:p w:rsidR="00A77B3E">
      <w:r>
        <w:t xml:space="preserve">Выслушав </w:t>
      </w:r>
      <w:r>
        <w:t xml:space="preserve">прокурора, потерпевшего, подсудимого, защитника, суд приходит к следующему. </w:t>
      </w:r>
    </w:p>
    <w:p w:rsidR="00A77B3E">
      <w:r>
        <w:t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</w:t>
      </w:r>
      <w:r>
        <w:t xml:space="preserve">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 xml:space="preserve">В соответствии </w:t>
      </w:r>
      <w:r>
        <w:t>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</w:t>
      </w:r>
      <w:r>
        <w:t xml:space="preserve"> РФ, при наличии обвинения по ст. 158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>Яхъяев</w:t>
      </w:r>
      <w:r>
        <w:t xml:space="preserve"> </w:t>
      </w:r>
      <w:r>
        <w:t>А.В.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</w:t>
      </w:r>
      <w:r>
        <w:t xml:space="preserve">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</w:t>
      </w:r>
      <w:r>
        <w:t xml:space="preserve">й опасности деяния после </w:t>
      </w:r>
      <w:r>
        <w:t xml:space="preserve">заглаживания вреда, личность </w:t>
      </w:r>
      <w:r>
        <w:t>Яхъяева</w:t>
      </w:r>
      <w:r>
        <w:t xml:space="preserve"> А.В., который ранее не судим (т. 1 л.д. 131), на учете у врача-нарколога и врача-психиатра не состоит (т. 1 л.д. 134, 136), по месту жительства характеризуется положительно (т. 1 л.д. 138), приз</w:t>
      </w:r>
      <w:r>
        <w:t xml:space="preserve">нание им вины, суд не усматривает оснований для отказа в удовлетворении заявленного представителем ГУП РК «Вода Крыма» - </w:t>
      </w:r>
      <w:r>
        <w:t>фио</w:t>
      </w:r>
      <w:r>
        <w:t xml:space="preserve"> ходатайства о прекращении уголовного дела в отношении </w:t>
      </w:r>
      <w:r>
        <w:t>Яхъяева</w:t>
      </w:r>
      <w:r>
        <w:t xml:space="preserve"> А.В. в связи с примирением, в соответствии с требованиями ст. 254 УПК</w:t>
      </w:r>
      <w:r>
        <w:t xml:space="preserve"> РФ.</w:t>
      </w:r>
    </w:p>
    <w:p w:rsidR="00A77B3E">
      <w:r>
        <w:t>Гражданский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</w:t>
      </w:r>
      <w:r>
        <w:t>ой помощи в суде,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>На основании изложенного, руководствуясь ст. 76 У</w:t>
      </w:r>
      <w:r>
        <w:t xml:space="preserve">К РФ, ст. 25, 254, 256 УПК РФ, суд, - </w:t>
      </w:r>
    </w:p>
    <w:p w:rsidR="00A77B3E"/>
    <w:p w:rsidR="00A77B3E" w:rsidP="000F3A13">
      <w:pPr>
        <w:jc w:val="center"/>
      </w:pPr>
      <w:r>
        <w:t>ПОСТАНОВИЛ:</w:t>
      </w:r>
    </w:p>
    <w:p w:rsidR="00A77B3E"/>
    <w:p w:rsidR="00A77B3E">
      <w:r>
        <w:t xml:space="preserve">Ходатайство представителя потерпевшего ГУП РК «Вода Крыма» - </w:t>
      </w:r>
      <w:r>
        <w:t>фио</w:t>
      </w:r>
      <w:r>
        <w:t xml:space="preserve"> о прекращении уголовного дела в связи с примирением с подсудимым ЯХЪЯЕВА АСЛАНА ВАЛИДОВИЧА – удовлетворить.</w:t>
      </w:r>
    </w:p>
    <w:p w:rsidR="00A77B3E">
      <w:r>
        <w:t>ЯХЪЯЕВА АСЛАНА ВАЛИДОВИЧА осво</w:t>
      </w:r>
      <w:r>
        <w:t>бодить от уголовной ответственности, прекратить в отношении него уголовное дело №1-85-18/2023 по ст. 158 ч. 1 Уголовного кодекса РФ на основании ст. 76 Уголовного кодекса РФ – в связи с примирением с потерпевшим.</w:t>
      </w:r>
    </w:p>
    <w:p w:rsidR="00A77B3E">
      <w:r>
        <w:t>Вещественное доказательство по уголовному д</w:t>
      </w:r>
      <w:r>
        <w:t>елу: видеозаписи находящиеся на дисковом накопителе формата DVD – RW фирмы - производства «VS» – хранить в материалах дела; грузовой автомобиль марки марка автомобиля, с кузовом белого цвета, с государственным регистрационным знаком номер,</w:t>
      </w:r>
      <w:r>
        <w:t xml:space="preserve"> с идентифик</w:t>
      </w:r>
      <w:r>
        <w:t xml:space="preserve">ационным номером (VIN): VIN-код – оставить у свидетеля </w:t>
      </w:r>
      <w:r>
        <w:t>фио</w:t>
      </w:r>
      <w:r>
        <w:t xml:space="preserve">; металлические оцинкованные трубы марки ПМТП – 150 в количестве 12-ти штук, длиной по 3 метра каждая – оставить у представителя потерпевшего ГУП РК «Вода Крыма» </w:t>
      </w:r>
      <w:r>
        <w:t>фио</w:t>
      </w:r>
    </w:p>
    <w:p w:rsidR="00A77B3E">
      <w:r>
        <w:t>Процессуальные издержки, связанн</w:t>
      </w:r>
      <w:r>
        <w:t>ые с вознаграждением труда защитника, возместить за счет федерального бюджета.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пятнадцати суток со дня его вынесения путем подачи жалобы (представления) через судебный </w:t>
      </w:r>
      <w:r>
        <w:t>участок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3"/>
    <w:rsid w:val="000F3A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