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Дело № 1-87-4/2020</w:t>
      </w:r>
    </w:p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>г. Феодосия</w:t>
        <w:tab/>
        <w:tab/>
        <w:tab/>
        <w:tab/>
        <w:tab/>
        <w:tab/>
        <w:tab/>
        <w:t xml:space="preserve">      </w:t>
        <w:tab/>
        <w:t xml:space="preserve">                  10 марта 2020 года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>
      <w:r>
        <w:t xml:space="preserve">при секретаре – фио,   </w:t>
      </w:r>
    </w:p>
    <w:p w:rsidR="00A77B3E">
      <w:r>
        <w:t>с участием государственного обвинителя -  помощника прокурора г. Феодосии</w:t>
      </w:r>
    </w:p>
    <w:p w:rsidR="00A77B3E">
      <w:r>
        <w:t xml:space="preserve">фио,   </w:t>
      </w:r>
    </w:p>
    <w:p w:rsidR="00A77B3E">
      <w:r>
        <w:t xml:space="preserve">потерпевшего – фио,  </w:t>
      </w:r>
    </w:p>
    <w:p w:rsidR="00A77B3E">
      <w:r>
        <w:t xml:space="preserve">защитника – адвоката – фио, удостоверение № ..., ордер № ..., </w:t>
      </w:r>
    </w:p>
    <w:p w:rsidR="00A77B3E">
      <w:r>
        <w:t xml:space="preserve">подсудимого – Ковалева М.А.,  </w:t>
      </w:r>
    </w:p>
    <w:p w:rsidR="00A77B3E">
      <w:r>
        <w:t>рассмотрев в открытом судебном заседании в порядке особого производства уголовное дело по обвинению Ковалева Максима Андреевича, паспортные данные, гражданина Российской Федерации, со средним образованием, официально не трудоустроен,  не женатого, зарегистрированного и проживающего по адресу: адрес, ранее судимого: дата Феодосийского городского суда Республики Крым по ... УК Украины к дата лишения свободы,  на основании ст. 75 УК Украины, с испытательным сроком на дата; дата Феодосийского городского суда Республики Крым по ... УК Украины к дата ... лишения свободы. Со слов Ковалева М.А. освобожден из мест лишения свободы дата  по отбытию срока наказания,</w:t>
      </w:r>
    </w:p>
    <w:p w:rsidR="00A77B3E">
      <w:r>
        <w:t xml:space="preserve">в совершении преступления, предусмотренного ст. 319 УК Российской Федерации, </w:t>
      </w:r>
    </w:p>
    <w:p w:rsidR="00A77B3E"/>
    <w:p w:rsidR="00A77B3E">
      <w:r>
        <w:t>УСТАНОВИЛ:</w:t>
      </w:r>
    </w:p>
    <w:p w:rsidR="00A77B3E">
      <w:r>
        <w:tab/>
      </w:r>
    </w:p>
    <w:p w:rsidR="00A77B3E">
      <w:r>
        <w:t xml:space="preserve">Ковалев М.А. совершил публичное оскорбление представителя власти в связи с исполнением им своих должностных обязанностей при следующих обстоятельствах.  </w:t>
      </w:r>
    </w:p>
    <w:p w:rsidR="00A77B3E">
      <w:r>
        <w:t>Ковалев М.А., дата, с время до время, находясь во дворе жилого дома № ..., расположенного по адрес в адрес, будучи в состоянии алкогольного опьянения, оскорбляющем человеческое достоинство и общественную нравственность, грубо нарушая покой и отдых граждан тем самым нарушая общественный порядок, то есть – совершая административное правонарушение, предусмотренное ст.20.1 КоАП РФ, за совершение которого привлечен к административной ответственности постановлением Феодосийского городского суда Республики Крым от                 дата к наказанию в виде штрафа, на законные требования представителя власти – полицейского (водителя) отдельного взвода патрульно – постовой службы полиции ОМВД России по адресфиоадрес... назначенного на данную должность приказом № ... от дата начальника ОМВД России по адрес, выражая свое недовольство на правомерные действия старшего сержанта фио, находящегося в форменном обмундировании сотрудника органов внутренних дел, при исполнении своих обязанностей в соответствии с постовой ведомостью расстановки нарядов по обеспечению правопорядка в общественных местах на дата, утвержденной начальником ОМВД России по адрес, должностной инструкцией, утвержденной начальником ОМВД России по адрес от дата, согласно которой он обеспечивает строгое соблюдение законности при несении службы; немедленно реагирует на сообщения о преступлениях, административных правонарушениях, нарушениях общественного порядка; принимает меры по выявлению, предупреждению, пресечению, раскрытию преступлений и административных правонарушений; обеспечивает охрану общественного порядка и общественной безопасности, исполнение административного законодательства, отнесенного к компетенции органов внутренних дел, имеет право требовать от граждан и должностных лиц прекращения преступления и административного правонарушения; доставлять правонарушителей в полицию для составления протокола об административном правонарушении, а именно прекращения противоправного поведения, Ковалев М.А. не отреагировал и, будучи недовольный законными требованиями и действиями фио, действуя умышленно, осознавая, что перед ним находится представитель власти – полицейский отдельного взвода патрульно – постовой службы полиции ОМВД России по адресфиоадрес... в форменном обмундировании сотрудника органов внутренних дел, при исполнении своих должностных обязанностей, имея умысел на публичное оскорбление представителя власти при исполнении им своих должностных обязанностей, осознавая общественную опасность и противоправность своих действий, в присутствии посторонних лиц, в устной форме, публично оскорбил фио, высказав в его адрес оскорбительные нецензурные выражения, глубоко противоречащие нравственным нормам и правилам поведения в обществе, дав негативную оценку его личности в неприличной форме, унизив тем самым его честь и достоинство, как представителя власти, причинив ему моральный вред.</w:t>
      </w:r>
    </w:p>
    <w:p w:rsidR="00A77B3E">
      <w:r>
        <w:t xml:space="preserve">При ознакомлении с материалами уголовного дела Ковалев М.А. в присутствии своего защитника заявил ходатайство о рассмотрении уголовного дела в особом порядке. В ходе проведения судебного заседания судом, в присутствии защитника, удостоверена позиция подсудимого о согласии на производство по уголовному делу в особом порядке. Предъявленное обвинение Ковалеву М.А. понятно, подсудимый полностью с ним согласен, подтвердил в суде свое ходатайство о постановлении приговора без проведения судебного разбирательства, последствия проведения судебного заседания и постановления приговора в соответствии с главой 40 УПК РФ, ему разъяснены и понятны.                  </w:t>
      </w:r>
    </w:p>
    <w:p w:rsidR="00A77B3E">
      <w:r>
        <w:t xml:space="preserve">Прокурор, потерпевший и защитник в судебном заседании не возражали против производства по делу с применением особого порядка судебного разбирательства. </w:t>
      </w:r>
    </w:p>
    <w:p w:rsidR="00A77B3E">
      <w:r>
        <w:t xml:space="preserve">Предъявленное Ковалеву М.А. обвинение обоснованно, подтверждается доказательствами по делу. </w:t>
      </w:r>
    </w:p>
    <w:p w:rsidR="00A77B3E">
      <w:r>
        <w:t xml:space="preserve">Таким образом, обстоятельств, препятствующих рассмотрению дела в особом порядке, суд не усматривает. </w:t>
      </w:r>
    </w:p>
    <w:p w:rsidR="00A77B3E">
      <w:r>
        <w:t xml:space="preserve">Действия Ковалева М.А. подлежат квалификации по ст. 319 УК РФ, как публичное оскорбление представителя власти в связи с исполнением им своих должностных обязанностей. </w:t>
      </w:r>
    </w:p>
    <w:p w:rsidR="00A77B3E">
      <w:r>
        <w:t xml:space="preserve">Определяя меру наказания Ковалеву М.А. суд в соответствии ч.3 ст. 60 УК РФ учитывает характер и степень общественной опасности совершенного преступления и личность виновного, в том числе обстоятельства, отягчающие и смягчающие наказание, а также влияние назначенного наказания на исправление подсудимого.    </w:t>
      </w:r>
    </w:p>
    <w:p w:rsidR="00A77B3E">
      <w:r>
        <w:t xml:space="preserve">Совершенное Ковалевым М.А. преступление, предусмотренное ст. 319 УК РФ, в силу ст. 15 УК РФ является преступлением небольшой тяжести. </w:t>
      </w:r>
    </w:p>
    <w:p w:rsidR="00A77B3E">
      <w:r>
        <w:t xml:space="preserve">Согласно данным о личности подсудимого Ковалева М.А., ранее судим, по месту жительства характеризуется удовлетворительно, официально не трудоустроен.     </w:t>
      </w:r>
    </w:p>
    <w:p w:rsidR="00A77B3E">
      <w:r>
        <w:t xml:space="preserve">Из материалов дела следует, Ковалев М.А. на учете у врача – психиатра не состоит, состоит на наблюдении у врача психиатра – нарколога с дата с диагнозом «психические и поведенческие расстройства вследствие употребления алкоголя, с вредными последствиями» (л.д. 119).    </w:t>
      </w:r>
    </w:p>
    <w:p w:rsidR="00A77B3E">
      <w:r>
        <w:t xml:space="preserve">В качестве обстоятельства, смягчающего наказание суд в соответствии с ч.2 ст. 61 УК РФ признает – признание вины и чистосердечное раскаяние в содеянном. </w:t>
      </w:r>
    </w:p>
    <w:p w:rsidR="00A77B3E">
      <w:r>
        <w:t xml:space="preserve">Отягчающими наказание обстоятельством, с учетом обстоятельств совершения преступления, суд признает совершение преступления в состоянии, вызванном употреблением алкоголя. </w:t>
      </w:r>
    </w:p>
    <w:p w:rsidR="00A77B3E">
      <w:r>
        <w:t xml:space="preserve">Оценивая вышеприведенные обстоятельства в совокупности с данными о личности Ковалева М.А., влияние назначенного наказания на исправление подсудимого и условия его жизни, суд считает возможным исправление и перевоспитание Ковалева М.А. без изоляции от общества и назначает ему наказание в рамках санкции инкриминируемой статьи в виде обязательных работ, считая его в данном случае достаточным для восстановления социальной справедливости, исправления подсудимого и предупреждения совершениям им новых преступлений. Предусмотренных законом препятствий для назначения данного вида наказания подсудимому по делу не имеется. </w:t>
      </w:r>
    </w:p>
    <w:p w:rsidR="00A77B3E">
      <w:r>
        <w:t xml:space="preserve">Гражданские иски по делу не заявлены. </w:t>
      </w:r>
    </w:p>
    <w:p w:rsidR="00A77B3E">
      <w:r>
        <w:t xml:space="preserve">Вещественных доказательств по делу не имеется. </w:t>
      </w:r>
    </w:p>
    <w:p w:rsidR="00A77B3E">
      <w:r>
        <w:t>В соответствии с ч. 10 ст. 316 УПК РФ при постановлении приговора в особом порядке процессуальные издержки, предусмотренные ст. 131 УПК РФ, взысканию с подсудимого не подлежат.</w:t>
      </w:r>
    </w:p>
    <w:p w:rsidR="00A77B3E">
      <w:r>
        <w:t xml:space="preserve">Руководствуясь ст.ст. 316, 317 УПК РФ, мировой судья -  </w:t>
      </w:r>
    </w:p>
    <w:p w:rsidR="00A77B3E"/>
    <w:p w:rsidR="00A77B3E">
      <w:r>
        <w:t>ПРИГОВОРИЛ:</w:t>
      </w:r>
    </w:p>
    <w:p w:rsidR="00A77B3E"/>
    <w:p w:rsidR="00A77B3E">
      <w:r>
        <w:t xml:space="preserve">Ковалева Максима Андреевича признать виновным в совершении преступления, предусмотренного ст. 319 УК РФ, и назначить ему наказание в виде 180 (ста восьмидесяти) часов обязательных работ. </w:t>
      </w:r>
    </w:p>
    <w:p w:rsidR="00A77B3E">
      <w:r>
        <w:t xml:space="preserve">Разъяснить осужденному Ковалеву М... положения ч.3 ст. 49 УК РФ – в случае злостного уклонения осужденного от отбывания обязательных работ они заменяются лишением свободы, из расчета один день лишения свободы за восемь часов обязательных работ. </w:t>
      </w:r>
    </w:p>
    <w:p w:rsidR="00A77B3E">
      <w:r>
        <w:t xml:space="preserve">Вид обязательных работ и объекты, на которых они отбываются, определяются органами местного самоуправления по согласованию с уголовно – исполнительной инспекцией. </w:t>
      </w:r>
    </w:p>
    <w:p w:rsidR="00A77B3E">
      <w:r>
        <w:t xml:space="preserve">Меру пресечения Ковалеву М... до вступления приговора в законную силу оставить прежней – подписку о невыезде и надлежащем поведении.    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>Приговор может быть обжалован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>
      <w: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