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64A04">
      <w:pPr>
        <w:jc w:val="both"/>
      </w:pPr>
      <w:r>
        <w:t>Дело № 1-87-29/2021</w:t>
      </w:r>
    </w:p>
    <w:p w:rsidR="00A77B3E" w:rsidP="00C64A04">
      <w:pPr>
        <w:jc w:val="both"/>
      </w:pPr>
      <w:r>
        <w:t>УИД 91MS0087-01-2021-001560-36</w:t>
      </w:r>
    </w:p>
    <w:p w:rsidR="00A77B3E" w:rsidP="00C64A04">
      <w:pPr>
        <w:jc w:val="both"/>
      </w:pPr>
    </w:p>
    <w:p w:rsidR="00A77B3E" w:rsidP="00C64A04">
      <w:pPr>
        <w:jc w:val="both"/>
      </w:pPr>
      <w:r>
        <w:t xml:space="preserve">ПОСТАНОВЛЕНИЕ </w:t>
      </w:r>
    </w:p>
    <w:p w:rsidR="00A77B3E" w:rsidP="00C64A04">
      <w:pPr>
        <w:jc w:val="both"/>
      </w:pPr>
    </w:p>
    <w:p w:rsidR="00A77B3E" w:rsidP="00C64A04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17 августа 2021 года</w:t>
      </w:r>
    </w:p>
    <w:p w:rsidR="00A77B3E" w:rsidP="00C64A04">
      <w:pPr>
        <w:jc w:val="both"/>
      </w:pPr>
    </w:p>
    <w:p w:rsidR="00A77B3E" w:rsidP="00C64A04">
      <w:pPr>
        <w:jc w:val="both"/>
      </w:pPr>
      <w:r>
        <w:tab/>
        <w:t xml:space="preserve">Мировой судья </w:t>
      </w:r>
      <w:r>
        <w:t xml:space="preserve">судебного участка № 87 Феодосийского судебного района (городской округ Феодосия) Республики Крым Ваянова Т.Н., </w:t>
      </w:r>
    </w:p>
    <w:p w:rsidR="00A77B3E" w:rsidP="00C64A04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C64A04">
      <w:pPr>
        <w:jc w:val="both"/>
      </w:pPr>
      <w:r>
        <w:t>с участием:</w:t>
      </w:r>
    </w:p>
    <w:p w:rsidR="00A77B3E" w:rsidP="00C64A04">
      <w:pPr>
        <w:jc w:val="both"/>
      </w:pPr>
      <w:r>
        <w:t xml:space="preserve">государственного обвинителя – старшего помощника прокурора г. </w:t>
      </w:r>
      <w:r>
        <w:t>фио</w:t>
      </w:r>
      <w:r>
        <w:t xml:space="preserve"> Ю.С.,   </w:t>
      </w:r>
    </w:p>
    <w:p w:rsidR="00A77B3E" w:rsidP="00C64A04">
      <w:pPr>
        <w:jc w:val="both"/>
      </w:pPr>
      <w:r>
        <w:t xml:space="preserve">потерпевшей – </w:t>
      </w:r>
      <w:r>
        <w:t>фио</w:t>
      </w:r>
      <w:r>
        <w:t xml:space="preserve">,      </w:t>
      </w:r>
    </w:p>
    <w:p w:rsidR="00A77B3E" w:rsidP="00C64A04">
      <w:pPr>
        <w:jc w:val="both"/>
      </w:pPr>
      <w:r>
        <w:t>защитн</w:t>
      </w:r>
      <w:r>
        <w:t xml:space="preserve">ика – адвоката – </w:t>
      </w:r>
      <w:r>
        <w:t>фио</w:t>
      </w:r>
      <w:r>
        <w:t xml:space="preserve">, удостоверение № 1090, ордер                   № 38, </w:t>
      </w:r>
    </w:p>
    <w:p w:rsidR="00A77B3E" w:rsidP="00C64A04">
      <w:pPr>
        <w:jc w:val="both"/>
      </w:pPr>
      <w:r>
        <w:t xml:space="preserve">подсудимого – </w:t>
      </w:r>
      <w:r>
        <w:t>фио</w:t>
      </w:r>
      <w:r>
        <w:t xml:space="preserve">,       </w:t>
      </w:r>
    </w:p>
    <w:p w:rsidR="00A77B3E" w:rsidP="00C64A04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паспортные данные, гражданина Украины, со средне – специальным обра</w:t>
      </w:r>
      <w:r>
        <w:t xml:space="preserve">зованием, официально не трудоустроенного, холостого, не военнообязанного, зарегистрированного по адресу: адрес, г. Феодосия, Республика Крым, проживающего по адресу: адрес,                  адрес, не судимого,  </w:t>
      </w:r>
    </w:p>
    <w:p w:rsidR="00A77B3E" w:rsidP="00C64A04">
      <w:pPr>
        <w:jc w:val="both"/>
      </w:pPr>
      <w:r>
        <w:t xml:space="preserve">в совершении преступления, предусмотренного </w:t>
      </w:r>
      <w:r>
        <w:t xml:space="preserve">ч.1 ст. 139 УК Российской Федерации, </w:t>
      </w:r>
    </w:p>
    <w:p w:rsidR="00A77B3E" w:rsidP="00C64A04">
      <w:pPr>
        <w:jc w:val="both"/>
      </w:pPr>
      <w:r>
        <w:t>УСТАНОВИЛ:</w:t>
      </w:r>
    </w:p>
    <w:p w:rsidR="00A77B3E" w:rsidP="00C64A04">
      <w:pPr>
        <w:jc w:val="both"/>
      </w:pPr>
      <w:r>
        <w:tab/>
      </w:r>
    </w:p>
    <w:p w:rsidR="00A77B3E" w:rsidP="00C64A04">
      <w:pPr>
        <w:jc w:val="both"/>
      </w:pPr>
      <w:r>
        <w:t>фио</w:t>
      </w:r>
      <w:r>
        <w:t xml:space="preserve"> совершил нарушение неприкосновенности жилища, то есть незаконное проникновение в жилище, совершенное против воли проживающего в нем лица при следующих обстоятельствах.  </w:t>
      </w:r>
    </w:p>
    <w:p w:rsidR="00A77B3E" w:rsidP="00C64A04">
      <w:pPr>
        <w:jc w:val="both"/>
      </w:pPr>
      <w:r>
        <w:t>фио</w:t>
      </w:r>
      <w:r>
        <w:t xml:space="preserve">, дата, в период с время до </w:t>
      </w:r>
      <w:r>
        <w:t xml:space="preserve">время, точное время в ходе следствия установить не представилось возможным, у </w:t>
      </w:r>
      <w:r>
        <w:t>фио</w:t>
      </w:r>
      <w:r>
        <w:t xml:space="preserve"> не имеющего законных оснований, находящегося у дома № 1 по                       адрес, г. Феодосия, Республика Крым, возник преступный умысел на незаконное проникновение в ж</w:t>
      </w:r>
      <w:r>
        <w:t xml:space="preserve">илище </w:t>
      </w:r>
      <w:r>
        <w:t>фио</w:t>
      </w:r>
      <w:r>
        <w:t xml:space="preserve"> против ее воли.</w:t>
      </w:r>
    </w:p>
    <w:p w:rsidR="00A77B3E" w:rsidP="00C64A04">
      <w:pPr>
        <w:jc w:val="both"/>
      </w:pPr>
      <w:r>
        <w:t xml:space="preserve">Реализуя свой преступный умысел, </w:t>
      </w:r>
      <w:r>
        <w:t>фио</w:t>
      </w:r>
      <w:r>
        <w:t xml:space="preserve">, в период времени с время до время, дата, более точное время в ходе следствия не установлено, заведомо зная, что </w:t>
      </w:r>
      <w:r>
        <w:t>фио</w:t>
      </w:r>
      <w:r>
        <w:t xml:space="preserve"> имеет право на неприкосновенность жилища, предусмотренное ст. 25 Конституции</w:t>
      </w:r>
      <w:r>
        <w:t xml:space="preserve"> Российской Федерации, не имея законных оснований и соответствующего разрешения, осознавая общественную опасность и противоправность своих действий, предвидя наступление общественно-опасных последствий в виде нарушения конституционного права </w:t>
      </w:r>
      <w:r>
        <w:t>фио</w:t>
      </w:r>
      <w:r>
        <w:t xml:space="preserve"> и желая их</w:t>
      </w:r>
      <w:r>
        <w:t xml:space="preserve"> наступления, против ее воли и согласия, путем свободного доступа через незапертую балконную дверь квартиры незаконно проник в жилище </w:t>
      </w:r>
      <w:r>
        <w:t>фио</w:t>
      </w:r>
      <w:r>
        <w:t>, расположенное по адресу: адрес, г. Феодосия, Республика Крым, где незаконно находился до принятия мер сотрудниками пр</w:t>
      </w:r>
      <w:r>
        <w:t xml:space="preserve">авоохранительных органов к его принудительному выдворению, чем нарушил предусмотренное ст. 25 Конституции Российской Федерации право </w:t>
      </w:r>
      <w:r>
        <w:t>фио</w:t>
      </w:r>
      <w:r>
        <w:t xml:space="preserve"> на неприкосновенность жилища.</w:t>
      </w:r>
    </w:p>
    <w:p w:rsidR="00A77B3E" w:rsidP="00C64A04">
      <w:pPr>
        <w:jc w:val="both"/>
      </w:pPr>
    </w:p>
    <w:p w:rsidR="00A77B3E" w:rsidP="00C64A04">
      <w:pPr>
        <w:jc w:val="both"/>
      </w:pPr>
    </w:p>
    <w:p w:rsidR="00A77B3E" w:rsidP="00C64A04">
      <w:pPr>
        <w:jc w:val="both"/>
      </w:pPr>
    </w:p>
    <w:p w:rsidR="00A77B3E" w:rsidP="00C64A04">
      <w:pPr>
        <w:jc w:val="both"/>
      </w:pPr>
      <w:r>
        <w:t xml:space="preserve">Действия </w:t>
      </w:r>
      <w:r>
        <w:t>фио</w:t>
      </w:r>
      <w:r>
        <w:t xml:space="preserve"> квалифицированы органом следствия по ч.1 ст. 139 УК РФ, как нарушение неп</w:t>
      </w:r>
      <w:r>
        <w:t xml:space="preserve">рикосновенности жилища, то есть незаконное проникновение в жилище, совершенное против воли проживающего в нем лица.     </w:t>
      </w:r>
    </w:p>
    <w:p w:rsidR="00A77B3E" w:rsidP="00C64A04">
      <w:pPr>
        <w:jc w:val="both"/>
      </w:pPr>
      <w:r>
        <w:t xml:space="preserve">В судебном  заседании  потерпевшая </w:t>
      </w:r>
      <w:r>
        <w:t>фио</w:t>
      </w:r>
      <w:r>
        <w:t xml:space="preserve"> заявила ходатайство о прекращении уголовного дела в отношении подсудимого </w:t>
      </w:r>
      <w:r>
        <w:t>фио</w:t>
      </w:r>
      <w:r>
        <w:t xml:space="preserve"> в связи с примирен</w:t>
      </w:r>
      <w:r>
        <w:t xml:space="preserve">ием  сторон,  поскольку претензий к </w:t>
      </w:r>
      <w:r>
        <w:t>фио</w:t>
      </w:r>
      <w:r>
        <w:t xml:space="preserve"> не имеет, последний принес свои извинения.    </w:t>
      </w:r>
    </w:p>
    <w:p w:rsidR="00A77B3E" w:rsidP="00C64A04">
      <w:pPr>
        <w:jc w:val="both"/>
      </w:pPr>
      <w:r>
        <w:t xml:space="preserve">В ходе судебного заседания от подсудимого </w:t>
      </w:r>
      <w:r>
        <w:t>фио</w:t>
      </w:r>
      <w:r>
        <w:t xml:space="preserve"> и его защитника – адвоката </w:t>
      </w:r>
      <w:r>
        <w:t>фио</w:t>
      </w:r>
      <w:r>
        <w:t xml:space="preserve"> поступило заявление о прекращении уголовного дела в связи с примирением сторон. </w:t>
      </w:r>
      <w:r>
        <w:t>фио</w:t>
      </w:r>
      <w:r>
        <w:t xml:space="preserve"> пояснил,</w:t>
      </w:r>
      <w:r>
        <w:t xml:space="preserve"> что </w:t>
      </w:r>
      <w:r>
        <w:t>вину в предъявленном обвинении признает в полном объеме, в содеянном раскаивается, принес свои извинения. Правовые последствия прекращения  уголовного дела по данному не реабилитирующему основанию ему разъяснены и понятны.</w:t>
      </w:r>
    </w:p>
    <w:p w:rsidR="00A77B3E" w:rsidP="00C64A04">
      <w:pPr>
        <w:jc w:val="both"/>
      </w:pPr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уголовного дела в порядке ст. 76 УК Российской Федерации. </w:t>
      </w:r>
    </w:p>
    <w:p w:rsidR="00A77B3E" w:rsidP="00C64A04">
      <w:pPr>
        <w:jc w:val="both"/>
      </w:pPr>
      <w:r>
        <w:t>Заслушав участников процесса, из</w:t>
      </w:r>
      <w:r>
        <w:t>учив материалы уголовного дела, суд приходит к следующим выводам.</w:t>
      </w:r>
    </w:p>
    <w:p w:rsidR="00A77B3E" w:rsidP="00C64A04">
      <w:pPr>
        <w:jc w:val="both"/>
      </w:pPr>
      <w:r>
        <w:t>В  соответствии со  ст. 25  УПК РФ, суд  вправе  на основании  заявления потерпевшего прекратить уголовное дело в отношении лица, обвиняемого в совершении  преступления небольшой или средней</w:t>
      </w:r>
      <w:r>
        <w:t xml:space="preserve">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C64A04">
      <w:pPr>
        <w:jc w:val="both"/>
      </w:pPr>
      <w:r>
        <w:t>Аналогичное положение содержится в ст. 254 УПК РФ, предусматривающей  право  суда  прекратить  уголовное дело в судебном заседании,</w:t>
      </w:r>
      <w:r>
        <w:t xml:space="preserve"> в случае, предусмотренном ст. 25 УПК  Российской Федерации.</w:t>
      </w:r>
    </w:p>
    <w:p w:rsidR="00A77B3E" w:rsidP="00C64A04">
      <w:pPr>
        <w:jc w:val="both"/>
      </w:pPr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примирилось с потерпевшим и загладило</w:t>
      </w:r>
      <w:r>
        <w:t xml:space="preserve"> причиненный потерпевшему вред.</w:t>
      </w:r>
    </w:p>
    <w:p w:rsidR="00A77B3E" w:rsidP="00C64A04">
      <w:pPr>
        <w:jc w:val="both"/>
      </w:pPr>
      <w:r>
        <w:t xml:space="preserve">В соответствии со ст. 15 УК РФ преступление, предусмотренное ч.1 ст.139 УК РФ, в совершении которого обвиняется </w:t>
      </w:r>
      <w:r>
        <w:t>фио</w:t>
      </w:r>
      <w:r>
        <w:t>, относится к категории преступлений небольшой тяжести.</w:t>
      </w:r>
    </w:p>
    <w:p w:rsidR="00A77B3E" w:rsidP="00C64A04">
      <w:pPr>
        <w:jc w:val="both"/>
      </w:pPr>
      <w:r>
        <w:t>фио</w:t>
      </w:r>
      <w:r>
        <w:t xml:space="preserve"> не судим, вину в предъявленном обвинении признал </w:t>
      </w:r>
      <w:r>
        <w:t xml:space="preserve">полностью, в содеянном раскаялся, принес свои извинения. Претензий к подсудимому у потерпевшей не имеется.  </w:t>
      </w:r>
    </w:p>
    <w:p w:rsidR="00A77B3E" w:rsidP="00C64A04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совершении </w:t>
      </w:r>
      <w:r>
        <w:t xml:space="preserve">преступления, предусмотренных ч.1 ст.139 УК РФ, - прекратить, освободив подсудимого от уголовной ответственности в соответствии со ст. 76 УК Российской Федерации. </w:t>
      </w:r>
    </w:p>
    <w:p w:rsidR="00A77B3E" w:rsidP="00C64A04">
      <w:pPr>
        <w:jc w:val="both"/>
      </w:pPr>
      <w:r>
        <w:t xml:space="preserve">Гражданский иск по делу не заявлен. </w:t>
      </w:r>
    </w:p>
    <w:p w:rsidR="00A77B3E" w:rsidP="00C64A04">
      <w:pPr>
        <w:jc w:val="both"/>
      </w:pPr>
      <w:r>
        <w:t xml:space="preserve">Вещественных доказательств по делу не имеется.  </w:t>
      </w:r>
    </w:p>
    <w:p w:rsidR="00A77B3E" w:rsidP="00C64A04">
      <w:pPr>
        <w:jc w:val="both"/>
      </w:pPr>
      <w:r>
        <w:t>В   св</w:t>
      </w:r>
      <w:r>
        <w:t xml:space="preserve">язи  с проведением судебного разбирательства  по делу  в  особом порядке по правилам  главы  40  УПК РФ, судебные издержки взысканию с подсудимого не подлежат. </w:t>
      </w:r>
    </w:p>
    <w:p w:rsidR="00A77B3E" w:rsidP="00C64A04">
      <w:pPr>
        <w:jc w:val="both"/>
      </w:pPr>
      <w:r>
        <w:t xml:space="preserve">Руководствуясь ст.ст.25, 254 УПК Российской Федерации, мировой судья, -  </w:t>
      </w:r>
    </w:p>
    <w:p w:rsidR="00A77B3E" w:rsidP="00C64A04">
      <w:pPr>
        <w:jc w:val="both"/>
      </w:pPr>
      <w:r>
        <w:t xml:space="preserve"> </w:t>
      </w:r>
    </w:p>
    <w:p w:rsidR="00A77B3E" w:rsidP="00C64A04">
      <w:pPr>
        <w:jc w:val="both"/>
      </w:pPr>
      <w:r>
        <w:t>ПОСТАНОВИЛ:</w:t>
      </w:r>
    </w:p>
    <w:p w:rsidR="00A77B3E" w:rsidP="00C64A04">
      <w:pPr>
        <w:jc w:val="both"/>
      </w:pPr>
    </w:p>
    <w:p w:rsidR="00A77B3E" w:rsidP="00C64A04">
      <w:pPr>
        <w:jc w:val="both"/>
      </w:pPr>
      <w:r>
        <w:t>фио</w:t>
      </w:r>
      <w:r>
        <w:t xml:space="preserve"> ос</w:t>
      </w:r>
      <w:r>
        <w:t xml:space="preserve">вободить от уголовной ответственности по ч.1 ст.139 УК Российской Федерации, в связи с примирением с потерпевшей, уголовное дело и уголовное преследование в отношении него, - прекратить.  </w:t>
      </w:r>
    </w:p>
    <w:p w:rsidR="00A77B3E" w:rsidP="00C64A04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</w:t>
      </w:r>
      <w:r>
        <w:t>нии после вступления постановления в законную силу - отменить.</w:t>
      </w:r>
    </w:p>
    <w:p w:rsidR="00A77B3E" w:rsidP="00C64A04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C64A04">
      <w:pPr>
        <w:jc w:val="both"/>
      </w:pPr>
      <w:r>
        <w:t>Постановление может быть обжаловано в апелляционном порядке в Феодосийский городской суд Респ</w:t>
      </w:r>
      <w:r>
        <w:t>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C64A04">
      <w:pPr>
        <w:jc w:val="both"/>
      </w:pPr>
      <w:r>
        <w:t>В случае подачи апелляционной жалобы, стороны вправе ходатайствовать о своем участии в рассмотрении угол</w:t>
      </w:r>
      <w:r>
        <w:t xml:space="preserve">овного дела судом апелляционной инстанции. </w:t>
      </w:r>
    </w:p>
    <w:p w:rsidR="00A77B3E" w:rsidP="00C64A04">
      <w:pPr>
        <w:jc w:val="both"/>
      </w:pPr>
    </w:p>
    <w:p w:rsidR="00A77B3E" w:rsidP="00C64A0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Т.Н. Ваянова </w:t>
      </w:r>
    </w:p>
    <w:p w:rsidR="00A77B3E" w:rsidP="00C64A04">
      <w:pPr>
        <w:jc w:val="both"/>
      </w:pPr>
    </w:p>
    <w:p w:rsidR="00A77B3E" w:rsidP="00C64A04">
      <w:pPr>
        <w:jc w:val="both"/>
      </w:pPr>
    </w:p>
    <w:p w:rsidR="00A77B3E" w:rsidP="00C64A04">
      <w:pPr>
        <w:jc w:val="both"/>
      </w:pPr>
    </w:p>
    <w:sectPr w:rsidSect="00C64A04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48F"/>
    <w:rsid w:val="00A1748F"/>
    <w:rsid w:val="00A77B3E"/>
    <w:rsid w:val="00C64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4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