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6</w:t>
      </w:r>
    </w:p>
    <w:p w:rsidR="00A77B3E"/>
    <w:p w:rsidR="00A77B3E">
      <w:r>
        <w:tab/>
        <w:tab/>
        <w:tab/>
        <w:tab/>
        <w:tab/>
        <w:t xml:space="preserve">                                                                     Дело № 1-87-33/2020</w:t>
      </w:r>
    </w:p>
    <w:p w:rsidR="00A77B3E">
      <w:r>
        <w:tab/>
        <w:tab/>
        <w:tab/>
        <w:tab/>
        <w:tab/>
        <w:tab/>
        <w:t xml:space="preserve">                                                  УИД MS0087-телефон-телефон</w:t>
      </w:r>
    </w:p>
    <w:p w:rsidR="00A77B3E"/>
    <w:p w:rsidR="00A77B3E">
      <w:r>
        <w:t>ПРИГОВОР</w:t>
      </w:r>
    </w:p>
    <w:p w:rsidR="00A77B3E">
      <w:r>
        <w:t>ИМЕНЕМ  РОССИЙСКОЙ  ФЕДЕРАЦИИ</w:t>
      </w:r>
    </w:p>
    <w:p w:rsidR="00A77B3E"/>
    <w:p w:rsidR="00A77B3E">
      <w:r>
        <w:t xml:space="preserve">дата </w:t>
        <w:tab/>
        <w:tab/>
        <w:tab/>
        <w:tab/>
        <w:tab/>
        <w:tab/>
        <w:tab/>
        <w:t xml:space="preserve">                 адрес</w:t>
        <w:tab/>
        <w:tab/>
        <w:tab/>
        <w:tab/>
        <w:tab/>
        <w:tab/>
        <w:tab/>
        <w:t xml:space="preserve">      </w:t>
        <w:tab/>
        <w:t xml:space="preserve">                  </w:t>
      </w:r>
    </w:p>
    <w:p w:rsidR="00A77B3E">
      <w:r>
        <w:tab/>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с участием государственного обвинителя -  старшего помощника прокурора           адресфио ... </w:t>
      </w:r>
    </w:p>
    <w:p w:rsidR="00A77B3E">
      <w:r>
        <w:t xml:space="preserve">потерпевшей – фио, </w:t>
      </w:r>
    </w:p>
    <w:p w:rsidR="00A77B3E">
      <w:r>
        <w:t xml:space="preserve">защитника – адвоката – фио, удостоверение № ..., ордер № ..., </w:t>
      </w:r>
    </w:p>
    <w:p w:rsidR="00A77B3E">
      <w:r>
        <w:t xml:space="preserve">подсудимого – Середа А.С.,    </w:t>
      </w:r>
    </w:p>
    <w:p w:rsidR="00A77B3E">
      <w:r>
        <w:t>рассмотрев в открытом судебном заседании в адрес уголовное дело по обвинению Середа А... С..., паспортные данные, ...: адрес, адрес, ...:</w:t>
      </w:r>
    </w:p>
    <w:p w:rsidR="00A77B3E">
      <w:r>
        <w:t xml:space="preserve">дата ...  </w:t>
      </w:r>
    </w:p>
    <w:p w:rsidR="00A77B3E">
      <w:r>
        <w:t xml:space="preserve">в совершении преступления, предусмотренного ч.1 ст. 158 УК Российской Федерации, </w:t>
      </w:r>
    </w:p>
    <w:p w:rsidR="00A77B3E">
      <w:r>
        <w:t>УСТАНОВИЛ:</w:t>
      </w:r>
    </w:p>
    <w:p w:rsidR="00A77B3E">
      <w:r>
        <w:tab/>
      </w:r>
    </w:p>
    <w:p w:rsidR="00A77B3E">
      <w:r>
        <w:t xml:space="preserve">Середа А.С. совершил кражу, то есть тайное хищение чужого имущества, при следующих обстоятельствах:   </w:t>
      </w:r>
    </w:p>
    <w:p w:rsidR="00A77B3E">
      <w:r>
        <w:t xml:space="preserve">Середа А.С., дата, примерно в время, точное время в ходе дознания установить не представилось возможным, действуя умышленно, из корыстных побуждений, имея умысел на тайное хищение чужого имущества, находясь на законных основаниях в квартире ..., расположенной по адресу: адрес, адрес, и осознавая, что его преступные действия остаются незамеченными для посторонних лиц, путем свободного доступа, тайно похитил со шкафа электродуховку наименование организации, серийный номер телефон, стоимостью сумма, принадлежащую фио После чего с места преступления скрылся, похищенным имуществом распорядился по своему усмотрению, причинив фио не значительный имущественный вред на указанную сумму.    </w:t>
      </w:r>
    </w:p>
    <w:p w:rsidR="00A77B3E">
      <w:r>
        <w:t xml:space="preserve">Допрошенный в судебном заседании подсудимый Середа А.С. вину в совершении преступления признал и пояснил суду, что дата, примерно в время, вернувшись домой увидел, что его бабушки фио не было дома. Поскольку он нуждался в денежных средствах, воспользовавшись отсутствием бабушки, решил что-нибудь похитить. Зайдя в комнату вышеуказанной квартиры, где со шкафа взял электродуховку наименование организации, принадлежащую фио После чего, положил электродуховку в картонную коробку и вышел из квартиры. Похищенное имущество сдал в ломбар «...» за сумма. Часть денежных средств отвез своему малолетнему сыну фио, паспортные данные, а другую часть денежных средств потратил на собственные нужды. Со слов бабушки узнал, что она по факту кражи принадлежащей ей электродуховки написала заявление в полицию. Испугавшись уголовной ответственности, дата выкупил электродуховку из ломбарда за сумма, и принес ее домой.    </w:t>
      </w:r>
    </w:p>
    <w:p w:rsidR="00A77B3E">
      <w:r>
        <w:t xml:space="preserve">Подсудимый Середа А.С., оглашенные в судебном заседании показания данные им в ходе дознания в порядке ч.3 ст.281 УПК РФ подтвердил в полном объеме, указал на то, что они соответствуют действительности (л.д. 38-39).      </w:t>
      </w:r>
    </w:p>
    <w:p w:rsidR="00A77B3E">
      <w:r>
        <w:t xml:space="preserve">Кроме полного признания вины подсудимым, его вина в совершении преступления, подтверждается следующими доказательствами: </w:t>
      </w:r>
    </w:p>
    <w:p w:rsidR="00A77B3E">
      <w:r>
        <w:t xml:space="preserve">Показаниями потерпевшей фио, которая в суде пояснила, что является бабушкой Середа А.С., который совместно с ней проживает в квартире ..., расположенной по адресу: адрес, адрес. Так,                       дата, с ..., находилась на даче, где занималась хозяйственными работами. В этот же день, примерно в ..., она вернулась домой, где от соседей узнала, что ее внук Середа А.С. выходил из подъезда дома с коробкой из-под бытовой техники. Зайдя в квартиру обнаружила отсутствие электродуховки наименование организации, приобретенная ее мужем фио в дата. Она сразу поняла, что электродуховку похитил Середа А.С., так как входные двери в квартиру были закрыты на врезной замок. В этот же день, обратилась с заявлением в полицию. В результате совершенного преступления ей причинен материальный ущерб, с учетом износа электродуховки  в размере сумма Похищенное имущество ей возвращено внуком дата. Со слов Середа А.С. стало известно, что электродуховку наименование организации он сдал в ломбард, и получил за нее сумма, часть денежных средств отвез сыну, а другую потратил на собственные нужды. Осознав противоправность своих действий, выкупил  электродуховку из ломбарда.   </w:t>
      </w:r>
    </w:p>
    <w:p w:rsidR="00A77B3E">
      <w:r>
        <w:t xml:space="preserve">Потерпевшая фио, оглашенные в судебном заседании показания данные в ходе дознания в порядке ч.3 ст.281 УПК РФ подтвердила в полном объеме, указала на то, что они соответствуют действительности, некоторые обстоятельства не помнит из-за преклонного возраста. Просит не назначать ее внуку Середа А.С. меру наказания в виде реального отбывания наказания (л.д. 23 – 24, 49).      </w:t>
      </w:r>
    </w:p>
    <w:p w:rsidR="00A77B3E">
      <w:r>
        <w:t xml:space="preserve">Показаниями свидетеля фио, которая в судебном заседании пояснила, что с дата работает специалистом в наименование организации..., расположенном по адресу: адрес, адрес.                               дата, к ней обратился Середа А.С., предоставив паспорт гражданина Российской Федерации, по вопросу сдачи под залог электродуховки. Между                 Середа А.С. и наименование организации... в лице фио был заключен договор о приеме имущества в залог. После чего, Середа А.С. выданы денежные средства в сумме сумма, и залоговый билет. Срок предоставления займа составлял 15 дней. От своих коллег ей стало известно, что Середа А.С. выкупил залоговое имущество  - электродуховку. </w:t>
      </w:r>
    </w:p>
    <w:p w:rsidR="00A77B3E">
      <w:r>
        <w:t xml:space="preserve">Кроме того, вина подсудимого подтверждается материалами дела: </w:t>
      </w:r>
    </w:p>
    <w:p w:rsidR="00A77B3E">
      <w:r>
        <w:t>- протоколом устного заявления фио от дата о совершенном преступлении, в котором гражданка фио, указала на то, что ее внук                     Середа А.С. в ее отсутствие похитил духовку (л.д. 7);</w:t>
      </w:r>
    </w:p>
    <w:p w:rsidR="00A77B3E">
      <w:r>
        <w:t>- протоколом осмотра места происшествия от дата и фото – таблица к нему, в ходе которого была осмотрена квартира ..., расположенная в доме ..., по адресу: адрес, адрес, откуда Середа А.С., путем свободного доступа, тайно похитил со шкафа электродуховку наименование организации, принадлежащую фио (л.д.8-11);</w:t>
      </w:r>
    </w:p>
    <w:p w:rsidR="00A77B3E">
      <w:r>
        <w:t>- протоколом явки с повинной от дата, в которой фио признался в кражи электродуховки (л.д.16);</w:t>
      </w:r>
    </w:p>
    <w:p w:rsidR="00A77B3E">
      <w:r>
        <w:t>- протоколом осмотра места происшествия от дата и фото – таблица к нему, в ходе которого была осмотрена квартира ..., расположенная в доме ..., по адресу: адрес, адрес, в ходе которого изъята электродуховка наименование организации, принадлежащая фио (л.д.19-20);</w:t>
      </w:r>
    </w:p>
    <w:p w:rsidR="00A77B3E">
      <w:r>
        <w:t>- протоколом осмотра предметов от дата и фото – таблица к нему, где в ходе проведения была осмотрена электродуховка наименование организации,  принадлежащая фио (л.д. 44-45);</w:t>
      </w:r>
    </w:p>
    <w:p w:rsidR="00A77B3E">
      <w:r>
        <w:t>- постановлением о признании и приобщении вещественных доказательств от дата, согласно которого была признана и приобщена к уголовному делу в качестве вещественного доказательства - электродуховка наименование организации, принадлежащая фио (л.д.46);</w:t>
      </w:r>
    </w:p>
    <w:p w:rsidR="00A77B3E">
      <w:r>
        <w:t>- протоколом осмотра предметов от дата и фото – таблица к нему, в ходе которого был осмотрен залоговый билет № ... от дата, наименование организации..., расположенного по адресу: адрес, адрес, подтверждающий факт сдачи Середа А.С. под залог на сумму сумма электродуховки наименование организации, принадлежащей фио (л.д.26-28);</w:t>
      </w:r>
    </w:p>
    <w:p w:rsidR="00A77B3E">
      <w:r>
        <w:t xml:space="preserve">- постановлением о признании и приобщении вещественных доказательств от дата, согласно которого был признан и приобщен к уголовному делу в качестве вещественного доказательства - залоговый билет № ... от дата, наименование организации..., расположенного по адресу: адрес, адрес, подтверждающий факт сдачи Середа А.С. под залог на сумму сумма электродуховки наименование организации, принадлежащей фио (л.д.29). </w:t>
      </w:r>
    </w:p>
    <w:p w:rsidR="00A77B3E">
      <w:r>
        <w:t xml:space="preserve">На основании вышеизложенного, суд считает, что вина подсудимого                Середа А.С. в совершении преступления, предусмотренного ч.1 ст.158 УК РФ, доказана. </w:t>
      </w:r>
    </w:p>
    <w:p w:rsidR="00A77B3E">
      <w:r>
        <w:t xml:space="preserve">Вина подсудимого в совершении данного преступления подтверждается совокупностью добытых в ходе дознания и исследованных в суде доказательств, изложенных судом выше, не доверять которым у суда не имеется оснований. </w:t>
      </w:r>
    </w:p>
    <w:p w:rsidR="00A77B3E">
      <w:r>
        <w:t xml:space="preserve">Так, вина Середа А.С. в совершении преступления, предусмотренного ч.1 ст.158 УК РФ подтверждается изложенными выше показаниями потерпевшей, свидетелей, а также материалами уголовного дела. </w:t>
      </w:r>
    </w:p>
    <w:p w:rsidR="00A77B3E">
      <w:r>
        <w:t xml:space="preserve">Суд признает данные доказательства относимыми, допустимыми и достоверными, и в своей совокупности они являются достаточными для подтверждения виновности подсудимого в совершении инкриминируемого преступления. </w:t>
      </w:r>
    </w:p>
    <w:p w:rsidR="00A77B3E">
      <w:r>
        <w:t xml:space="preserve">Суд критически относится к показаниям потерпевшей фио о том, что ее внук Середа А.С не виновен. Так, потерпевшая является бабушкой подсудимого, проживает совместно с ним, заинтересована в исходе дела, с целью защитить внука от уголовной ответственности. При этом, потерпевшая в судебном заседании подтвердила показания данные ею в ходе дознания, и указала на то, что обращалась в полицию с заявлением.    </w:t>
      </w:r>
    </w:p>
    <w:p w:rsidR="00A77B3E">
      <w:r>
        <w:t xml:space="preserve">Действия Середа А.С. подлежат квалификации по ч.1 ст. 158 УК РФ, как кража, то есть тайное хищение чужого имущества. </w:t>
      </w:r>
    </w:p>
    <w:p w:rsidR="00A77B3E">
      <w:r>
        <w:t xml:space="preserve">Определяя меру наказания Середа А.С. суд в соответствии ч.3 ст. 60 УК РФ учитывает характер и степень общественной опасности совершенного преступления и личность виновного, в том числе обстоятельства, смягчающие и отягчающие наказание, а также влияние назначенного наказания на исправление подсудимого и на условия жизни его семьи.     </w:t>
      </w:r>
    </w:p>
    <w:p w:rsidR="00A77B3E">
      <w:r>
        <w:t xml:space="preserve">Совершенное Середа А.С. преступление, предусмотренное ч.1 ст. 158 УК РФ, в силу ст. 15 УК РФ является преступлением небольшой тяжести. </w:t>
      </w:r>
    </w:p>
    <w:p w:rsidR="00A77B3E">
      <w:r>
        <w:t xml:space="preserve">Согласно данным о личности подсудимого Середа А.С. по месту жительства характеризуется положительно, на учете у врача психиатра - нарколога не состоит, проживает с бабушкой, находящейся в преклонном возрасте, оказывает ей помощь в быту, участвует в содержании и воспитании малолетнего ребенка (л.д. 69, 70).    </w:t>
      </w:r>
    </w:p>
    <w:p w:rsidR="00A77B3E">
      <w:r>
        <w:t xml:space="preserve">Согласно имеющейся в деле справке, Середа А.С. наблюдается у врача психиатра – нарколога в наименование организации с дата с диагнозом – психические и поведенческие расстройства вследствие употребления наркотиков других психотропных веществ, с синдромом зависимости.    </w:t>
      </w:r>
    </w:p>
    <w:p w:rsidR="00A77B3E">
      <w:r>
        <w:t xml:space="preserve">С учетом показаний свидетеля фио, являющееся заведующей наркологическим отделением в ГБУЗ РК ..., Середа А.С. как на период инкриминируемого ему деяния мог осознавать фактический характер своих действий и руководить ими, так и в настоящее время может осознавать фактический характер своих действий и руководить ими. В применении принудительных мер медицинского характера не нуждается. </w:t>
      </w:r>
    </w:p>
    <w:p w:rsidR="00A77B3E">
      <w:r>
        <w:t xml:space="preserve">На основании изложенного, суд признает подсудимого Середа А.С. вменяемого относительно инкриминируемого ему деяния.       </w:t>
      </w:r>
    </w:p>
    <w:p w:rsidR="00A77B3E">
      <w:r>
        <w:t xml:space="preserve">В качестве обстоятельств, смягчающих Середа А.С. наказание в соответствии с п. «и», «г», «к», ч.1 ст. 61 УК РФ суд признает явку с повинной, активное способствование раскрытию и расследованию преступления, наличие малолетнего ребенка у виновного, а также возвращение похищенного имущества потерпевшей, а в соответствии с ч.2 ст.61 УК РФ – признание вины.  </w:t>
      </w:r>
    </w:p>
    <w:p w:rsidR="00A77B3E">
      <w:r>
        <w:t xml:space="preserve">Обстоятельством, отягчающим Середа А.С. наказание, является рецидив преступлений, поскольку им совершено умышленное преступление при наличии судимости за ранее совершенное умышленное преступление. </w:t>
      </w:r>
    </w:p>
    <w:p w:rsidR="00A77B3E">
      <w:r>
        <w:t xml:space="preserve">Учитывая данные о личности подсудимого, характер и степень общественной опасности преступления, обстоятельства, смягчающие наказание, просьбу потерпевшей о снисхождении, несмотря на то, что им совершено преступление в период испытательного срока, суд приходит к выводу о том, что исправление Середа А.С. возможно без реального отбывания им наказания в виде лишения свободы, в связи с чем, полагает возможным применить положения ст. 73 УК РФ с возложением обязанностей, позволяющих контролировать поведение подсудимого.     </w:t>
      </w:r>
    </w:p>
    <w:p w:rsidR="00A77B3E">
      <w:r>
        <w:t xml:space="preserve">При определении срока наказания должны быть учтены положения ч.2 ст. 68 УК Российской Федерации.  </w:t>
      </w:r>
    </w:p>
    <w:p w:rsidR="00A77B3E">
      <w:r>
        <w:t xml:space="preserve">С учетом характера и степени общественной опасности совершенного преступления, данных о личности подсудимого, оснований для назначения менее строгого вида наказания, а также для применения положений п.6 ст.15, ст. 64 УК РФ при назначении наказания Середа А.С., суд не находит. </w:t>
      </w:r>
    </w:p>
    <w:p w:rsidR="00A77B3E">
      <w:r>
        <w:t xml:space="preserve">Оснований для замены наказания в виде лишения свободы принудительными работами в порядке, установленном ст. 53.1 УК РФ, не имеется. </w:t>
      </w:r>
    </w:p>
    <w:p w:rsidR="00A77B3E">
      <w:r>
        <w:t xml:space="preserve">В соответствии с ч.4 ст. 74 УК РФ, в случае совершения условно осужденным в течение испытательного срока умышленного преступления небольшой или средней тяжести, вопрос об отмене или о сохранении условного осуждения решается судом. </w:t>
      </w:r>
    </w:p>
    <w:p w:rsidR="00A77B3E">
      <w:r>
        <w:t xml:space="preserve">Учитывая тяжесть преступления, обстоятельства, смягчающие наказание, условия жизни его семьи, суд считает возможным не отменять условное осуждение Середа А.С., назначенное приговором Феодосийского городского суда адрес от дата, допуская его исполнение самостоятельно.      </w:t>
      </w:r>
    </w:p>
    <w:p w:rsidR="00A77B3E">
      <w:r>
        <w:t xml:space="preserve">Гражданский иск по делу не заявлен. </w:t>
      </w:r>
    </w:p>
    <w:p w:rsidR="00A77B3E">
      <w:r>
        <w:t xml:space="preserve">Вопрос о вещественных доказательствах подлежит разрешению в порядке                 ст. 81 УПК РФ: электродуховку наименование организации, серого цвета, серийный номер телефон, переданный фио, - считать возвращенным по принадлежности.  </w:t>
      </w:r>
    </w:p>
    <w:p w:rsidR="00A77B3E">
      <w:r>
        <w:tab/>
        <w:tab/>
        <w:t>Поскольку адвокат, участвовавший в качестве защитника Середа А.С. при рассмотрении уголовного дела был назначен судом, отсутствие оснований для освобождения осужденного от уплаты процессуальных издержек, мировой судья считает необходимым взыскать с Середа А.С. сумму, выплачиваемую адвокату фио за оказание им юридической помощи.</w:t>
      </w:r>
    </w:p>
    <w:p w:rsidR="00A77B3E">
      <w:r>
        <w:t xml:space="preserve">На основании изложенного, руководствуясь ст.ст. 303, 304, 307 – 309 УПК Российской Федерации, мировой судья, -  </w:t>
      </w:r>
    </w:p>
    <w:p w:rsidR="00A77B3E"/>
    <w:p w:rsidR="00A77B3E">
      <w:r>
        <w:t>ПРИГОВОРИЛ:</w:t>
      </w:r>
    </w:p>
    <w:p w:rsidR="00A77B3E"/>
    <w:p w:rsidR="00A77B3E">
      <w:r>
        <w:t xml:space="preserve">Середа А... С... признать виновным в совершении преступления, предусмотренного ч.1 ст.158 УК РФ, и назначить ему наказание в виде 8 месяцев лишения свободы. </w:t>
      </w:r>
    </w:p>
    <w:p w:rsidR="00A77B3E">
      <w:r>
        <w:t xml:space="preserve">На основании ст. 73 УК РФ назначенное Середа А.С. наказание в виде лишения свободы считать условным с испытательным сроком на дата.   </w:t>
      </w:r>
    </w:p>
    <w:p w:rsidR="00A77B3E">
      <w:r>
        <w:t xml:space="preserve">На период испытательного срока на осужденного возложить обязанности: не менять постоянного места жительства без уведомления специализированного государственного органа, осуществляющего контроль за поведением условно осужденных, с периодичностью один раз в месяц в установленные уголовно – исполнительной инспекцией дни являться в указанный орган для регистрации.     </w:t>
      </w:r>
    </w:p>
    <w:p w:rsidR="00A77B3E">
      <w:r>
        <w:t xml:space="preserve">Приговор Феодосийского городского суда адрес от                              дата за совершение преступления, предусмотренного ч.2 ст.159 УК РФ, в соответствии с которым Середа Анатолий Сергеевич осужден к дата 9 месяцам лишения свободы, на основании ст. 73 УК РФ назначенное наказание постановлено считать условным с испытательным сроком на дата, - следует исполнять самостоятельно.  </w:t>
      </w:r>
    </w:p>
    <w:p w:rsidR="00A77B3E">
      <w:r>
        <w:t xml:space="preserve">Меру пресечения Середа А.С. до вступления приговора в законную силу оставить прежней – подписку о невыезде и надлежащем поведении. </w:t>
      </w:r>
    </w:p>
    <w:p w:rsidR="00A77B3E">
      <w:r>
        <w:t xml:space="preserve">Вещественное доказательство: электродуховку наименование организации, серого цвета, серийный номер телефон, переданную потерпевшей фио, - считать возвращенной по принадлежности.   </w:t>
      </w:r>
    </w:p>
    <w:p w:rsidR="00A77B3E">
      <w:r>
        <w:t xml:space="preserve">Выплатить за счет средств федерального бюджета адвокату фио за участие по назначению в суде сумма. </w:t>
      </w:r>
    </w:p>
    <w:p w:rsidR="00A77B3E">
      <w:r>
        <w:t>Взыскать с осужденного Середа А... С... в доход федерального бюджета процессуальные издержки в размере сумма.</w:t>
      </w:r>
    </w:p>
    <w:p w:rsidR="00A77B3E">
      <w:r>
        <w:t xml:space="preserve">Приговор может быть обжалован в апелляционном порядке в Феодосийский городской суд адрес через мирового судью судебного участка № 87 Феодосийского судебного района адрес в течение десяти суток со дня его постановления.  </w:t>
      </w:r>
    </w:p>
    <w:p w:rsidR="00A77B3E">
      <w:r>
        <w:t xml:space="preserve">В случае подачи апелляционной жалобы осужденный вправе ходатайствовать о своем участии в судебном заседании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   </w:t>
      </w:r>
    </w:p>
    <w:p w:rsidR="00A77B3E"/>
    <w:p w:rsidR="00A77B3E">
      <w:r>
        <w:t>Мировой судья</w:t>
        <w:tab/>
        <w:tab/>
        <w:tab/>
        <w:tab/>
        <w:t>подпись</w:t>
        <w:tab/>
        <w:tab/>
        <w:tab/>
        <w:tab/>
        <w:t xml:space="preserve">Т.Н. Ваянова </w:t>
      </w:r>
    </w:p>
    <w:p w:rsidR="00A77B3E"/>
    <w:p w:rsidR="00A77B3E">
      <w:r>
        <w:t>Копия верна:</w:t>
      </w:r>
    </w:p>
    <w:p w:rsidR="00A77B3E">
      <w:r>
        <w:t>Мировой судья</w:t>
        <w:tab/>
        <w:tab/>
        <w:tab/>
        <w:tab/>
        <w:tab/>
        <w:tab/>
        <w:tab/>
        <w:tab/>
        <w:t xml:space="preserve">Т.Н. Ваянова  </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