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1-89-1/2023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>о прекращении уголовного дела</w:t>
      </w:r>
    </w:p>
    <w:p w:rsidR="00A77B3E">
      <w:r>
        <w:t>адрес</w:t>
      </w:r>
      <w:r>
        <w:tab/>
      </w:r>
      <w:r>
        <w:tab/>
      </w:r>
      <w:r>
        <w:tab/>
        <w:t xml:space="preserve">      </w:t>
      </w:r>
      <w:r>
        <w:tab/>
        <w:t xml:space="preserve">                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</w:t>
      </w:r>
      <w:r>
        <w:t xml:space="preserve">секретаре судебного заседания </w:t>
      </w:r>
      <w:r>
        <w:t>фио</w:t>
      </w:r>
      <w:r>
        <w:t>, с участием государственного обвинителя - помощника прокурора адрес</w:t>
      </w:r>
      <w:r w:rsidR="00503273">
        <w:t xml:space="preserve"> </w:t>
      </w:r>
      <w:r>
        <w:t>фио</w:t>
      </w:r>
      <w:r>
        <w:t xml:space="preserve"> А.Ю., защитника – адвоката </w:t>
      </w:r>
      <w:r>
        <w:t>фио</w:t>
      </w:r>
      <w:r>
        <w:t xml:space="preserve">, представителя </w:t>
      </w:r>
      <w:r w:rsidR="00503273">
        <w:t>наименование организации</w:t>
      </w:r>
      <w:r>
        <w:t xml:space="preserve">» - </w:t>
      </w:r>
      <w:r>
        <w:t>фио</w:t>
      </w:r>
      <w:r>
        <w:t>, в отсутствие близких ро</w:t>
      </w:r>
      <w:r>
        <w:t>дственников обвиняемого, рассмотрев в открытом судебном заседании материалы уголовного дела в отношении обви</w:t>
      </w:r>
      <w:r w:rsidR="00503273">
        <w:t xml:space="preserve">няемого </w:t>
      </w:r>
      <w:r w:rsidR="00503273">
        <w:t>фио</w:t>
      </w:r>
      <w:r w:rsidR="00503273">
        <w:t>, паспортные данные</w:t>
      </w:r>
      <w:r>
        <w:t>, обвиняемого в совершении преступления, предусмотренного ч. 1</w:t>
      </w:r>
      <w:r>
        <w:t xml:space="preserve"> ст. 158 УК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обвиняется в совершении преступления, предусмотренного ч. 1 ст. 158 УК РФ – кража, то есть тайное хищение чужого имущества, при следующих обстоят</w:t>
      </w:r>
      <w:r>
        <w:t>ельствах.</w:t>
      </w:r>
    </w:p>
    <w:p w:rsidR="00A77B3E">
      <w:r>
        <w:t xml:space="preserve">дата, примерно в время, точное время в ходе дознания установить не представилось возможным, </w:t>
      </w:r>
      <w:r>
        <w:t>фио</w:t>
      </w:r>
      <w:r>
        <w:t>, находясь на законных основаниях в помещении участка предназначен</w:t>
      </w:r>
      <w:r w:rsidR="001E5202">
        <w:t xml:space="preserve">ного для переписи населения № </w:t>
      </w:r>
      <w:r>
        <w:t xml:space="preserve">, расположенного по адрес </w:t>
      </w:r>
      <w:r>
        <w:t>адрес</w:t>
      </w:r>
      <w:r>
        <w:t xml:space="preserve">, действуя умышленно, </w:t>
      </w:r>
      <w:r>
        <w:t>руководствуясь корыстными побуждениями в целях личного обогащения и противоправного безвозмездного изъятия чужого имущества и обращения его в свою пользу, осознавая противоправный характер своих действий, предвидя наступление общественно опасных последстви</w:t>
      </w:r>
      <w:r>
        <w:t xml:space="preserve">й </w:t>
      </w:r>
      <w:r>
        <w:t xml:space="preserve">и желая их наступления, путём свободного доступа, убедившись, что за его действиями никто не наблюдает, тайно похитил со стола указанного выше помещения мобильный телефон марки </w:t>
      </w:r>
      <w:r w:rsidR="001E5202">
        <w:t>марка</w:t>
      </w:r>
      <w:r>
        <w:t>, стоимостью сумма, после чего с похищенным имуществом с места происшес</w:t>
      </w:r>
      <w:r>
        <w:t xml:space="preserve">твия скрылся и распорядился похищенным имуществом по своему усмотрению, тем самым причинив </w:t>
      </w:r>
      <w:r>
        <w:t>фио</w:t>
      </w:r>
      <w:r>
        <w:t xml:space="preserve"> имущественный вред на сумму сумма.</w:t>
      </w:r>
    </w:p>
    <w:p w:rsidR="00A77B3E">
      <w:r>
        <w:t xml:space="preserve">Изучив материалы дела, суд приходит к выводу, что предъявленное </w:t>
      </w:r>
      <w:r>
        <w:t>фио</w:t>
      </w:r>
      <w:r>
        <w:t xml:space="preserve"> обвинение обоснованно и подтверждается собранными по делу </w:t>
      </w:r>
      <w:r>
        <w:t>доказательствами, вменяемое ему преступное деяние имело место.</w:t>
      </w:r>
    </w:p>
    <w:p w:rsidR="00A77B3E">
      <w:r>
        <w:t>Квалификацию действий подсудимого участники уголовного судопроизводства не оспаривают.</w:t>
      </w:r>
    </w:p>
    <w:p w:rsidR="00A77B3E">
      <w:r>
        <w:t xml:space="preserve">В судебном заседании установлено, что </w:t>
      </w:r>
      <w:r>
        <w:t>фио</w:t>
      </w:r>
      <w:r>
        <w:t xml:space="preserve"> умер дата умер, о чем имеется корешок медицинского свидетельства</w:t>
      </w:r>
      <w:r>
        <w:t xml:space="preserve"> о смерти к учетной форме № </w:t>
      </w:r>
      <w:r w:rsidR="00736AF4">
        <w:t>номер</w:t>
      </w:r>
      <w:r>
        <w:t xml:space="preserve"> серия </w:t>
      </w:r>
      <w:r w:rsidR="00736AF4">
        <w:t>номер</w:t>
      </w:r>
      <w:r>
        <w:t xml:space="preserve"> № </w:t>
      </w:r>
      <w:r w:rsidR="00736AF4">
        <w:t>номер</w:t>
      </w:r>
      <w:r>
        <w:t xml:space="preserve"> от дата.</w:t>
      </w:r>
    </w:p>
    <w:p w:rsidR="00A77B3E">
      <w:r>
        <w:t>В силу положений п. 4 ч. 1 и ч. 3 ст. 24 УПК РФ уголовное дело не может быть возбуждено, а возбужденное уголовное дело подлежит прекращению по следующим основаниям: смерть подозреваемого или о</w:t>
      </w:r>
      <w:r>
        <w:t>бвиняемого, за исключением случаев, когда производство по уголовному делу необходимо для реабилитации умершего. Прекращение уголовного дела влечет за собой одновременно прекращение уголовного преследования.</w:t>
      </w:r>
    </w:p>
    <w:p w:rsidR="00A77B3E">
      <w:r>
        <w:t>В судебном заседании защитник подсудимого не возр</w:t>
      </w:r>
      <w:r>
        <w:t>ажал против прекращения производства по делу на основании п. 4 ч. 1 ст. 24 УПК РФ в связи со смертью обвиняемого, оснований продолжать производство по делу для реабилитации обвиняемого не имеется, поскольку при производстве дознания он признавал вину и про</w:t>
      </w:r>
      <w:r>
        <w:t>сил о постановлении приговора без проведения судебного разбирательства в связи с согласием с предъявленным обвинением.</w:t>
      </w:r>
    </w:p>
    <w:p w:rsidR="00A77B3E">
      <w:r>
        <w:t>Государственный обвинитель и представитель наименование организации</w:t>
      </w:r>
      <w:r>
        <w:t>» не возражали против</w:t>
      </w:r>
      <w:r>
        <w:t xml:space="preserve"> прекращения уголовного дела и уголовного преследования в отношении </w:t>
      </w:r>
      <w:r>
        <w:t>фио</w:t>
      </w:r>
      <w:r>
        <w:t xml:space="preserve"> по основаниям, предусмотренным п. 4 ч. 1 ст. 24 УПК РФ, оснований продолжать производство по делу не имеется.</w:t>
      </w:r>
    </w:p>
    <w:p w:rsidR="00A77B3E">
      <w:r>
        <w:t>Согласно положениям ч. 1 ст. 239 УПК РФ, в случаях, предусмотренных пункта</w:t>
      </w:r>
      <w:r>
        <w:t xml:space="preserve">ми 3 - 6 части первой, частью второй статьи 24 настоящего Кодекса, судья выносит </w:t>
      </w:r>
      <w:r>
        <w:t>постановление о прекращении уголовного дела.</w:t>
      </w:r>
    </w:p>
    <w:p w:rsidR="00A77B3E">
      <w:r>
        <w:t>Изучив материалы уголовного дела, суд приходит к выводу, что имеется предусмотренное п. 4 ч. 1 ст. 24 УПК РФ основание для прекращ</w:t>
      </w:r>
      <w:r>
        <w:t xml:space="preserve">ения производства по делу и уголовного преследования в отношении </w:t>
      </w:r>
      <w:r>
        <w:t>фио</w:t>
      </w:r>
      <w:r>
        <w:t>, обвиняемого в совершении преступления, предусмотренного ст. 158 УК РФ, - смерть обвиняемого, оснований продолжать производство по делу для реабилитации обвиняемого не имеется.</w:t>
      </w:r>
    </w:p>
    <w:p w:rsidR="00A77B3E">
      <w:r>
        <w:t>В соответс</w:t>
      </w:r>
      <w:r>
        <w:t xml:space="preserve">твие со ст. 316 ч. 10 УПК РФ процессуальные издержки взысканию с подсудимой не подлежат. В соответствии со ст. 316 УПК РФ процессуальные издержки – расходы, связанные с выплатой вознаграждения адвокату </w:t>
      </w:r>
      <w:r>
        <w:t>фио</w:t>
      </w:r>
      <w:r>
        <w:t xml:space="preserve"> в сумме сумма за оказание юридической помощи при у</w:t>
      </w:r>
      <w:r>
        <w:t>частии на стадии судебного разбирательства, подлежат возмещению за счет средств федерального бюджета.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227 ч.2, 236 ч.1 п. 4 и 239               </w:t>
      </w:r>
      <w:r>
        <w:t>ч.ч</w:t>
      </w:r>
      <w:r>
        <w:t>. 1 и 3 УПК РФ, -</w:t>
      </w:r>
    </w:p>
    <w:p w:rsidR="00A77B3E">
      <w:r>
        <w:t>П О С Т А Н О В И Л:</w:t>
      </w:r>
    </w:p>
    <w:p w:rsidR="00A77B3E"/>
    <w:p w:rsidR="00A77B3E">
      <w:r>
        <w:t xml:space="preserve">Прекратить уголовное </w:t>
      </w:r>
      <w:r>
        <w:t xml:space="preserve">дело, уголовное преследование в отношении </w:t>
      </w:r>
      <w:r>
        <w:t>фио</w:t>
      </w:r>
      <w:r>
        <w:t>, обвиняемого в совершении преступления, предусмотренного ст. 158 УК РФ, по основанию, предусмотренному п. 4 ч. 1 ст. 24 УПК РФ, в связи со смертью обвиняемого.</w:t>
      </w:r>
    </w:p>
    <w:p w:rsidR="00A77B3E">
      <w:r>
        <w:t xml:space="preserve">Меру пресечения в отношении </w:t>
      </w:r>
      <w:r>
        <w:t>фио</w:t>
      </w:r>
      <w:r>
        <w:t>, в виде заключения</w:t>
      </w:r>
      <w:r>
        <w:t xml:space="preserve"> под стражу, -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сумма,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>
      <w:r>
        <w:t>Копию настоящего постановления направить защитнику, прокурору адр</w:t>
      </w:r>
      <w:r>
        <w:t>ес.</w:t>
      </w:r>
    </w:p>
    <w:p w:rsidR="00A77B3E">
      <w:r>
        <w:t>Настоящее постановление может быть обжаловано в апелляционном порядке в Феодосийский городской суд РК в течение 10 суток со дня его вынесения.</w:t>
      </w:r>
    </w:p>
    <w:p w:rsidR="00A77B3E"/>
    <w:p w:rsidR="00A77B3E"/>
    <w:p w:rsidR="00A77B3E">
      <w:r>
        <w:t>Мировой судья</w:t>
      </w:r>
      <w:r>
        <w:tab/>
      </w:r>
      <w:r>
        <w:tab/>
        <w:t xml:space="preserve">                               /подпись/</w:t>
      </w:r>
      <w:r>
        <w:tab/>
        <w:t xml:space="preserve">            </w:t>
      </w:r>
      <w:r>
        <w:tab/>
        <w:t xml:space="preserve">          </w:t>
      </w:r>
      <w:r>
        <w:t>фио</w:t>
      </w:r>
    </w:p>
    <w:p w:rsidR="00A77B3E"/>
    <w:p w:rsidR="00A77B3E">
      <w:r>
        <w:t>Копия верна</w:t>
      </w:r>
      <w:r>
        <w:t xml:space="preserve">: 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>
      <w:r>
        <w:tab/>
      </w:r>
      <w:r>
        <w:tab/>
      </w:r>
    </w:p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73"/>
    <w:rsid w:val="00191A78"/>
    <w:rsid w:val="001E5202"/>
    <w:rsid w:val="00503273"/>
    <w:rsid w:val="00736A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