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1-89-4/2020</w:t>
      </w:r>
    </w:p>
    <w:p w:rsidR="00A77B3E">
      <w:r>
        <w:t>УИД: 91MS0089-01-2020-000094-44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 xml:space="preserve">07 февраля 2020 года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ab/>
        <w:t xml:space="preserve">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  <w:t>Макаров И.Ю.,</w:t>
      </w:r>
    </w:p>
    <w:p w:rsidR="00A77B3E">
      <w:r>
        <w:t xml:space="preserve">при секретаре: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 xml:space="preserve">с участием </w:t>
      </w:r>
    </w:p>
    <w:p w:rsidR="00A77B3E">
      <w:r>
        <w:t>государственного обвинителя – помощника прокурора г. Феодосии</w:t>
      </w:r>
      <w:r>
        <w:tab/>
        <w:t>Шевченко А.Ю.</w:t>
      </w:r>
      <w:r>
        <w:t>,</w:t>
      </w:r>
    </w:p>
    <w:p w:rsidR="00A77B3E">
      <w:r>
        <w:t xml:space="preserve">защитника: адвоката </w:t>
      </w:r>
      <w:r>
        <w:t>Подставнева</w:t>
      </w:r>
      <w:r>
        <w:t xml:space="preserve"> А.В., представившего ордер № 118/1 от 07.02.2020 г. и удостоверение адвоката № 1133 от 11.11.2015 г., </w:t>
      </w:r>
    </w:p>
    <w:p w:rsidR="00A77B3E">
      <w:r>
        <w:t xml:space="preserve">подсудимого: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фиоФИО</w:t>
      </w:r>
    </w:p>
    <w:p w:rsidR="00A77B3E">
      <w:r>
        <w:t>рассмотрев в открытом судебном заседании уголовное дело по обвинению:</w:t>
      </w:r>
    </w:p>
    <w:p w:rsidR="00A77B3E">
      <w:r>
        <w:t>ФИО, родившегося дата</w:t>
      </w:r>
      <w:r>
        <w:t xml:space="preserve"> рождения в место рождения гражданина Российской Федерации, со средним профессиональным образованием, не женатого, не работающего, зарегистрированного по адресу: адрес, ранее судим:</w:t>
      </w:r>
    </w:p>
    <w:p w:rsidR="00A77B3E">
      <w:r>
        <w:t>-</w:t>
      </w:r>
      <w:r>
        <w:tab/>
        <w:t>приговором Приморского районного суда города Санкт-Петербурга от 28.08.2</w:t>
      </w:r>
      <w:r>
        <w:t>019 г. по ст. 264.1 УК РФ к наказанию в виде обязательных работ сроком на 80 часов,</w:t>
      </w:r>
    </w:p>
    <w:p w:rsidR="00A77B3E">
      <w:r>
        <w:t>в совершении преступления, предусмотренного ч. 1 ст. 118 УК РФ,</w:t>
      </w:r>
    </w:p>
    <w:p w:rsidR="00A77B3E"/>
    <w:p w:rsidR="00A77B3E">
      <w:r>
        <w:t>У С Т А Н О В И Л:</w:t>
      </w:r>
    </w:p>
    <w:p w:rsidR="00A77B3E"/>
    <w:p w:rsidR="00A77B3E">
      <w:r>
        <w:t xml:space="preserve">Подсудимый </w:t>
      </w:r>
      <w:r>
        <w:t>фиоФИО</w:t>
      </w:r>
      <w:r>
        <w:t xml:space="preserve"> совершил причинение тяжкого вреда здоровью по неосторожности, при сле</w:t>
      </w:r>
      <w:r>
        <w:t>дующих обстоятельствах.</w:t>
      </w:r>
    </w:p>
    <w:p w:rsidR="00A77B3E">
      <w:r>
        <w:t xml:space="preserve">12.05.2019 г., примерно в 05:00 часов, более точно установить время в ходе расследования не представилось возможным, </w:t>
      </w:r>
      <w:r>
        <w:t>фиофиоФИО</w:t>
      </w:r>
      <w:r>
        <w:t xml:space="preserve"> находясь на набережной по адрес города Феодосии Республики Крым, будучи в состоянии опьянения, вызванного</w:t>
      </w:r>
      <w:r>
        <w:t xml:space="preserve"> употреблением алкоголя, в ходе конфликта, внезапно возникшего на почве неприязненных отношений с ранее ему неизвестным ФИО и не предвидя возможности наступления общественно опасных последствий своих действий, и не желая их наступления – причинения тяжкого</w:t>
      </w:r>
      <w:r>
        <w:t xml:space="preserve"> вреда здоровью ФИО хотя при необходимой внимательности и предусмотрительности должен был и мог предвидеть эти последствия, но проявив небрежность к возможным общественно-опасным последствиям своих действий, нанёс последнему один удар правой ногой в област</w:t>
      </w:r>
      <w:r>
        <w:t xml:space="preserve">ь головы слева, после чего ФИО потеряв равновесие, упал с высоты собственного роста на бетонную плитку из положения стоя назад, ударившись правой частью головы об выступ на плитке, и в результате преступной небрежности </w:t>
      </w:r>
      <w:r>
        <w:t>фиофиоФИО</w:t>
      </w:r>
      <w:r>
        <w:t xml:space="preserve"> потерпевшему </w:t>
      </w:r>
      <w:r>
        <w:t>фиоФИО</w:t>
      </w:r>
      <w:r>
        <w:t xml:space="preserve"> согласн</w:t>
      </w:r>
      <w:r>
        <w:t xml:space="preserve">о заключению судебной медицинской экспертизы № 611 от 11.10.2019 г., причинены телесные повреждения </w:t>
      </w:r>
      <w:r>
        <w:t>в виде закрытого вдавленного перелома с минимальным смещением височной кости справа, линейный перелом теменной кости справа, линейный перелом затылочной кос</w:t>
      </w:r>
      <w:r>
        <w:t xml:space="preserve">ти с переходом на теменную слева и на височную кость, пирамиду височной кости; ушиб головного мозга средней степени с множественными </w:t>
      </w:r>
      <w:r>
        <w:t>контузионными</w:t>
      </w:r>
      <w:r>
        <w:t xml:space="preserve"> геморрагическими очагами в обеих гемисферах; </w:t>
      </w:r>
      <w:r>
        <w:t>субдуральное</w:t>
      </w:r>
      <w:r>
        <w:t xml:space="preserve"> кровоизлияние справа; </w:t>
      </w:r>
      <w:r>
        <w:t>отогемоликвория</w:t>
      </w:r>
      <w:r>
        <w:t xml:space="preserve"> слева; ссадин</w:t>
      </w:r>
      <w:r>
        <w:t>ы лица, головы; гематому верхнего века правого глаза. Данная травма образовалась в результате нанесения травматического воздействия и последующего падения из положения стоя и соударением головы о ограниченную травматическую поверхность после нанесённого уд</w:t>
      </w:r>
      <w:r>
        <w:t xml:space="preserve">ара в лицо, которая согласно заключению судебной медицинской экспертизы № 611 от 11.10.2019 г. по признаку опасности для жизни в момент причинения, относятся к телесным повреждениям причинившим тяжкий вред здоровью потерпевшему </w:t>
      </w:r>
      <w:r>
        <w:t>фиоФИО</w:t>
      </w:r>
      <w:r>
        <w:t xml:space="preserve"> согласно п. 6.1.2, п.</w:t>
      </w:r>
      <w:r>
        <w:t xml:space="preserve"> 6.1.3, п. 11, п. 13 Приказа Минздравсоцразвития РФ от 24.04.2008 г. № 194 (в ред. от 18.01.2012) «Об утверждении медицинских критериев определения степени тяжести вреда, причинённого здоровью человека» (зарегистрировано в Минюсте РФ 13.08.2008 г. № 12118)</w:t>
      </w:r>
      <w:r>
        <w:t>.</w:t>
      </w:r>
    </w:p>
    <w:p w:rsidR="00A77B3E">
      <w:r>
        <w:t xml:space="preserve">Подсудимый </w:t>
      </w:r>
      <w:r>
        <w:t>фиоФИО</w:t>
      </w:r>
      <w:r>
        <w:t xml:space="preserve"> в судебном заседании свою вину в инкриминируемом ему преступлении признал полностью, согласился с предъявленным ему обвинением и квалификацией его действий, поддержал свое ходатайство о постановлении приговора без проведения судебного р</w:t>
      </w:r>
      <w:r>
        <w:t>азбирательства, заявленное им на стадии дознания. Данное ходатайство заявлено подсудимым добровольно и после консультации с защитником, он осознает последствия постановления приговора без проведения судебного разбирательства.</w:t>
      </w:r>
    </w:p>
    <w:p w:rsidR="00A77B3E">
      <w:r>
        <w:t xml:space="preserve">Защитник подсудимого подержал </w:t>
      </w:r>
      <w:r>
        <w:t>заявленное подсудимым ходатайство.</w:t>
      </w:r>
    </w:p>
    <w:p w:rsidR="00A77B3E">
      <w:r>
        <w:t>Потерпевший и государственный обвинитель не возражали против рассмотрения дела в особом порядке судебного разбирательства.</w:t>
      </w:r>
    </w:p>
    <w:p w:rsidR="00A77B3E">
      <w:r>
        <w:t>Все основания для применения особого порядка принятия судебного решения, указанные в ст. 314 УПК Р</w:t>
      </w:r>
      <w:r>
        <w:t xml:space="preserve">Ф соблюдены – подсудимый </w:t>
      </w:r>
      <w:r>
        <w:t>фиоФИО</w:t>
      </w:r>
      <w:r>
        <w:t xml:space="preserve"> согласился с предъявленным ему обвинением в совершении преступления, наказание за которое не превышает 10 лет лишения свободы. </w:t>
      </w:r>
      <w:r>
        <w:t>фиоФИО</w:t>
      </w:r>
      <w:r>
        <w:t xml:space="preserve"> осознает характер и последствия заявленного им ходатайства о постановлении приговора без п</w:t>
      </w:r>
      <w:r>
        <w:t>роведения судебного разбирательства, оно им было заявлено добровольно и после консультации с защитником, государственный обвинитель, защитник, потерпевшая не возражают против заявленного подсудимым ходатайства, в связи с чем суд нашел возможным постановить</w:t>
      </w:r>
      <w:r>
        <w:t xml:space="preserve"> приговор с применением особого порядка судебного разбирательства.</w:t>
      </w:r>
    </w:p>
    <w:p w:rsidR="00A77B3E">
      <w:r>
        <w:t xml:space="preserve">Суд считает, что обвинение, с которым согласился </w:t>
      </w:r>
      <w:r>
        <w:t>фиофиоФИО</w:t>
      </w:r>
      <w:r>
        <w:t xml:space="preserve"> подтверждено имеющимися в материалах дела доказательствами, полученными с соблюдением требований УПК РФ, относимость, допустимость</w:t>
      </w:r>
      <w:r>
        <w:t xml:space="preserve"> и достоверность доказательств участниками процесса оспорены не были, они собраны в рамках возбужденного уголовного дела без существенных нарушений уголовно-процессуального закона, а поэтому в совокупности позволяют постановить обвинительный приговор по де</w:t>
      </w:r>
      <w:r>
        <w:t>лу.</w:t>
      </w:r>
    </w:p>
    <w:p w:rsidR="00A77B3E">
      <w:r>
        <w:t xml:space="preserve">Вменяемость подсудимого у суда сомнения не вызывает. </w:t>
      </w:r>
    </w:p>
    <w:p w:rsidR="00A77B3E">
      <w:r>
        <w:t xml:space="preserve">Действия подсудимого </w:t>
      </w:r>
      <w:r>
        <w:t>фиофио</w:t>
      </w:r>
      <w:r>
        <w:t xml:space="preserve"> надлежит квалифицировать по ч. 1 ст. 118 УК РФ, поскольку он совершил причинение тяжкого вреда здоровью по неосторожности.</w:t>
      </w:r>
    </w:p>
    <w:p w:rsidR="00A77B3E">
      <w:r>
        <w:t xml:space="preserve">Преступное деяние, совершенное </w:t>
      </w:r>
      <w:r>
        <w:t>фиофиоФИО</w:t>
      </w:r>
      <w:r>
        <w:t xml:space="preserve"> в соот</w:t>
      </w:r>
      <w:r>
        <w:t>ветствии с положениями ст. 15 УК РФ по характеру и степени общественной опасности относится к категории преступлений небольшой тяжести. Суд не обсуждает возможность изменить категорию совершённого им преступления на менее тяжкую в силу положений ч. 6 ст. 1</w:t>
      </w:r>
      <w:r>
        <w:t>5 УК РФ, поскольку менее тяжкой категории ст. 15 УК РФ не предусматривает.</w:t>
      </w:r>
    </w:p>
    <w:p w:rsidR="00A77B3E">
      <w:r>
        <w:t xml:space="preserve">При назначении наказания суд учитывает характер и степень общественной опасности преступления, а также данные о личности виновного, в том числе, обстоятельства, смягчающие и </w:t>
      </w:r>
      <w:r>
        <w:t>отягчающие наказание подсудимому, а также влияние назначенного наказания на исправление осужденного и на условия жизни его семьи.</w:t>
      </w:r>
    </w:p>
    <w:p w:rsidR="00A77B3E">
      <w:r>
        <w:t xml:space="preserve">По месту жительства, а также по месту работы </w:t>
      </w:r>
      <w:r>
        <w:t>фиофио</w:t>
      </w:r>
      <w:r>
        <w:t xml:space="preserve"> характеризуется исключительно положительно, не женат, не трудоустроен, на </w:t>
      </w:r>
      <w:r>
        <w:t>учете у врача-психиатра и врача-нарколога не состоит.</w:t>
      </w:r>
    </w:p>
    <w:p w:rsidR="00A77B3E"/>
    <w:p w:rsidR="00A77B3E">
      <w:r>
        <w:t xml:space="preserve"> </w:t>
      </w:r>
    </w:p>
    <w:p w:rsidR="00A77B3E">
      <w:r>
        <w:t xml:space="preserve">При назначении подсудимому вида и размера наказания, суд учитывает требования </w:t>
      </w:r>
      <w:r>
        <w:t>ст.ст</w:t>
      </w:r>
      <w:r>
        <w:t xml:space="preserve">. 6, 60 УК РФ о характере и степени общественной опасности содеянного, данные о личности виновного, обстоятельства, </w:t>
      </w:r>
      <w:r>
        <w:t>смягчающие наказание, влияние наказания на его исправление и на условия жизни его семьи.</w:t>
      </w:r>
    </w:p>
    <w:p w:rsidR="00A77B3E">
      <w:r>
        <w:t xml:space="preserve">В качестве обстоятельств, смягчающих наказание подсудимого </w:t>
      </w:r>
      <w:r>
        <w:t>фиофиоФИО</w:t>
      </w:r>
      <w:r>
        <w:t xml:space="preserve"> суд в соответствии со ст. 61 УК РФ учитывает: явку с повинной, признание им своей вины, раскаяние </w:t>
      </w:r>
      <w:r>
        <w:t>в содеянном, активное способствование раскрытию и расследованию преступления, добровольное возмещение вреда потерпевшему.</w:t>
      </w:r>
    </w:p>
    <w:p w:rsidR="00A77B3E">
      <w:r>
        <w:t xml:space="preserve">Судом учитываются сведения о личности подсудимого, имеющего судимость, поскольку </w:t>
      </w:r>
      <w:r>
        <w:t>фиофио</w:t>
      </w:r>
      <w:r>
        <w:t xml:space="preserve"> осужден 28.08.2019 г. за совершение преступлен</w:t>
      </w:r>
      <w:r>
        <w:t>ия, предусмотренного ст. 264.1 УК РФ к наказанию в виде обязательных работ, к отбытию которого по настоящее время не приступил, однако, в силу п. «а» ч. 4 ст. 18 УК РФ не влекущую признания рецидива, поскольку указанная судимость за умышленное преступление</w:t>
      </w:r>
      <w:r>
        <w:t xml:space="preserve"> небольшой тяжести. Социально значимыми связями подсудимый не обременен, иждивенцев не имеет, по месту жительства, а также по месту работы характеризующегося положительно.</w:t>
      </w:r>
    </w:p>
    <w:p w:rsidR="00A77B3E">
      <w:r>
        <w:t>Обстоятельством, отягчающим наказание подсудимому, суд признает совершение преступле</w:t>
      </w:r>
      <w:r>
        <w:t>ния в состоянии опьянения, вызванного употреблением алкоголя, поскольку сам подсудимый пояснил, что его поведение было бы более сдержанным в трезвом состоянии.</w:t>
      </w:r>
    </w:p>
    <w:p w:rsidR="00A77B3E">
      <w:r>
        <w:t>При определении меры наказания, суд руководствуется положениями ст. 60, ч. 1 ст. 62 УК РФ, исход</w:t>
      </w:r>
      <w:r>
        <w:t>ит из принципа справедливости наказания, необходимости достичь целей наказания, принимает во внимание влияние назначенного наказания на исправление осужденного и на условия жизни его семьи, характер и степень общественной опасности совершенного преступлени</w:t>
      </w:r>
      <w:r>
        <w:t xml:space="preserve">я, а также учитывает следующие обстоятельства. </w:t>
      </w:r>
    </w:p>
    <w:p w:rsidR="00A77B3E">
      <w:r>
        <w:t xml:space="preserve">Суд не установил оснований для прекращения уголовного дела и уголовного преследования в отношении </w:t>
      </w:r>
      <w:r>
        <w:t>фиофиоФИО</w:t>
      </w:r>
      <w:r>
        <w:t xml:space="preserve"> а равно исключительных обстоятельств, существенно уменьшающих степень общественной опасности совершё</w:t>
      </w:r>
      <w:r>
        <w:t xml:space="preserve">нного им преступления, позволяющих применить положения ст. 64 УК РФ к подсудимому. </w:t>
      </w:r>
    </w:p>
    <w:p w:rsidR="00A77B3E">
      <w:r>
        <w:t>С учетом наличия смягчающих и отягчающих наказание обстоятельств, характера и степени общественной опасности ранее совершенного им преступления, обстоятельств, в силу котор</w:t>
      </w:r>
      <w:r>
        <w:t xml:space="preserve">ых исправительное воздействие предыдущего наказания оказалось недостаточным, а также характер и степень общественной опасности вновь совершенного преступления, с учетом изложенного, приходит к выводу, что для достижение целей наказания, предусмотренных ч. </w:t>
      </w:r>
      <w:r>
        <w:t>2 ст. 43 УК РФ, необходимо назначить ему основное наказание, предусмотренное санкцией ч. 1 ст. 118 УК РФ в виде обязательных работ.</w:t>
      </w:r>
    </w:p>
    <w:p w:rsidR="00A77B3E">
      <w:r>
        <w:t xml:space="preserve">Учитывая, что </w:t>
      </w:r>
      <w:r>
        <w:t>фиофио</w:t>
      </w:r>
      <w:r>
        <w:t xml:space="preserve"> ранее осужден приговором Приморского районного суда города Санкт-Петербурга от 28.08.2019 г. по ст. 264</w:t>
      </w:r>
      <w:r>
        <w:t xml:space="preserve">.1 УК РФ к 80 часам обязательных работ, мировой судья приходит к выводу о необходимости назначить </w:t>
      </w:r>
      <w:r>
        <w:t>фиофио</w:t>
      </w:r>
      <w:r>
        <w:t xml:space="preserve"> наказание по ч. 1 ст. 118 УК РФ с учетом ч. 5 ст. 69 УК РФ, в пределах санкции статьи.</w:t>
      </w:r>
    </w:p>
    <w:p w:rsidR="00A77B3E">
      <w:r>
        <w:t>Меру пресечения, в соответствии с ч. 1 ст. 110 УПК РФ, по вступл</w:t>
      </w:r>
      <w:r>
        <w:t>ению приговора в законную силу надлежит отменить.</w:t>
      </w:r>
    </w:p>
    <w:p w:rsidR="00A77B3E">
      <w:r>
        <w:t>Защитник подсудимого участвует по соглашению, в связи с чем вопросы о процессуальных издержках не обсуждаются.</w:t>
      </w:r>
    </w:p>
    <w:p w:rsidR="00A77B3E">
      <w:r>
        <w:t>Руководствуясь ст.316 УПК РФ, суд -</w:t>
      </w:r>
    </w:p>
    <w:p w:rsidR="00A77B3E"/>
    <w:p w:rsidR="00A77B3E">
      <w:r>
        <w:t>П Р И Г О В О Р И Л:</w:t>
      </w:r>
    </w:p>
    <w:p w:rsidR="00A77B3E"/>
    <w:p w:rsidR="00A77B3E">
      <w:r>
        <w:t>фио</w:t>
      </w:r>
      <w:r>
        <w:t xml:space="preserve"> признать виновным в совершении п</w:t>
      </w:r>
      <w:r>
        <w:t>реступления, предусмотренного ч. 1 ст. 118 УК РФ, и назначить ему наказание в виде обязательных работ сроком на 130 часов.</w:t>
      </w:r>
    </w:p>
    <w:p w:rsidR="00A77B3E">
      <w:r>
        <w:t>На основании ч. 5 ст. 69 УК РФ по совокупности преступлений путем частичного сложения наказания, назначенного по настоящему приговору</w:t>
      </w:r>
      <w:r>
        <w:t xml:space="preserve"> и приговору Приморского районного суда города Санкт-Петербурга от 28.08.2019 г., окончательно назначить </w:t>
      </w:r>
      <w:r>
        <w:t>фио</w:t>
      </w:r>
      <w:r>
        <w:t>. наказание в виде 150 часов обязательных работ.</w:t>
      </w:r>
    </w:p>
    <w:p w:rsidR="00A77B3E">
      <w:r>
        <w:t xml:space="preserve">Меру пресечения, избранную в отношении </w:t>
      </w:r>
      <w:r>
        <w:t>фиофио</w:t>
      </w:r>
      <w:r>
        <w:t xml:space="preserve"> в виде подписки о невыезде и надлежащем поведении, ос</w:t>
      </w:r>
      <w:r>
        <w:t>тавить без изменения до вступления приговора в законную силу, после вступления приговора в законную силу – отменить.</w:t>
      </w:r>
    </w:p>
    <w:p w:rsidR="00A77B3E">
      <w:r>
        <w:t xml:space="preserve">Приговор может быть обжалован в Феодосийский городской Республики Крым в апелляционном порядке в течение 10 суток со дня провозглашения, с </w:t>
      </w:r>
      <w:r>
        <w:t>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</w:t>
      </w:r>
      <w:r>
        <w:t>елляционной инстанции.</w:t>
      </w:r>
    </w:p>
    <w:p w:rsidR="00A77B3E"/>
    <w:p w:rsidR="00A77B3E">
      <w:r>
        <w:t>Мировой судья                                        /подпись/                                             И.Ю. Макаров</w:t>
      </w:r>
    </w:p>
    <w:p w:rsidR="00A77B3E"/>
    <w:p w:rsidR="00A77B3E">
      <w:r>
        <w:t xml:space="preserve">Копия верна: Судья                              </w:t>
      </w:r>
      <w:r>
        <w:tab/>
        <w:t xml:space="preserve">И.Ю. Макаров </w:t>
      </w:r>
    </w:p>
    <w:p w:rsidR="00A77B3E"/>
    <w:p w:rsidR="00A77B3E">
      <w:r>
        <w:t xml:space="preserve">                 Секретарь                     </w:t>
      </w:r>
      <w:r>
        <w:t xml:space="preserve">        </w:t>
      </w:r>
      <w:r>
        <w:tab/>
        <w:t>Н.В. Семенова</w:t>
      </w:r>
    </w:p>
    <w:p w:rsidR="00A77B3E">
      <w:r>
        <w:t xml:space="preserve">Копия верна: Судья                              </w:t>
      </w:r>
      <w:r>
        <w:tab/>
        <w:t xml:space="preserve">И.Ю. Макаров </w:t>
      </w:r>
    </w:p>
    <w:p w:rsidR="00A77B3E"/>
    <w:p w:rsidR="00A77B3E">
      <w:r>
        <w:t xml:space="preserve">                 Секретарь                             </w:t>
      </w:r>
      <w:r>
        <w:tab/>
        <w:t xml:space="preserve">Н.В. </w:t>
      </w:r>
      <w:r>
        <w:t>СеменоваСеменова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43"/>
    <w:rsid w:val="0051514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E0DE71-99BE-4EC8-BA1F-F99C98E5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