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1-89-7/2022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03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Халиловой</w:t>
      </w:r>
      <w:r>
        <w:t xml:space="preserve"> Р.С., с участием государственного обвинителя – помощника прокурора адрес </w:t>
      </w:r>
      <w:r>
        <w:t>фио</w:t>
      </w:r>
      <w:r>
        <w:t xml:space="preserve">, защитника: адвоката </w:t>
      </w:r>
      <w:r>
        <w:t>фио</w:t>
      </w:r>
      <w:r>
        <w:t xml:space="preserve">, подсудимого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фио</w:t>
      </w:r>
      <w:r>
        <w:t xml:space="preserve">, паспортные </w:t>
      </w:r>
      <w:r>
        <w:t>данныеадре</w:t>
      </w:r>
      <w:r>
        <w:t>с</w:t>
      </w:r>
      <w:r>
        <w:t>, гражданина Российской Федерации, со средним специальным образованием, женатого, работающего в должности «водитель» в наименование организации, военнообязанного, зарегистрированного по адресу: адрес, проживающего по адресу: адрес, адрес, ранее не судимог</w:t>
      </w:r>
      <w:r>
        <w:t>о,</w:t>
      </w:r>
    </w:p>
    <w:p w:rsidR="00A77B3E">
      <w:r>
        <w:t>обвиняемого в совершении преступления, предусмотренного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преступление, предусмотренное ст. 319 УК РФ - оскорбление представителя власти, то есть публичное оскорбление представителя власти в связ</w:t>
      </w:r>
      <w:r>
        <w:t>и с исполнением им своих должностных обязанностей, при следующих обстоятельствах:</w:t>
      </w:r>
    </w:p>
    <w:p w:rsidR="00A77B3E">
      <w:r>
        <w:t xml:space="preserve">дата в время </w:t>
      </w:r>
      <w:r>
        <w:t>фио</w:t>
      </w:r>
      <w:r>
        <w:t xml:space="preserve"> на железнодорожном вокзале адрес, расположенной по адресу: адрес» совершил административное правонарушение, предусмотренное ст. 20.21 КоАП РФ: находился в об</w:t>
      </w:r>
      <w:r>
        <w:t>щественном месте в состоянии алкогольного опьянения, оскорбляющем человеческое достоинство и общественную нравственность.</w:t>
      </w:r>
    </w:p>
    <w:p w:rsidR="00A77B3E">
      <w:r>
        <w:t xml:space="preserve">Данный факт выявил </w:t>
      </w:r>
      <w:r>
        <w:t>фио</w:t>
      </w:r>
      <w:r>
        <w:t xml:space="preserve"> приказом начальника Крымского линейного управления министерства внутренних дел Российской Федерации на транспор</w:t>
      </w:r>
      <w:r>
        <w:t>те (далее - Крымское ЛУ МВД России на транспорте) № 285 л/с от дата назначенный на должность полицейского отделения патрульно- постовой службы полиции Феодосийского линейного пункта полиции Керченского линейного отдела полиции Крымского ЛУ МВД России на тр</w:t>
      </w:r>
      <w:r>
        <w:t>анспорте, являющийся должностным лицом правоохранительного органа - представителем власти, наделенным в установленном законом порядке властными и распорядительными полномочиями в отношении лиц, не находящихся от него в служебной зависимости, уполномоченный</w:t>
      </w:r>
      <w:r>
        <w:t xml:space="preserve"> согласно ст. 13 Федерального закона РФ «О полиции» от дата № З-ФЗ, ст. 27.2 КоАП РФ, и должностного регламента, утвержденного дата начальником Керченского ЛОП Крымского ЛУ МВД России на транспорте: проверять документы, удостоверяющие личность у граждан, е</w:t>
      </w:r>
      <w:r>
        <w:t>сли имеются поводы к возбуждению в отношении них дела об административном правонарушении; осуществлять административное задержание; вызывать в полицию граждан по находящимся в производстве делам об административных правонарушениях, а также в связи с провер</w:t>
      </w:r>
      <w:r>
        <w:t xml:space="preserve">кой зарегистрированных в установленном порядке заявлений и сообщений об административных правонарушениях; получать необходимые </w:t>
      </w:r>
      <w:r>
        <w:t>объяснения; доставлять граждан в служебное помещение территориального органа или подразделения полиции, в иное служебное помещени</w:t>
      </w:r>
      <w:r>
        <w:t>е в целях составления протокола об административном правонарушении.</w:t>
      </w:r>
    </w:p>
    <w:p w:rsidR="00A77B3E">
      <w:r>
        <w:t>В то же время по указанному адресу, исполняя должностные обязанности, предусмотренные п. 2 ч. 1 ст. 12 Федерального закона «О полиции» от дата</w:t>
      </w:r>
      <w:r>
        <w:tab/>
        <w:t>№ З-ФЗ и п. 14.1, 14.5 вышеуказанного должнос</w:t>
      </w:r>
      <w:r>
        <w:t xml:space="preserve">тного регламента, полицейский </w:t>
      </w:r>
      <w:r>
        <w:t>фио</w:t>
      </w:r>
      <w:r>
        <w:t xml:space="preserve"> с целью пресечения и документирования совершенного </w:t>
      </w:r>
      <w:r>
        <w:t>фио</w:t>
      </w:r>
      <w:r>
        <w:t xml:space="preserve"> административного правонарушения, находясь в форменной одежде сотрудника органов внутренних дел, назвав должность, предъявив удостоверение, потребовал от него прекрати</w:t>
      </w:r>
      <w:r>
        <w:t>ть противоправные действия и пройти в служебное помещение для составления протокола об административном правонарушении.</w:t>
      </w:r>
    </w:p>
    <w:p w:rsidR="00A77B3E">
      <w:r>
        <w:t xml:space="preserve">После этого, дата в период времени с время по время </w:t>
      </w:r>
      <w:r>
        <w:t>фио</w:t>
      </w:r>
      <w:r>
        <w:t>, находясь в состоянии алкогольного опьянения на железнодорожном вокзале адрес, п</w:t>
      </w:r>
      <w:r>
        <w:t xml:space="preserve">о адресу: адрес, испытывая неприязнь к полицейскому </w:t>
      </w:r>
      <w:r>
        <w:t>фио</w:t>
      </w:r>
      <w:r>
        <w:t xml:space="preserve"> в связи с его законной деятельностью по пресечению и документированию административных правонарушений, умышленно, осознавая общественную опасность своих действий, предвидя неизбежность наступления общ</w:t>
      </w:r>
      <w:r>
        <w:t xml:space="preserve">ественно опасных последствий в виде нарушения нормальной деятельности полиции, унижения чести и достоинства полицейского и желая их наступления, в целях воспрепятствования его законным действиям, публично, то есть в присутствии посторонних лиц -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оскорбил его грубой нецензурной бранью, унижающей честь и достоинство, как представителя власти, в связи с исполнением им своих должностных обязанностей.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вину в инкриминируемом ему преступлении, предусмотренном </w:t>
      </w:r>
      <w:r>
        <w:t>ст. 319 УК РФ, признал полностью и подтвердил свое ходатайство о постановлении приговора без проведения судебного разбирательства, то есть в особом порядке, пояснив суду, что ходатайство заявлено добровольно, после консультации с защитником. Он понимает су</w:t>
      </w:r>
      <w:r>
        <w:t>щность предъявленного ему обвинения и последствия постановления приговора без проведения судебного разбирательства, а также осознает, что будет постановлен приговор, который не может быть обжалован в части несоответствия выводов суда фактическим обстоятель</w:t>
      </w:r>
      <w:r>
        <w:t>ствам дела.</w:t>
      </w:r>
    </w:p>
    <w:p w:rsidR="00A77B3E">
      <w:r>
        <w:t xml:space="preserve">Защитник </w:t>
      </w:r>
      <w:r>
        <w:t>фио</w:t>
      </w:r>
      <w:r>
        <w:t xml:space="preserve"> – адвокат </w:t>
      </w:r>
      <w:r>
        <w:t>фио</w:t>
      </w:r>
      <w:r>
        <w:t xml:space="preserve"> поддержал ходатайство своего подзащитного о рассмотрении дела в порядке особого производства.</w:t>
      </w:r>
    </w:p>
    <w:p w:rsidR="00A77B3E">
      <w:r>
        <w:t xml:space="preserve">Государственный обвинитель и потерпевший не возражали против удовлетворения заявленного ходатайства. </w:t>
      </w:r>
    </w:p>
    <w:p w:rsidR="00A77B3E">
      <w:r>
        <w:t>Все основания для при</w:t>
      </w:r>
      <w:r>
        <w:t xml:space="preserve">менения особого порядка принятия судебного решения, указанные в ст. 314 УПК РФ соблюдены – подсудимый согласился с предъявленным ему обвинением, обвиняется в совершении преступления небольшой или средней тяжести, </w:t>
      </w:r>
      <w:r>
        <w:t>фио</w:t>
      </w:r>
      <w:r>
        <w:t xml:space="preserve"> осознает характер и последствия заявлен</w:t>
      </w:r>
      <w:r>
        <w:t>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и потерпевшего не возражают против заявленного подсудимым ходат</w:t>
      </w:r>
      <w:r>
        <w:t>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ст. 319 УК РФ, поскольку он с</w:t>
      </w:r>
      <w:r>
        <w:t>овершил оскорбление представителя власти, то есть публичное оскорбление представителя власти в связи с исполнением им своих должностных обязанностей.</w:t>
      </w:r>
    </w:p>
    <w:p w:rsidR="00A77B3E"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</w:t>
      </w:r>
      <w:r>
        <w:t xml:space="preserve">общественной опасности относится к преступлениям небольшой тяжести. Суд не обсуждает возможность изменить категорию совершённого </w:t>
      </w:r>
      <w:r>
        <w:t>фио</w:t>
      </w:r>
      <w:r>
        <w:t xml:space="preserve"> преступления на менее тяжкую в силу положений ч. 6 ст. 15 УК РФ, поскольку менее тяжкой категории ст. 15 УК РФ не предусмат</w:t>
      </w:r>
      <w:r>
        <w:t>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</w:t>
      </w:r>
      <w:r>
        <w:t>е осужденного и на условия жизни его семьи.</w:t>
      </w:r>
    </w:p>
    <w:p w:rsidR="00A77B3E">
      <w:r>
        <w:t xml:space="preserve">По месту жительства </w:t>
      </w:r>
      <w:r>
        <w:t>фио</w:t>
      </w:r>
      <w:r>
        <w:t xml:space="preserve"> характеризуется отрицательно, на учете у врача-нарколога, врача-психиатра не состоит.</w:t>
      </w:r>
    </w:p>
    <w:p w:rsidR="00A77B3E">
      <w:r>
        <w:t xml:space="preserve">Вместе с тем подсудимый </w:t>
      </w:r>
      <w:r>
        <w:t>фио</w:t>
      </w:r>
      <w:r>
        <w:t xml:space="preserve"> вину в совершенном преступлении признал, в содеянном раскаивается, что в с</w:t>
      </w:r>
      <w:r>
        <w:t>оответствии со ст. 61 УК РФ мировой судья признаёт обстоятельством, смягчающим назначаемое подсудимому наказание.</w:t>
      </w:r>
    </w:p>
    <w:p w:rsidR="00A77B3E">
      <w:r>
        <w:t>Обстоятельств, отягчающих наказание судом не установлено.</w:t>
      </w:r>
    </w:p>
    <w:p w:rsidR="00A77B3E">
      <w:r>
        <w:t>Решая вопрос о наказании подсудимому, суд исходит из необходимости исполнения требов</w:t>
      </w:r>
      <w:r>
        <w:t>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учитывая, что наказание применяется в целях восстановления со</w:t>
      </w:r>
      <w:r>
        <w:t>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С учетом наличия смягчающих и отсутствия отягчающих наказание обстоятельств, характера и степени общественной опасности совершенного </w:t>
      </w:r>
      <w:r>
        <w:t>преступления, с учетом изложенного, приходит к выводу, что для достижения целей наказания, предусмотренных ч. 2 ст. 43 УК РФ, необходимо назначить ему основное наказание, предусмотренное санкцией ст. 319 УК РФ в виде штрафа.</w:t>
      </w:r>
    </w:p>
    <w:p w:rsidR="00A77B3E">
      <w:r>
        <w:t>Меру пресечения в отношении под</w:t>
      </w:r>
      <w:r>
        <w:t>судимого не избиралась.</w:t>
      </w:r>
    </w:p>
    <w:p w:rsidR="00A77B3E">
      <w:r>
        <w:t>В силу ч. 10 ст. 316 УПК РФ процессуальные издержки, предусмотренные ст. 131 УПК РФ, взысканию с подсудимого не подлежат.</w:t>
      </w:r>
    </w:p>
    <w:p w:rsidR="00A77B3E">
      <w:r>
        <w:t>Руководствуясь ст.316 УПК РФ, мировой судья,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</w:t>
      </w:r>
      <w:r>
        <w:t>ления, предусмотренного ст. 319 УК РФ и назначить ему наказание в виде штрафа в размере 7 500 (семь тысяч пятьсот) рублей.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3000 рублей, выплаченные адвокату </w:t>
      </w:r>
      <w:r>
        <w:t>фио</w:t>
      </w:r>
      <w:r>
        <w:t xml:space="preserve"> отнести</w:t>
      </w:r>
      <w:r>
        <w:t xml:space="preserve"> за счет средств федерального бюджета.</w:t>
      </w:r>
    </w:p>
    <w:p w:rsidR="00A77B3E">
      <w:r>
        <w:t xml:space="preserve">Приговор может быть обжалован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</w:t>
      </w:r>
      <w:r>
        <w:t xml:space="preserve">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/подпись/                                           И.Ю. Макаров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6D"/>
    <w:rsid w:val="00A77B3E"/>
    <w:rsid w:val="00BE75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