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№1-89-9/2025</w:t>
      </w:r>
    </w:p>
    <w:p w:rsidR="00A77B3E">
      <w:r>
        <w:t xml:space="preserve">                                               </w:t>
      </w:r>
    </w:p>
    <w:p w:rsidR="00A77B3E">
      <w:r>
        <w:t>ПОСТАНОВЛЕНИЕ</w:t>
      </w:r>
    </w:p>
    <w:p w:rsidR="00A77B3E">
      <w:r>
        <w:t>дата                                                                адрес</w:t>
      </w:r>
    </w:p>
    <w:p w:rsidR="00A77B3E"/>
    <w:p w:rsidR="00A77B3E">
      <w:r>
        <w:t xml:space="preserve">Мировой </w:t>
      </w:r>
      <w:r>
        <w:t xml:space="preserve">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– </w:t>
      </w:r>
      <w:r>
        <w:t>фио</w:t>
      </w:r>
      <w:r>
        <w:t>,</w:t>
      </w:r>
    </w:p>
    <w:p w:rsidR="00A77B3E">
      <w:r>
        <w:t xml:space="preserve">защитника подсудимого – адвоката  </w:t>
      </w:r>
      <w:r>
        <w:t>фио</w:t>
      </w:r>
      <w:r>
        <w:t>, представившего удостоверение №1708, выданное Главным управлен</w:t>
      </w:r>
      <w:r>
        <w:t>ием Минюста России по адрес и Севастополю от дата  и ордер  №90-телефон-телефон  от дата,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 xml:space="preserve">представителя потерпевшего – </w:t>
      </w:r>
      <w:r>
        <w:t>фио</w:t>
      </w:r>
      <w:r>
        <w:t>,</w:t>
      </w:r>
    </w:p>
    <w:p w:rsidR="00A77B3E">
      <w:r>
        <w:t>рассмотрев в открытом судебном заседании в общем порядке уголовное дело по обвинению:</w:t>
      </w:r>
    </w:p>
    <w:p w:rsidR="00A77B3E">
      <w:r>
        <w:t>фио</w:t>
      </w:r>
      <w:r>
        <w:t>, паспортные данные, гра</w:t>
      </w:r>
      <w:r>
        <w:t xml:space="preserve">жданина РФ, имеющего высшее образование, официально не трудоустроенного, разведенного, имеющего на иждивении малолетнего ребенка </w:t>
      </w:r>
      <w:r>
        <w:t>датар</w:t>
      </w:r>
      <w:r>
        <w:t xml:space="preserve">., военнообязанного, зарегистрированного по адресу: адрес, проживающего по адресу: адрес,  не судимого, </w:t>
      </w:r>
    </w:p>
    <w:p w:rsidR="00A77B3E">
      <w:r>
        <w:t>обвиняемого в сов</w:t>
      </w:r>
      <w:r>
        <w:t>ершении преступления, предусмотренного ч. 1 ст.158 Уголовного кодекса Российской Федерации,</w:t>
      </w:r>
    </w:p>
    <w:p w:rsidR="00A77B3E">
      <w:r>
        <w:t xml:space="preserve">                                                     УСТАНОВИЛ:</w:t>
      </w:r>
    </w:p>
    <w:p w:rsidR="00A77B3E">
      <w:r>
        <w:t>фио</w:t>
      </w:r>
      <w:r>
        <w:t xml:space="preserve"> органами предварительного расследования обвиняется в краже, то есть тайном хищении чужого имущес</w:t>
      </w:r>
      <w:r>
        <w:t>тва, при следующих обстоятельствах.</w:t>
      </w:r>
    </w:p>
    <w:p w:rsidR="00A77B3E">
      <w:r>
        <w:t>Так, дата в период времени с время по время, находясь на законных основаниях в магазине наименование организации 121, расположенном в здании 96 по адрес Коктебель адрес, адрес, имея умысел, направленный на тайное хищение</w:t>
      </w:r>
      <w:r>
        <w:t xml:space="preserve"> чужого имущества, действуя умышленно, из корыстных побуждений, осознавая преступный характер своих действий, воспользовавшись тем, что за его действиями никто не наблюдает, со стеллажей и из холодильников с реализуемым товаром, тайно похитил: вино 0.75л «</w:t>
      </w:r>
      <w:r>
        <w:t>Divinatio</w:t>
      </w:r>
      <w:r>
        <w:t xml:space="preserve"> </w:t>
      </w:r>
      <w:r>
        <w:t>Rose</w:t>
      </w:r>
      <w:r>
        <w:t xml:space="preserve">» розовое полусухое «Португалия» </w:t>
      </w:r>
      <w:r>
        <w:t>ст</w:t>
      </w:r>
      <w:r>
        <w:t>/бут стоимостью сумма, с учетом НДС; энергетический напиток 449мл «Вит Сочная энергия» ж/б стоимостью сумма, с учетом НДС; энергетический напиток 449мл «Вит Цитрусовая энергия» без сахара ж/б, в количестве 2</w:t>
      </w:r>
      <w:r>
        <w:t xml:space="preserve"> штук, общей стоимостью сумма, с учетом НДС; пивной напиток 0,4л «</w:t>
      </w:r>
      <w:r>
        <w:t>Max&amp;Jack's</w:t>
      </w:r>
      <w:r>
        <w:t xml:space="preserve"> </w:t>
      </w:r>
      <w:r>
        <w:t>Chemy</w:t>
      </w:r>
      <w:r>
        <w:t xml:space="preserve"> </w:t>
      </w:r>
      <w:r>
        <w:t>Amond</w:t>
      </w:r>
      <w:r>
        <w:t xml:space="preserve">» 4,7% </w:t>
      </w:r>
      <w:r>
        <w:t>ст</w:t>
      </w:r>
      <w:r>
        <w:t xml:space="preserve">/бут, в количестве 4 штук, общей стоимостью сумма, с учетом НДС; пивной напиток 0,45л «CREENBEAT MIX </w:t>
      </w:r>
      <w:r>
        <w:t>Mango</w:t>
      </w:r>
      <w:r>
        <w:t xml:space="preserve"> </w:t>
      </w:r>
      <w:r>
        <w:t>Passion</w:t>
      </w:r>
      <w:r>
        <w:t xml:space="preserve"> </w:t>
      </w:r>
      <w:r>
        <w:t>fruil</w:t>
      </w:r>
      <w:r>
        <w:t xml:space="preserve">» 6% </w:t>
      </w:r>
      <w:r>
        <w:t>ст</w:t>
      </w:r>
      <w:r>
        <w:t>/бут, в количестве 3 штук, общей</w:t>
      </w:r>
      <w:r>
        <w:t xml:space="preserve"> стоимостью сумма, с учетом НДС; напиток 400мл «</w:t>
      </w:r>
      <w:r>
        <w:t>Max&amp;Jacks</w:t>
      </w:r>
      <w:r>
        <w:t>» пивной «</w:t>
      </w:r>
      <w:r>
        <w:t>Strawbeny</w:t>
      </w:r>
      <w:r>
        <w:t xml:space="preserve"> </w:t>
      </w:r>
      <w:r>
        <w:t>lime</w:t>
      </w:r>
      <w:r>
        <w:t xml:space="preserve">» 47% </w:t>
      </w:r>
      <w:r>
        <w:t>ст</w:t>
      </w:r>
      <w:r>
        <w:t xml:space="preserve">/бут, в количестве 3 штук, общей стоимостью сумма, с учетом НДС; коньяк 0,5л «Коктебель Резерв КВ 7-летний» 40% </w:t>
      </w:r>
      <w:r>
        <w:t>ст</w:t>
      </w:r>
      <w:r>
        <w:t xml:space="preserve">/бут, в количестве 3 штук, общей стоимостью сумма, с </w:t>
      </w:r>
      <w:r>
        <w:t>учетом НДС; шашлык «</w:t>
      </w:r>
      <w:r>
        <w:t>Мираторг</w:t>
      </w:r>
      <w:r>
        <w:t xml:space="preserve"> деликатесный свиной охлажденный» </w:t>
      </w:r>
      <w:r>
        <w:t>вак</w:t>
      </w:r>
      <w:r>
        <w:t>/</w:t>
      </w:r>
      <w:r>
        <w:t>уп</w:t>
      </w:r>
      <w:r>
        <w:t xml:space="preserve">, в количестве 4,381 кг, общей стоимостью сумма, с учетом НДС; шашлык «Ряба Крымская По-Мексикански» для запекания из мяса птицы </w:t>
      </w:r>
      <w:r>
        <w:t>охл</w:t>
      </w:r>
      <w:r>
        <w:t xml:space="preserve"> (1,5кг) </w:t>
      </w:r>
      <w:r>
        <w:t>вакуп</w:t>
      </w:r>
      <w:r>
        <w:t xml:space="preserve">, в </w:t>
      </w:r>
      <w:r>
        <w:t xml:space="preserve">количестве 1535 кг,  общей стоимостью </w:t>
      </w:r>
      <w:r>
        <w:t>сумма, с учетом НДС; креветки 0,5 кг «VIСІ Королевские в панцире» в/м 30/40 м/</w:t>
      </w:r>
      <w:r>
        <w:t>уп</w:t>
      </w:r>
      <w:r>
        <w:t xml:space="preserve">, в количестве 12 штук, общей стоимостью сумма, с учетом НДС; горбуша 400 «Рыбный год филе без кожи порционное» </w:t>
      </w:r>
      <w:r>
        <w:t>вак</w:t>
      </w:r>
      <w:r>
        <w:t>/</w:t>
      </w:r>
      <w:r>
        <w:t>уп</w:t>
      </w:r>
      <w:r>
        <w:t>, в количестве 2 штук, общей стоимостью сумма, с учетом НД</w:t>
      </w:r>
      <w:r>
        <w:t xml:space="preserve">С; кальмар 0,6 кг «тушка очищенная» </w:t>
      </w:r>
      <w:r>
        <w:t>вак</w:t>
      </w:r>
      <w:r>
        <w:t>/</w:t>
      </w:r>
      <w:r>
        <w:t>уп</w:t>
      </w:r>
      <w:r>
        <w:t xml:space="preserve"> стоимостью сумма, с учетом НДС; минтай 0,6 кг «Рыбный Год» филе б/к </w:t>
      </w:r>
      <w:r>
        <w:t>вак</w:t>
      </w:r>
      <w:r>
        <w:t>/</w:t>
      </w:r>
      <w:r>
        <w:t>уп</w:t>
      </w:r>
      <w:r>
        <w:t xml:space="preserve">, в количестве 3 штук, общей стоимостью сумма, с учетом НДС; приправа 26 адрес для рыбы» м/у, в количестве 3 штук, общей стоимостью сумма, </w:t>
      </w:r>
      <w:r>
        <w:t>с учетом НДС; приправа 15 адрес итальянская с чесноком» м/</w:t>
      </w:r>
      <w:r>
        <w:t>уп</w:t>
      </w:r>
      <w:r>
        <w:t xml:space="preserve">, в количестве 2 штук, общей стоимостью сумма, с учетом НДС, а всего товара на общую сумму сумма, с учетом НДС, принадлежащие наименование организации. После чего, с места совершения преступления </w:t>
      </w:r>
      <w:r>
        <w:t>скрылся и похищенным распорядился по своему усмотрению, чем причинил имущественный вред наименование организации в размере сумма, который для потерпевшего не является значительным.</w:t>
      </w:r>
    </w:p>
    <w:p w:rsidR="00A77B3E">
      <w:r>
        <w:t xml:space="preserve"> Указанные действия </w:t>
      </w:r>
      <w:r>
        <w:t>фио</w:t>
      </w:r>
      <w:r>
        <w:t xml:space="preserve"> квалифицированы органами предварительного расследов</w:t>
      </w:r>
      <w:r>
        <w:t>ания по признакам состава преступления, предусмотренного ч. 1 ст. 158 Уголовного кодекса Российской Федерации, как кража, то есть тайное хищение чужого имущества.</w:t>
      </w:r>
    </w:p>
    <w:p w:rsidR="00A77B3E">
      <w:r>
        <w:t>В судебном заседании от представителя потерпевшего поступило заявление о прекращении уголовно</w:t>
      </w:r>
      <w:r>
        <w:t>го дела в отношении подсудимого, поскольку к подсудимому он претензий не имеет, ущерб возмещен в полном объеме, подсудимый принес извинения, и между ними состоялось фактическое примирение.</w:t>
      </w:r>
    </w:p>
    <w:p w:rsidR="00A77B3E">
      <w:r>
        <w:t xml:space="preserve">Подсудимый </w:t>
      </w:r>
      <w:r>
        <w:t>фио</w:t>
      </w:r>
      <w:r>
        <w:t xml:space="preserve"> заявление потерпевшего поддержал, просил прекратить </w:t>
      </w:r>
      <w:r>
        <w:t>уголовное дело в связи с примирением с потерпевшим и заглаживанием причиненного вреда, указав, что вину в совершении преступления он признает в полном объеме, в содеянном чистосердечно раскаивается, обстоятельства, установленные в ходе предварительного рас</w:t>
      </w:r>
      <w:r>
        <w:t>следования, не оспаривает,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A77B3E">
      <w:r>
        <w:t xml:space="preserve">Защитник подсудимого просил заявление потерпевшего удовлетворить, производство по уголовному делу </w:t>
      </w:r>
      <w:r>
        <w:t xml:space="preserve">прекратить в связи с примирением сторон в силу </w:t>
      </w:r>
      <w:r>
        <w:t>адресст</w:t>
      </w:r>
      <w:r>
        <w:t>. 25 адреса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A77B3E">
      <w:r>
        <w:t>Государственный обвинитель не возражал против удовлетво</w:t>
      </w:r>
      <w:r>
        <w:t>рения заявления представителя потерпевшего и прекращения уголовного дела в связи с примирением сторон.</w:t>
      </w:r>
    </w:p>
    <w:p w:rsidR="00A77B3E">
      <w:r>
        <w:t xml:space="preserve">        Выслушав участников процесса, обозрев материалы дела, суд приходит к следующему.</w:t>
      </w:r>
    </w:p>
    <w:p w:rsidR="00A77B3E">
      <w:r>
        <w:t xml:space="preserve">В соответствии со </w:t>
      </w:r>
      <w:r>
        <w:t>адресст</w:t>
      </w:r>
      <w:r>
        <w:t>. 25 адреса Российской Федерации, суд в</w:t>
      </w:r>
      <w:r>
        <w:t>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A77B3E">
      <w:r>
        <w:t>В силу ст. 76 Уголовного к</w:t>
      </w:r>
      <w:r>
        <w:t xml:space="preserve">одекса Российской Федерации, лицо, впервые совершившее преступление небольшой или средней тяжести, может быть </w:t>
      </w:r>
      <w:r>
        <w:t>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Судом установлено, что </w:t>
      </w:r>
      <w:r>
        <w:t>фио</w:t>
      </w:r>
      <w:r>
        <w:t xml:space="preserve"> обвиняется в совершении преступления, предусмотренного ч. 1 ст. 158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потерпевшему вред, и они примирились.</w:t>
      </w:r>
    </w:p>
    <w:p w:rsidR="00A77B3E">
      <w:r>
        <w:t>Согл</w:t>
      </w:r>
      <w:r>
        <w:t>асно п. 9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</w:t>
      </w:r>
      <w:r>
        <w:t>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</w:t>
      </w:r>
      <w:r>
        <w:t xml:space="preserve">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</w:t>
      </w:r>
      <w:r>
        <w:t>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 xml:space="preserve">В п. 10 данного Постановления также указано, что под заглаживанием вреда для целей </w:t>
      </w:r>
      <w:r>
        <w:t>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</w:t>
      </w:r>
      <w:r>
        <w:t>ания вреда, а также размер его возмещения определяются потерпевшим.</w:t>
      </w:r>
    </w:p>
    <w:p w:rsidR="00A77B3E">
      <w: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</w:t>
      </w:r>
      <w:r>
        <w:t xml:space="preserve">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 xml:space="preserve">Материалы дела свидетельствуют, что причиненный потерпевшему вред подсудимым </w:t>
      </w:r>
      <w:r>
        <w:t xml:space="preserve">заглажен в полном объеме, что подтверждается письменным заявлением представителем потерпевшего, а также пояснениями, данными подсудимым в судебном заседании. </w:t>
      </w:r>
    </w:p>
    <w:p w:rsidR="00A77B3E">
      <w:r>
        <w:t xml:space="preserve">В силу ч. 2 </w:t>
      </w:r>
      <w:r>
        <w:t>адресст</w:t>
      </w:r>
      <w:r>
        <w:t xml:space="preserve">. 239 адрес Российской Федерации, судья может также прекратить уголовное дело </w:t>
      </w:r>
      <w:r>
        <w:t xml:space="preserve">при наличии оснований, предусмотренных статьями 25 и 28 настоящего Кодекса, по ходатайству одной из сторон. </w:t>
      </w:r>
    </w:p>
    <w:p w:rsidR="00A77B3E">
      <w:r>
        <w:t xml:space="preserve">Согласно п. 3 ч. 1 </w:t>
      </w:r>
      <w:r>
        <w:t>адресст</w:t>
      </w:r>
      <w:r>
        <w:t xml:space="preserve">. 254 адрес Российской Федерации, суд прекращает уголовное дело в судебном заседании в случаях, предусмотренных статьями </w:t>
      </w:r>
      <w:r>
        <w:t>25 и 28 настоящего Кодекса.</w:t>
      </w:r>
    </w:p>
    <w:p w:rsidR="00A77B3E">
      <w:r>
        <w:t xml:space="preserve">Из материалов дела следует, что </w:t>
      </w:r>
      <w:r>
        <w:t>фио</w:t>
      </w:r>
      <w:r>
        <w:t xml:space="preserve"> ранее не судим, на учете у врача-нарколога, врача-психиатра не состоит, по месту жительства характеризуется положительно.</w:t>
      </w:r>
    </w:p>
    <w:p w:rsidR="00A77B3E">
      <w:r>
        <w:t xml:space="preserve">Учитывая положения </w:t>
      </w:r>
      <w:r>
        <w:t>адресст</w:t>
      </w:r>
      <w:r>
        <w:t>. 25 адреса Российской Федерации и ст. 76 Уг</w:t>
      </w:r>
      <w:r>
        <w:t xml:space="preserve">оловного кодекса Российской Федерации, принимая во внимание установленные по делу обстоятельства, наличие свободно выраженного волеизъявления </w:t>
      </w:r>
      <w:r>
        <w:t>потерпевшего в части заглаживания подсудимым причиненного вреда, и примирения с подсудимым, изменение степени обще</w:t>
      </w:r>
      <w:r>
        <w:t xml:space="preserve">ственной опасности лица, совершившего преступление, после заглаживания вреда и примирения с потерпевшим, исходя из личности подсудимого, всех характеризующих его данных, а также то обстоятельство, что </w:t>
      </w:r>
      <w:r>
        <w:t>фио</w:t>
      </w:r>
      <w:r>
        <w:t xml:space="preserve"> обвиняется в совершении преступления небольшой тяже</w:t>
      </w:r>
      <w:r>
        <w:t>сти, вину признал в полном объеме, чистосердечно раскаялся в содеянном, загладил причиненный преступлением потерпевшему вред, против прекращения уголовного дела по указанным основаниям не возражал, ему были разъяснены последствия прекращения уголовного дел</w:t>
      </w:r>
      <w:r>
        <w:t xml:space="preserve">а по данному основанию, суд приходит к выводу о наличии оснований для прекращения уголовного дела в отношении </w:t>
      </w:r>
      <w:r>
        <w:t>фио</w:t>
      </w:r>
      <w:r>
        <w:t xml:space="preserve"> в силу </w:t>
      </w:r>
      <w:r>
        <w:t>адресст</w:t>
      </w:r>
      <w:r>
        <w:t xml:space="preserve">. 25 адреса Российской Федерации, в связи с примирением сторон, с освобождением </w:t>
      </w:r>
      <w:r>
        <w:t>фио</w:t>
      </w:r>
      <w:r>
        <w:t xml:space="preserve"> от уголовной ответственности на основании ст</w:t>
      </w:r>
      <w:r>
        <w:t>. 76 Уголовного кодекса Российской Федерации, поскольку обстоятельств, препятствующих этому, не имеется.</w:t>
      </w:r>
    </w:p>
    <w:p w:rsidR="00A77B3E">
      <w:r>
        <w:t xml:space="preserve">Согласно ч. 3 </w:t>
      </w:r>
      <w:r>
        <w:t>адресст</w:t>
      </w:r>
      <w:r>
        <w:t>. 24 адреса Российской Федерации прекращение уголовного дела влечет за собой одновременно прекращение уголовного преследования.</w:t>
      </w:r>
    </w:p>
    <w:p w:rsidR="00A77B3E">
      <w:r>
        <w:t>По</w:t>
      </w:r>
      <w:r>
        <w:t xml:space="preserve"> вступлению постановления в законную силу меру процессуального принуждения в отношении </w:t>
      </w:r>
      <w:r>
        <w:t>фио</w:t>
      </w:r>
      <w:r>
        <w:t xml:space="preserve"> в виде обязательства о явке отменить. </w:t>
      </w:r>
    </w:p>
    <w:p w:rsidR="00A77B3E">
      <w:r>
        <w:t>Гражданский иск не заявлен.</w:t>
      </w:r>
    </w:p>
    <w:p w:rsidR="00A77B3E">
      <w:r>
        <w:t xml:space="preserve">Вещественными доказательствами по делу надлежит распорядиться в соответствии со </w:t>
      </w:r>
      <w:r>
        <w:t>адресст</w:t>
      </w:r>
      <w:r>
        <w:t>. 81 адреса</w:t>
      </w:r>
      <w:r>
        <w:t xml:space="preserve"> Российской Федерации. </w:t>
      </w:r>
    </w:p>
    <w:p w:rsidR="00A77B3E">
      <w:r>
        <w:t xml:space="preserve">Руководствуясь ст.76 Уголовного кодекса Российской Федерации, </w:t>
      </w:r>
      <w:r>
        <w:t>ст.ст</w:t>
      </w:r>
      <w:r>
        <w:t>. 25, 254 Уголовно-процессуального кодекса Российской Федерации, мировой судья –</w:t>
      </w:r>
    </w:p>
    <w:p w:rsidR="00A77B3E">
      <w:r>
        <w:t xml:space="preserve">                                                  ПОСТАНОВИЛ:</w:t>
      </w:r>
    </w:p>
    <w:p w:rsidR="00A77B3E">
      <w:r>
        <w:t>Уголовное дело  и угол</w:t>
      </w:r>
      <w:r>
        <w:t xml:space="preserve">овное преследование в отношении </w:t>
      </w:r>
      <w:r>
        <w:t>фио</w:t>
      </w:r>
      <w:r>
        <w:t xml:space="preserve">, обвиняемого в совершении преступления, предусмотренного ч. 1 ст. 158 Уголовного кодекса Российской Федерации, прекратить на основании </w:t>
      </w:r>
      <w:r>
        <w:t>адресст</w:t>
      </w:r>
      <w:r>
        <w:t>. 25 адреса Российской Федерации в связи с примирением сторон.</w:t>
      </w:r>
    </w:p>
    <w:p w:rsidR="00A77B3E">
      <w:r>
        <w:t>На основании ст</w:t>
      </w:r>
      <w:r>
        <w:t xml:space="preserve">. 76 Уголовного кодекса Российской Федерации </w:t>
      </w:r>
      <w:r>
        <w:t>фио</w:t>
      </w:r>
      <w:r>
        <w:t xml:space="preserve"> освободить от уголовной ответственности. </w:t>
      </w:r>
    </w:p>
    <w:p w:rsidR="00A77B3E">
      <w:r>
        <w:t xml:space="preserve">По вступлению постановления в законную силу меру процессуального принуждения в отношении </w:t>
      </w:r>
      <w:r>
        <w:t>фио</w:t>
      </w:r>
      <w:r>
        <w:t xml:space="preserve"> в виде обязательства о явке отменить.</w:t>
      </w:r>
    </w:p>
    <w:p w:rsidR="00A77B3E">
      <w:r>
        <w:t>Вещественными доказательствами над</w:t>
      </w:r>
      <w:r>
        <w:t xml:space="preserve">лежит распорядиться в соответствии со </w:t>
      </w:r>
      <w:r>
        <w:t>адресст</w:t>
      </w:r>
      <w:r>
        <w:t xml:space="preserve">. 81 адреса Российской Федерации: </w:t>
      </w:r>
    </w:p>
    <w:p w:rsidR="00A77B3E">
      <w:r>
        <w:t xml:space="preserve">- штаны из джинсовой ткани белого цвета с голубоватым оттенком, со следами использования, кроссовки </w:t>
      </w:r>
      <w:r>
        <w:t>Asics</w:t>
      </w:r>
      <w:r>
        <w:t xml:space="preserve"> из комбинированных материалов белого цвета с черными полосками со след</w:t>
      </w:r>
      <w:r>
        <w:t xml:space="preserve">ами использования, находящиеся на хранении у </w:t>
      </w:r>
      <w:r>
        <w:t>фио</w:t>
      </w:r>
      <w:r>
        <w:t xml:space="preserve">, после вступления постановления в законную силу - оставить </w:t>
      </w:r>
      <w:r>
        <w:t>последнеу</w:t>
      </w:r>
      <w:r>
        <w:t xml:space="preserve"> по принадлежности;</w:t>
      </w:r>
    </w:p>
    <w:p w:rsidR="00A77B3E">
      <w:r>
        <w:t>- оптический DVD-диск с видеозаписями (</w:t>
      </w:r>
      <w:r>
        <w:t>л.д</w:t>
      </w:r>
      <w:r>
        <w:t>. 90-99), находящимся в материалах уголовного дела – хранить при материалах у</w:t>
      </w:r>
      <w:r>
        <w:t>головного дела;</w:t>
      </w:r>
    </w:p>
    <w:p w:rsidR="00A77B3E">
      <w:r>
        <w:t xml:space="preserve">- продукты питания Минтай потрошенный обезглавленный рыбный год филе в вакуумной упаковке; шашлык по-мексикански, охлажденный 1,075 – 1,535 кг.; горбуша филе без кожи порционное 400 </w:t>
      </w:r>
      <w:r>
        <w:t>гр</w:t>
      </w:r>
      <w:r>
        <w:t xml:space="preserve"> 2 шт.- после вступления постановления в законную силу -</w:t>
      </w:r>
      <w:r>
        <w:t xml:space="preserve"> оставить потерпевшему по принадлежности.</w:t>
      </w:r>
    </w:p>
    <w:p w:rsidR="00A77B3E">
      <w:r>
        <w:t xml:space="preserve">       Постановление может быть обжаловано в Феодосийский городской суд  адрес через мирового судью судебного участка №89 Феодосийского судебного района (городской адрес) адрес в течение 15 суток со дня его вынесен</w:t>
      </w:r>
      <w:r>
        <w:t>ия.</w:t>
      </w:r>
    </w:p>
    <w:p w:rsidR="00A77B3E"/>
    <w:p w:rsidR="00A77B3E">
      <w:r>
        <w:t xml:space="preserve">Мировой судья                                                          </w:t>
      </w:r>
      <w:r>
        <w:t>фио</w:t>
      </w:r>
      <w:r>
        <w:t xml:space="preserve"> </w:t>
      </w:r>
    </w:p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7F"/>
    <w:rsid w:val="0013687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