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/>
    <w:p w:rsidR="00A77B3E">
      <w:r>
        <w:t>Дело № 1-89-20/2023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с участием государственного обвинителя – помощника прокурора адрес</w:t>
      </w:r>
      <w:r w:rsidR="00F3545B">
        <w:t xml:space="preserve"> </w:t>
      </w:r>
      <w:r>
        <w:t>фио</w:t>
      </w:r>
      <w:r>
        <w:t xml:space="preserve">, защитника подсудимого – адвоката </w:t>
      </w:r>
      <w:r>
        <w:t>фио</w:t>
      </w:r>
      <w:r>
        <w:t xml:space="preserve">, обвиняемого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средним-специальным образованием, не работающего, женатого, имеющего несовершеннолетних детей: </w:t>
      </w:r>
      <w:r>
        <w:t>фио</w:t>
      </w:r>
      <w:r>
        <w:t xml:space="preserve"> (паспортные данные), </w:t>
      </w:r>
      <w:r>
        <w:t>фи</w:t>
      </w:r>
      <w:r>
        <w:t>о</w:t>
      </w:r>
      <w:r>
        <w:t xml:space="preserve"> (паспортные данные), </w:t>
      </w:r>
      <w:r>
        <w:t>фио</w:t>
      </w:r>
      <w:r>
        <w:t xml:space="preserve"> (паспортные данные), не имеющего регистрации на адрес, проживающего по адресу: адрес, военнообязанного, судимого:</w:t>
      </w:r>
    </w:p>
    <w:p w:rsidR="00A77B3E">
      <w:r>
        <w:t>-</w:t>
      </w:r>
      <w:r>
        <w:tab/>
        <w:t xml:space="preserve">дата </w:t>
      </w:r>
      <w:r>
        <w:t>Судакским</w:t>
      </w:r>
      <w:r>
        <w:t xml:space="preserve"> городским судом адрес по ч. 4 ст. 150, ч. 1 ст. 186, ч. 1 ст. 186, ч. 3 ст. 30, ч. 3 ст. 69 УК РФ </w:t>
      </w:r>
      <w:r>
        <w:t>к наказанию в виде лишения свободы сроком на 6 лет в исправительной колонии общего режима, освободился из мест лишения свободы дата по отбытии срока наказания,</w:t>
      </w:r>
    </w:p>
    <w:p w:rsidR="00A77B3E">
      <w:r>
        <w:t>обвиняемого в совершении преступления, предусмотренного ч. 1 ст. 167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умышленное повреждение чужого имущества, если это деяние повлекло причинение значительного ущерба, при следующих обстоятельствах:</w:t>
      </w:r>
    </w:p>
    <w:p w:rsidR="00A77B3E">
      <w:r>
        <w:t xml:space="preserve">дата примерно </w:t>
      </w:r>
      <w:r>
        <w:t>в</w:t>
      </w:r>
      <w:r>
        <w:t xml:space="preserve"> время,  точное время в ходе дознания установить не представилось возможным, находясь в состоянии</w:t>
      </w:r>
      <w:r>
        <w:t xml:space="preserve"> опьянения, вызванном употреб</w:t>
      </w:r>
      <w:r w:rsidR="00F3545B">
        <w:t>лением алкоголя, возле дома № номер</w:t>
      </w:r>
      <w:r>
        <w:t xml:space="preserve"> по адрес, адрес, на почве внезапно возникших неприязненных отношений к ранее знакомому по имени </w:t>
      </w:r>
      <w:r w:rsidR="00F3545B">
        <w:t>имя</w:t>
      </w:r>
      <w:r>
        <w:t>, с целью умышленного повреждения чужого имущества, осознавая общественную опасность и прот</w:t>
      </w:r>
      <w:r>
        <w:t xml:space="preserve">ивоправность совершаемого деяния, предвидя наступление общественно опасных последствий в виде причинения имущественного </w:t>
      </w:r>
      <w:r>
        <w:t>вреда потерпевшему и желая их наступления, действуя с прямым умыслом, полагая, что припаркованный легковой автомобиль марки марка автомо</w:t>
      </w:r>
      <w:r>
        <w:t xml:space="preserve">биля </w:t>
      </w:r>
      <w:r w:rsidR="00F3545B">
        <w:t>марка</w:t>
      </w:r>
      <w:r>
        <w:t xml:space="preserve">» бело-серого цвета  с государственным регистрационным знаком </w:t>
      </w:r>
      <w:r w:rsidR="00F3545B">
        <w:t>номер</w:t>
      </w:r>
      <w:r>
        <w:t xml:space="preserve">, принадлежит указанному выше </w:t>
      </w:r>
      <w:r w:rsidR="00F3545B">
        <w:t>имя</w:t>
      </w:r>
      <w:r>
        <w:t>, умышленно железным гвоздем повредил лакокрасочное покрытие указанного выше автомобиля, а именно: нанес две глубокие горизонтальные  цар</w:t>
      </w:r>
      <w:r>
        <w:t>апины с повреждением краски до грунта на переднем левом крыле, по две горизонтальные царапины на</w:t>
      </w:r>
      <w:r>
        <w:t xml:space="preserve"> передней левой водительской двери и задней левой двери, на задней левой боковине, на задней правой боковине, одну царапину на ручке задней правой двери  и две </w:t>
      </w:r>
      <w:r>
        <w:t xml:space="preserve">горизонтальные царапины на передней правой двери и задней правой двери данного автомобиля. В результате совершенных </w:t>
      </w:r>
      <w:r>
        <w:t>фио</w:t>
      </w:r>
      <w:r>
        <w:t xml:space="preserve"> противоправных </w:t>
      </w:r>
      <w:r>
        <w:t xml:space="preserve">действий собственнику автомобиля марки марка автомобиля </w:t>
      </w:r>
      <w:r w:rsidR="00F3545B">
        <w:t>марка</w:t>
      </w:r>
      <w:r>
        <w:t>» бело-серого цвета,  с государственным регистрационным зн</w:t>
      </w:r>
      <w:r>
        <w:t xml:space="preserve">аком </w:t>
      </w:r>
      <w:r w:rsidR="00A01F5A">
        <w:t>номер</w:t>
      </w:r>
      <w:r>
        <w:t xml:space="preserve">, </w:t>
      </w:r>
      <w:r>
        <w:t>фио</w:t>
      </w:r>
      <w:r>
        <w:t xml:space="preserve"> был причинен значительный имущественный вред на общую сумму сумма.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инкриминированном ему преступлении признал, показания, данные в ходе предварительного следствия подтвердил, а именно, что дата </w:t>
      </w:r>
      <w:r>
        <w:t xml:space="preserve">в вечернее время, примерно в время, он находился дома, распивал спиртное, всего выпил примерно 05 л. водки. Во время распития спиртного он вспомнил про своего старого знакомого по имени </w:t>
      </w:r>
      <w:r w:rsidR="00A01F5A">
        <w:t>имя</w:t>
      </w:r>
      <w:r>
        <w:t xml:space="preserve">, фамилии не знает, с которым у него на протяжении длительного </w:t>
      </w:r>
      <w:r>
        <w:t xml:space="preserve">времени сложились неприязненные отношения, причину  которых он уже вспомнить не может, так как это было очень давно. </w:t>
      </w:r>
      <w:r>
        <w:t>Он решил ему каким-либо образом отомстить и дата ночью, примерно с время до время, точное время не помнит, он вышел из дома, прихватив с со</w:t>
      </w:r>
      <w:r>
        <w:t xml:space="preserve">бой гвоздь длиной примерно 10 см., который положил в матерчатую пляжную сумку, принадлежащую его супруге, после чего с сумкой на плече направился к месту проживания </w:t>
      </w:r>
      <w:r w:rsidR="00607886">
        <w:t>имя</w:t>
      </w:r>
      <w:r>
        <w:t xml:space="preserve"> по адресу: адрес.</w:t>
      </w:r>
      <w:r>
        <w:t xml:space="preserve"> Под данному адресу располагался дом на несколько квартир, располо</w:t>
      </w:r>
      <w:r>
        <w:t>женный в частном секторе. Он ранее много раз проходил мимо этого дома и видел, что практически всегда возле него стоял легковой автомобиль светлого цвета, марку и номер он не знает, так как никогда не обращал внимания. Он решил, что данный автомобиль прина</w:t>
      </w:r>
      <w:r>
        <w:t xml:space="preserve">длежит </w:t>
      </w:r>
      <w:r w:rsidR="00607886">
        <w:t>имя</w:t>
      </w:r>
      <w:r>
        <w:t xml:space="preserve">, так как помнил, что у него ранее был похожий автомобиль. Подойдя к автомобилю, припаркованному на газоне под деревом возле дома № </w:t>
      </w:r>
      <w:r w:rsidR="00607886">
        <w:t>номер</w:t>
      </w:r>
      <w:r>
        <w:t xml:space="preserve"> по адрес </w:t>
      </w:r>
      <w:r>
        <w:t>адрес</w:t>
      </w:r>
      <w:r>
        <w:t>, он стал наносить царапины гвоздем по всему корпусу автомобиля. Сначала поцарапал одну сторо</w:t>
      </w:r>
      <w:r>
        <w:t>ну автомобиля, потом другую сторону, в каком именно порядке он это делал, он уже не помнит, сколько царапин нанес, также сказать затрудняется, так как находился в состоянии алкогольного опьянения и смутно помнит все, что делал в тот момент. Затем он вернул</w:t>
      </w:r>
      <w:r>
        <w:t xml:space="preserve">ся домой, по дороге выбросив гвоздь, куда именно, показать не может, так как тоже не запомнил. Куда подевалась матерчатая сумка, в которой он принес гвоздь, он также сказать не может, скорее всего потерял ее по дороге домой. Утром примерно в время дата он </w:t>
      </w:r>
      <w:r>
        <w:t xml:space="preserve">проснулся и рассказал своей жене, что совершил плохой поступок, но не признался ей в том, что повредил чужой автомобиль. В этот же день после обеда он уехал в адрес к своей матери помочь по хозяйству, где пробыл до дата, затем вернулся домой. На следующий </w:t>
      </w:r>
      <w:r>
        <w:t>день после приезда его пригласили в отдел полиции и сотрудники полиции  предъявили ему видеозапись, на которой  он опознал себя, на записи было видно, как  он в темное время суток подошел к машине и стал царапать ее со всех сторон. О том, что автомобиль пр</w:t>
      </w:r>
      <w:r>
        <w:t xml:space="preserve">инадлежит не его знакомому </w:t>
      </w:r>
      <w:r w:rsidR="00DD6DFE">
        <w:t>имя</w:t>
      </w:r>
      <w:r>
        <w:t xml:space="preserve">, а совершенно постороннему человеку, он узнал уже позже от сотрудников полиции, где на данный момент проживает </w:t>
      </w:r>
      <w:r w:rsidR="00DD6DFE">
        <w:t>имя</w:t>
      </w:r>
      <w:r>
        <w:t xml:space="preserve">, он не знает, по адрес </w:t>
      </w:r>
      <w:r>
        <w:t>адрес</w:t>
      </w:r>
      <w:r>
        <w:t xml:space="preserve"> он, как оказалось, уже давно не проживает, его самого он не видел уже нес</w:t>
      </w:r>
      <w:r>
        <w:t xml:space="preserve">колько лет. Вину свою в том, что умышленно повредил вышеуказанный автомобиль, признает в полном объеме, в содеянном раскаивается. На данный момент причиненный им материальный ущерб возместил в полном размере, с потерпевшим примирился, просит строго его не </w:t>
      </w:r>
      <w:r>
        <w:t xml:space="preserve">наказывать, вину свою признает в полном объеме, в содеянном раскаивается. </w:t>
      </w:r>
    </w:p>
    <w:p w:rsidR="00A77B3E">
      <w:r>
        <w:t xml:space="preserve">Кроме того виновность </w:t>
      </w:r>
      <w:r>
        <w:t>фио</w:t>
      </w:r>
      <w:r>
        <w:t xml:space="preserve"> нашла свое подтверждение представленными стороной обвинения доказательствами в виде результатов проведенных по уголовному делу </w:t>
      </w:r>
      <w:r>
        <w:t>следственных действий, показ</w:t>
      </w:r>
      <w:r>
        <w:t>аний потерпевшего, свидетеля, а также протоколами иных следственных действий.</w:t>
      </w:r>
    </w:p>
    <w:p w:rsidR="00A77B3E">
      <w:r>
        <w:t xml:space="preserve">Так допрошенная в судебном заседании свидетель </w:t>
      </w:r>
      <w:r>
        <w:t>фио</w:t>
      </w:r>
      <w:r>
        <w:t xml:space="preserve"> показала, что дата она с мужем и детьми находилась дома, муж распивал во дворе  их частного дома спиртные напитки до позднего в</w:t>
      </w:r>
      <w:r>
        <w:t xml:space="preserve">ечера, примерно в время она с детьми пошли спать, а он продолжал выпивать. дата около 5 часов утра она проснулась, супруг спал рядом, и она опять уснула. Проснулись они оба примерно в 8 часов утра, и супруг сообщил ей, что ночью совершил «кое-что плохое», </w:t>
      </w:r>
      <w:r>
        <w:t xml:space="preserve">но что именно он ей не сказал. В этот же день, примерно в время, </w:t>
      </w:r>
      <w:r>
        <w:t>фио</w:t>
      </w:r>
      <w:r>
        <w:t xml:space="preserve"> уехал к своей материл в адрес, чтобы помочь ей по хозяйству, вернулся назад дата. А на следующий день после его приезда к ним пришли сотрудники полиции и показали  видеозапись,  на которо</w:t>
      </w:r>
      <w:r>
        <w:t xml:space="preserve">й  она увидела, как   мужчина, одетый в светлую футболку и шорты, с надетой на плечо сумкой, в ночное время, подошел к машине и стал ее чем-то царапать со всех сторон. В данном мужчине она опознала своего супруга </w:t>
      </w:r>
      <w:r>
        <w:t>фио</w:t>
      </w:r>
      <w:r>
        <w:t>, сумка, висевшая у него на плече, прина</w:t>
      </w:r>
      <w:r>
        <w:t>длежала  ей, она обычно ходила с ней на пляж</w:t>
      </w:r>
      <w:r>
        <w:t>.</w:t>
      </w:r>
      <w:r>
        <w:t xml:space="preserve"> </w:t>
      </w:r>
      <w:r>
        <w:t>ф</w:t>
      </w:r>
      <w:r>
        <w:t>ио</w:t>
      </w:r>
      <w:r>
        <w:t xml:space="preserve"> также подтвердил, что на видео действительно изображен он и это он поцарапал гвоздем машину, так как полагал, что она принадлежит его давнему знакомому по имени </w:t>
      </w:r>
      <w:r w:rsidR="00DD6DFE">
        <w:t>имя</w:t>
      </w:r>
      <w:r>
        <w:t>, с которым у него давно сложились неп</w:t>
      </w:r>
      <w:r>
        <w:t xml:space="preserve">риязненные отношения и он таким </w:t>
      </w:r>
      <w:r>
        <w:t>образом</w:t>
      </w:r>
      <w:r>
        <w:t xml:space="preserve"> хотел отомстить </w:t>
      </w:r>
      <w:r w:rsidR="00DD6DFE">
        <w:t>имя</w:t>
      </w:r>
      <w:r>
        <w:t>. О том, что машина принадлежала другому человеку, он на тот момент не знал, узнал это от сотрудников полиции.  Сумку, в которую супруг положил гвоздь и с которой ночью ходил на адрес, с его сл</w:t>
      </w:r>
      <w:r>
        <w:t>ов он где-то потерял, так как дома ее нет.</w:t>
      </w:r>
    </w:p>
    <w:p w:rsidR="00A77B3E">
      <w:r>
        <w:t xml:space="preserve">Показаниями потерпевшего </w:t>
      </w:r>
      <w:r>
        <w:t>фио</w:t>
      </w:r>
      <w:r>
        <w:t xml:space="preserve">, оглашенными в порядке ст. 281 УПК РФ, согласно которых дата примерно в 17 часов он приехал с работы, машину как обычно поставил возле дома и пошел домой. В вечернее время, примерно в </w:t>
      </w:r>
      <w:r>
        <w:t xml:space="preserve">время он выходил из дома по своим делам, но на свой автомобиль внимания не обращал. На следующее утро, дата примерно в время он вышел из дома и обнаружил, то на его автомобиле имеются повреждения лакокрасочного покрытия, а именно: глубокие горизонтальные  </w:t>
      </w:r>
      <w:r>
        <w:t>царапины разной длины с повреждением краски до грунта на переднем левом крыле,  на передней левой водительской двери и задней левой двери, на задней левой боковине, на задней правой боковине, на ручке задней правой двери,  на передней правой двери и задней</w:t>
      </w:r>
      <w:r>
        <w:t xml:space="preserve"> правой двери.  Скорее всего царапины были нанесены острым предметом, возможно гвоздем. Каких-либо вмятин или следов взлома на а/м он не обнаружил. О данном факте он сразу же сообщил в полицию. Чуть позже сотрудниками полиции ему была предъявлена видеозапи</w:t>
      </w:r>
      <w:r>
        <w:t xml:space="preserve">сь, где было видно, как незнакомый мужчина подходит к его машине и царапает ее с обеих сторон. Фамилия мужчины, со слов сотрудников полиции, </w:t>
      </w:r>
      <w:r>
        <w:t>фио</w:t>
      </w:r>
      <w:r>
        <w:t>.  Данного мужчину ранее он никогда не видел и никаких отношений с ним не поддерживал, считает, что скорее всего</w:t>
      </w:r>
      <w:r>
        <w:t xml:space="preserve"> мужчина перепутал его машину с машиной человека, которому хотел таким образом отомстить.  Причиненный ему материальный ущерб с учетом проведенной автотехнической экспертизы, составил сумма, с указанной суммой согласен, ущерб является для него значительным</w:t>
      </w:r>
      <w:r>
        <w:t xml:space="preserve">. На данный момент ущерб возмещен в полном размере, никаких претензий к </w:t>
      </w:r>
      <w:r>
        <w:t>фио</w:t>
      </w:r>
      <w:r>
        <w:t xml:space="preserve"> он не имеет.</w:t>
      </w:r>
    </w:p>
    <w:p w:rsidR="00A77B3E">
      <w:r>
        <w:t xml:space="preserve">Вина подсудимого </w:t>
      </w:r>
      <w:r>
        <w:t>фио</w:t>
      </w:r>
      <w:r>
        <w:t xml:space="preserve"> в совершении описанного преступления подтверждается также оглашенными и исследованными в ходе судебного заседания письменными доказательствами:</w:t>
      </w:r>
    </w:p>
    <w:p w:rsidR="00A77B3E">
      <w:r>
        <w:t>За</w:t>
      </w:r>
      <w:r>
        <w:t xml:space="preserve">явлением </w:t>
      </w:r>
      <w:r>
        <w:t>фио</w:t>
      </w:r>
      <w:r>
        <w:t xml:space="preserve"> о том, что дата неустановленное лицо повредило принадлежащий ему легковой автомобиль марки марка автомобиля </w:t>
      </w:r>
      <w:r w:rsidR="000D482C">
        <w:t>марка</w:t>
      </w:r>
      <w:r>
        <w:t xml:space="preserve">   регистрационный знак </w:t>
      </w:r>
      <w:r w:rsidR="000D482C">
        <w:t>номе, припаркованный возле дома № номер</w:t>
      </w:r>
      <w:r>
        <w:t xml:space="preserve"> по адрес </w:t>
      </w:r>
      <w:r>
        <w:t>адрес</w:t>
      </w:r>
      <w:r>
        <w:t>, причиненный имущественный ущерб составил пр</w:t>
      </w:r>
      <w:r>
        <w:t xml:space="preserve">имерно сумма,   который является для него значительным.  Данное заявление было зарегистрировано по КУСП № </w:t>
      </w:r>
      <w:r w:rsidR="000D482C">
        <w:t>номер</w:t>
      </w:r>
      <w:r>
        <w:t xml:space="preserve"> </w:t>
      </w:r>
      <w:r>
        <w:t>от</w:t>
      </w:r>
      <w:r>
        <w:t xml:space="preserve"> дата</w:t>
      </w:r>
    </w:p>
    <w:p w:rsidR="00A77B3E">
      <w:r>
        <w:t xml:space="preserve">Протоколом осмотра места происшествия и </w:t>
      </w:r>
      <w:r>
        <w:t>фототаблицей</w:t>
      </w:r>
      <w:r>
        <w:t xml:space="preserve"> от дата, в ходе которого осмотрен автомобиль марки марка автомобиля </w:t>
      </w:r>
      <w:r w:rsidR="000D482C">
        <w:t>марка</w:t>
      </w:r>
      <w:r>
        <w:t xml:space="preserve"> регис</w:t>
      </w:r>
      <w:r>
        <w:t xml:space="preserve">трационный знак </w:t>
      </w:r>
      <w:r w:rsidR="000D482C">
        <w:t>номер</w:t>
      </w:r>
      <w:r>
        <w:t>,</w:t>
      </w:r>
      <w:r w:rsidR="000D482C">
        <w:t xml:space="preserve"> расположенный   возле дома № </w:t>
      </w:r>
      <w:r w:rsidR="00DE3B27">
        <w:t>номер</w:t>
      </w:r>
      <w:r>
        <w:t xml:space="preserve"> по адрес </w:t>
      </w:r>
      <w:r>
        <w:t>адрес</w:t>
      </w:r>
      <w:r>
        <w:t>.</w:t>
      </w:r>
    </w:p>
    <w:p w:rsidR="00A77B3E">
      <w:r>
        <w:t xml:space="preserve">Протоколом осмотра предмета и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осмотрен автомобиль  марки марка автомобиля </w:t>
      </w:r>
      <w:r w:rsidR="00DE3B27">
        <w:t>марка</w:t>
      </w:r>
      <w:r>
        <w:t xml:space="preserve"> регистрационный знак </w:t>
      </w:r>
      <w:r w:rsidR="00DE3B27">
        <w:t>номер</w:t>
      </w:r>
      <w:r>
        <w:t>, в корпусе бело-серого цв</w:t>
      </w:r>
      <w:r>
        <w:t xml:space="preserve">ета, который признан вещественным доказательством по делу и возвращен потерпевшему </w:t>
      </w:r>
      <w:r>
        <w:t>фио</w:t>
      </w:r>
      <w:r>
        <w:t xml:space="preserve">  под сохранную расписку.</w:t>
      </w:r>
    </w:p>
    <w:p w:rsidR="00A77B3E">
      <w:r>
        <w:t xml:space="preserve">Постановлением о признании и приобщении вещественных доказательств от дата, согласно которого автомобиль марки марка автомобиля </w:t>
      </w:r>
      <w:r w:rsidR="00DE3B27">
        <w:t>марка</w:t>
      </w:r>
      <w:r>
        <w:t xml:space="preserve"> регистр</w:t>
      </w:r>
      <w:r>
        <w:t xml:space="preserve">ационный знак </w:t>
      </w:r>
      <w:r w:rsidR="00DE3B27">
        <w:t>номер</w:t>
      </w:r>
      <w:r>
        <w:t xml:space="preserve">, в корпусе бело-серого цвета, изъятый в ходе выемки </w:t>
      </w:r>
      <w:r>
        <w:t>от</w:t>
      </w:r>
      <w:r>
        <w:t xml:space="preserve"> дата по адресу: адрес, признан вещественным доказательством по уголовному делу и возвращен потерпевшему под сохранную расписку. </w:t>
      </w:r>
    </w:p>
    <w:p w:rsidR="00A77B3E">
      <w:r>
        <w:t xml:space="preserve">Протоколом осмотра предмета и </w:t>
      </w:r>
      <w:r>
        <w:t>фототаблицей</w:t>
      </w:r>
      <w:r>
        <w:t xml:space="preserve"> от </w:t>
      </w:r>
      <w:r>
        <w:t>дата, согласно которого осмотрен бумажный конверт белого цвета квадратной формы, упаковка объекта осмотра является целостной и обеспечивает предотвращение несанкционированного доступа. При вскрытии пакета обнаружен диск круглой формы, одна сторона диска цв</w:t>
      </w:r>
      <w:r>
        <w:t xml:space="preserve">ета металлик, вторая сторона белого цвета, на ней надпись: </w:t>
      </w:r>
      <w:r w:rsidR="00DE3B27">
        <w:t>марка</w:t>
      </w:r>
      <w:r>
        <w:t xml:space="preserve">. При просмотре диска установлено, что на нем имеется 1 видеофайл с видеозаписью.  </w:t>
      </w:r>
    </w:p>
    <w:p w:rsidR="00A77B3E">
      <w:r>
        <w:t xml:space="preserve">Постановление о признании и приобщении вещественного доказательства  </w:t>
      </w:r>
      <w:r>
        <w:t>от</w:t>
      </w:r>
      <w:r>
        <w:t xml:space="preserve"> </w:t>
      </w:r>
      <w:r>
        <w:t>дата</w:t>
      </w:r>
      <w:r>
        <w:t>, согл</w:t>
      </w:r>
      <w:r>
        <w:t xml:space="preserve">асно которого признан и приобщен к материалам дела в качестве вещественного доказательства по уголовному делу № </w:t>
      </w:r>
      <w:r w:rsidR="00DE3B27">
        <w:t>номер</w:t>
      </w:r>
      <w:r>
        <w:t xml:space="preserve"> металлический диск, содержащий видеозапись,  подтверждающую вину </w:t>
      </w:r>
      <w:r>
        <w:t>фио</w:t>
      </w:r>
    </w:p>
    <w:p w:rsidR="00A77B3E">
      <w:r>
        <w:t>Заключением специалиста №</w:t>
      </w:r>
      <w:r w:rsidR="00DE3B27"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стоимости </w:t>
      </w:r>
      <w:r>
        <w:t xml:space="preserve">ущерба, согласно которого стоимость восстановительного ремонта (с учетом износа)    автомобиля марки марка автомобиля </w:t>
      </w:r>
      <w:r w:rsidR="00DE3B27">
        <w:t>марка</w:t>
      </w:r>
      <w:r>
        <w:t xml:space="preserve"> регистрационный знак </w:t>
      </w:r>
      <w:r w:rsidR="00DE3B27">
        <w:t xml:space="preserve"> марка</w:t>
      </w:r>
      <w:r>
        <w:t>, составляет сумма.</w:t>
      </w:r>
    </w:p>
    <w:p w:rsidR="00A77B3E">
      <w:r>
        <w:t xml:space="preserve">Суд, исследовав имеющиеся доказательства, находит вину </w:t>
      </w:r>
      <w:r>
        <w:t>фио</w:t>
      </w:r>
      <w:r>
        <w:t xml:space="preserve"> в совершении умышл</w:t>
      </w:r>
      <w:r>
        <w:t xml:space="preserve">енного повреждения чужого имущества, если это деяние повлекло причинение значительного ущерба, что подтверждается последовательными показаниями потерпевшего, свидетеля, а также самого подсудимого </w:t>
      </w:r>
      <w:r>
        <w:t>фио</w:t>
      </w:r>
      <w:r>
        <w:t xml:space="preserve"> и подтверждаются совокупностью других, исследованных пис</w:t>
      </w:r>
      <w:r>
        <w:t>ьменных доказательств по уголовному делу.</w:t>
      </w:r>
    </w:p>
    <w:p w:rsidR="00A77B3E">
      <w:r>
        <w:t>Все показания суд признает допустимыми и достоверными, так как оснований для оговора подсудимого или умышленного искажения фактических обстоятельств дела судом не установлено, показания получены в рамках требований</w:t>
      </w:r>
      <w:r>
        <w:t xml:space="preserve"> УПК РФ, в целом являются непротиворечивыми, согласуются не только между собой, но и с </w:t>
      </w:r>
      <w:r>
        <w:t>другими письменными доказательствами по делу и у суда не имеется оснований не доверять показаниям указанных лиц.</w:t>
      </w:r>
    </w:p>
    <w:p w:rsidR="00A77B3E">
      <w:r>
        <w:t>Все изложенные доказательства в своей совокупности приво</w:t>
      </w:r>
      <w:r>
        <w:t xml:space="preserve">дят суд к убеждению о доказанности вины </w:t>
      </w:r>
      <w:r>
        <w:t>фио</w:t>
      </w:r>
      <w:r>
        <w:t xml:space="preserve"> в совершении инкриминированного преступления.</w:t>
      </w:r>
    </w:p>
    <w:p w:rsidR="00A77B3E">
      <w:r>
        <w:t xml:space="preserve">С учетом изложенного содеянное </w:t>
      </w:r>
      <w:r>
        <w:t>фио</w:t>
      </w:r>
      <w:r>
        <w:t xml:space="preserve"> суд квалифицирует по ч. 1 ст. 167 УК РФ – умышленное повреждение чужого имущества, если это деяние повлекло причинение значительног</w:t>
      </w:r>
      <w:r>
        <w:t>о ущерба.</w:t>
      </w:r>
    </w:p>
    <w:p w:rsidR="00A77B3E">
      <w:r>
        <w:t xml:space="preserve">При назначении наказания суд исходит из положений статьи 43 УК РФ, руководствуется статьями 6, 60 УК РФ, в полной мере учитывает характер и степень общественной опасности совершённого преступления, отнесенного законодателем к категории небольшой </w:t>
      </w:r>
      <w:r>
        <w:t>тяжести, данные о личности подсудимого, его семейного, материального, имущественного положения, состояние его здоровья, а также влияние назначенного наказания на исправление подсудимого и на условия жизни его семьи, наличия по делу смягчающих наказание обс</w:t>
      </w:r>
      <w:r>
        <w:t>тоятельств.</w:t>
      </w:r>
    </w:p>
    <w:p w:rsidR="00A77B3E">
      <w:r>
        <w:t xml:space="preserve">Согласно имеющихся в материалах уголовного дела сведений о личности подсудимого, </w:t>
      </w:r>
      <w:r>
        <w:t>фио</w:t>
      </w:r>
      <w:r>
        <w:t xml:space="preserve"> по месту жительства участковым уполномоченным полиции характеризуется положительно, на учёте у врача-психиатра, врача-нарколога не состоит.</w:t>
      </w:r>
    </w:p>
    <w:p w:rsidR="00A77B3E">
      <w:r>
        <w:t>Обстоятельством, от</w:t>
      </w:r>
      <w:r>
        <w:t xml:space="preserve">ягчающим наказание подсудимого </w:t>
      </w:r>
      <w:r>
        <w:t>фио</w:t>
      </w:r>
      <w:r>
        <w:t>, суд признает наличие в его действиях рецидива преступлений.</w:t>
      </w:r>
    </w:p>
    <w:p w:rsidR="00A77B3E">
      <w:r>
        <w:t xml:space="preserve">В качестве обстоятельств, смягчающих наказание </w:t>
      </w:r>
      <w:r>
        <w:t>фио</w:t>
      </w:r>
      <w:r>
        <w:t xml:space="preserve">, суд признает и в полной мере учитывает то, что </w:t>
      </w:r>
      <w:r>
        <w:t>фио</w:t>
      </w:r>
      <w:r>
        <w:t xml:space="preserve"> имеет на иждивении несовершеннолетних детей, активно спос</w:t>
      </w:r>
      <w:r>
        <w:t>обствовал раскрытию и расследованию преступления, поскольку сам не отрицал факт совершения преступления и в ходе расследования преступления, и в ходе рассмотрения дела в судебных заседаниях, добровольно возместил причиненный ущерб.</w:t>
      </w:r>
    </w:p>
    <w:p w:rsidR="00A77B3E">
      <w:r>
        <w:t>Учитывая необходимость с</w:t>
      </w:r>
      <w:r>
        <w:t xml:space="preserve">оответствия характера и степени общественной опасности преступления, обстоятельств их совершения и личности виновного, учитывая влияние назначаемого наказания на исправление </w:t>
      </w:r>
      <w:r>
        <w:t>фио</w:t>
      </w:r>
      <w:r>
        <w:t xml:space="preserve"> и на условия жизни его семьи, исходя из общих целей наказания, определенных ст</w:t>
      </w:r>
      <w:r>
        <w:t xml:space="preserve">. 43 УК РФ, руководствуясь принципом социальной справедливости, а также в целях исправления </w:t>
      </w:r>
      <w:r>
        <w:t>фио</w:t>
      </w:r>
      <w:r>
        <w:t xml:space="preserve"> и предупреждения совершения им новых преступлений, суд приходит к выводу о необходимости назначения ему наказания в виде лишения свободы, предусмотренного санкц</w:t>
      </w:r>
      <w:r>
        <w:t>ией статьи, что будет способствовать целям восстановления социальной справедливости, его исправлению и предупреждению совершения им новых преступлений.</w:t>
      </w:r>
    </w:p>
    <w:p w:rsidR="00A77B3E">
      <w:r>
        <w:t xml:space="preserve">Суд не усматривает каких-либо исключительных обстоятельств, дающих основания для применения подсудимому </w:t>
      </w:r>
      <w:r>
        <w:t>положений ст. 64 УК РФ, равно как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Наряду с указанным, с учето</w:t>
      </w:r>
      <w:r>
        <w:t xml:space="preserve">м всех обстоятельств дела, а также поведения осужденного, который вину признал, в содеянном раскаялся, активно способствовал раскрытию расследованию преступления, добровольно погасил причиненный вред, примирился с потерпевшим, суд полагает возможным </w:t>
      </w:r>
      <w:r>
        <w:t>примен</w:t>
      </w:r>
      <w:r>
        <w:t xml:space="preserve">ить ст. 73 УК РФ, наказание считать условным, и возложить на </w:t>
      </w:r>
      <w:r>
        <w:t>фио</w:t>
      </w:r>
      <w:r>
        <w:t xml:space="preserve"> обязанность не менять постоянного места жительства без уведомления уголовно-исполнительной инспекции, являться на регистрацию в специализированный государственный орган, ведающий исправлением</w:t>
      </w:r>
      <w:r>
        <w:t xml:space="preserve"> осуждённых, один раз в месяц в установленные дни.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Согласно п. 1 ч. 2 ст. 131 УПК РФ суммы, выплачиваемые адвокату, участвующему в уголовном д</w:t>
      </w:r>
      <w:r>
        <w:t>еле по назначению дознавателя, следователя или суда, являются процессуальными издержками.</w:t>
      </w:r>
    </w:p>
    <w:p w:rsidR="00A77B3E">
      <w:r>
        <w:t>В соответствии со ст. 316 УПК РФ процессуальные издержки – расходы, связанные с выплатой вознаграждения адвокату за оказание юридической помощи при участии в судебных</w:t>
      </w:r>
      <w:r>
        <w:t xml:space="preserve"> заседаниях, подлежат возмещению за счет средств федерального бюджета.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выплаченных переводчику и защитнику в случаях, предусмотренных частями четве</w:t>
      </w:r>
      <w:r>
        <w:t>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Исключения, перечисленные в ч. 4 и ч. 5 ст. 132 УПК РФ, в рамках рассмотрения настоящего уголовного дела не имели место быть, ввиду чег</w:t>
      </w:r>
      <w:r>
        <w:t>о суд приходит к выводу о необходимости взыскания с подсудимого процессуальных издержек, связанных с выплатой вознаграждения защитнику, в доход государства в размере сумма за участие на стадии судебного разбирательства и сумма на стадии предварительного сл</w:t>
      </w:r>
      <w:r>
        <w:t>едствия.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преступления. предусмотренного ч. 1 ст. 167 УК РФ, и назначить ему наказание в виде лишения свободы сроком на 9 (девять) месяцев.</w:t>
      </w:r>
    </w:p>
    <w:p w:rsidR="00A77B3E">
      <w:r>
        <w:t>В соответствии со ст. 7</w:t>
      </w:r>
      <w:r>
        <w:t xml:space="preserve">3 УК РФ назначенное </w:t>
      </w:r>
      <w:r>
        <w:t>фио</w:t>
      </w:r>
      <w:r>
        <w:t xml:space="preserve"> наказание в виде лишения свободы считать условным, с испытательным сроком 2 (два) года.</w:t>
      </w:r>
    </w:p>
    <w:p w:rsidR="00A77B3E">
      <w:r>
        <w:t xml:space="preserve">В соответствии с ч. 5 ст. 73 УК РФ возложить на </w:t>
      </w:r>
      <w:r>
        <w:t>фио</w:t>
      </w:r>
      <w:r>
        <w:t xml:space="preserve"> в течение испытательного срока исполнение следующих обязанностей: не менять постоянного мест</w:t>
      </w:r>
      <w:r>
        <w:t>а жительства без уведомления специализированного государственного органа, ведающего исправлением осуждённых, являться на регистрацию в этот орган один раз в месяц в установленные им дни.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подписке о невыезде</w:t>
      </w:r>
      <w:r>
        <w:t xml:space="preserve">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 xml:space="preserve">В соответствии с п. 1 ч. 2 ст. 131 УПК РФ, признать суммы, выплаченные адвокату </w:t>
      </w:r>
      <w:r>
        <w:t>фио</w:t>
      </w:r>
      <w:r>
        <w:t>, участвующему в уголовном де</w:t>
      </w:r>
      <w:r>
        <w:t>ле в качестве защитника по назначению, в сумме сумма,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сумма</w:t>
      </w:r>
    </w:p>
    <w:p w:rsidR="00A77B3E">
      <w:r>
        <w:t>Приговор может быть обжалован в Феодосийский гор</w:t>
      </w:r>
      <w:r>
        <w:t>одской адрес в апелляционном порядке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</w:t>
      </w:r>
    </w:p>
    <w:p w:rsidR="00A77B3E">
      <w:r>
        <w:t xml:space="preserve">В случае подачи апелляционной жалобы </w:t>
      </w:r>
      <w:r>
        <w:t>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B"/>
    <w:rsid w:val="000D482C"/>
    <w:rsid w:val="001011B6"/>
    <w:rsid w:val="00607886"/>
    <w:rsid w:val="00A01F5A"/>
    <w:rsid w:val="00A77B3E"/>
    <w:rsid w:val="00DD6DFE"/>
    <w:rsid w:val="00DE3B27"/>
    <w:rsid w:val="00F35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