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1-89-24/2019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секретаре: </w:t>
      </w:r>
      <w:r>
        <w:t>фио</w:t>
      </w:r>
      <w:r>
        <w:t xml:space="preserve">, с участием государственного обвинителя – старшего помощника прокурора адрес </w:t>
      </w:r>
      <w:r>
        <w:t>фио</w:t>
      </w:r>
      <w:r>
        <w:t xml:space="preserve">, защитника – адвоката </w:t>
      </w:r>
      <w:r>
        <w:t>фио</w:t>
      </w:r>
      <w:r>
        <w:t xml:space="preserve">, подсудимого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ЯКУНИНА К.Ю....К.Ю. ... УССР, гражданина Росси</w:t>
      </w:r>
      <w:r>
        <w:t xml:space="preserve">йской Федерации, с высшим образованием, не женатого, имеющего на иждивении малолетнего ребенка – ..., военнообязанной, не работающего, зарегистрированного и проживающего по адресу: ... ранее не судимого, </w:t>
      </w:r>
    </w:p>
    <w:p w:rsidR="00A77B3E">
      <w:r>
        <w:t xml:space="preserve"> в совершении преступления, предусмотренного ст. 32</w:t>
      </w:r>
      <w:r>
        <w:t>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</w:t>
      </w:r>
      <w:r>
        <w:t>, являясь гражданином Российской Федерации, будучи зарегистрированный по адрес</w:t>
      </w:r>
      <w:r>
        <w:t>у: адрес...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</w:t>
      </w:r>
      <w:r>
        <w:t>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АР 109-ФЗ «О миграционном учете иностранных граждан и лиц без гражданства в Российской Ф</w:t>
      </w:r>
      <w:r>
        <w:t>едерации» от дата, фактически не являясь принимающей стороной, у которого фактически проживают (находятся) иностранные граждане, и, не предоставляя жилое помещение для пребывания иностранным гражданам, действуя единым умыслом ... примерно в ... точное врем</w:t>
      </w:r>
      <w:r>
        <w:t>я в ходе дознания установить не представилось возможным, находясь в ОВМ ОМВД России по адрес, расположенном по адресу: ... подала в указанный орган уведомления о прибытии граждан Украины: ... ..., чем осуществил его постановку на учет по месту пребывания в</w:t>
      </w:r>
      <w:r>
        <w:t xml:space="preserve"> Российской Федерации без намерения фактического предоставления иностранным гражданам жилого помещения на адрес – места своей регистрации, расположенного по адресу: ....</w:t>
      </w:r>
    </w:p>
    <w:p w:rsidR="00A77B3E">
      <w:r>
        <w:t xml:space="preserve">Тем самым, </w:t>
      </w:r>
      <w:r>
        <w:t>фио</w:t>
      </w:r>
      <w:r>
        <w:t xml:space="preserve"> осуществил фиктивную постановку на учет иностранного гражданина: ...., </w:t>
      </w:r>
      <w:r>
        <w:t>по месту пребывания в Российской Федерации по адресу: ...,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 возможности органы внутренних д</w:t>
      </w:r>
      <w:r>
        <w:t>ел осуществлять контроль за соблюдением ...</w:t>
      </w:r>
      <w:r>
        <w:t>фио</w:t>
      </w:r>
      <w:r>
        <w:t>, правил миграционного учета и его передвижением на адрес.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иностранных граждан по месту пребывания в Российской Федера</w:t>
      </w:r>
      <w:r>
        <w:t>ции.</w:t>
      </w:r>
    </w:p>
    <w:p w:rsidR="00A77B3E">
      <w:r>
        <w:t>Подсудимый в судебном заседании свою вину в инкриминируемом преступлении признал полностью, согласился с предъявленным обвинением и квалификацией его действий.</w:t>
      </w:r>
    </w:p>
    <w:p w:rsidR="00A77B3E">
      <w:r>
        <w:t xml:space="preserve">Подсудимым и его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</w:t>
      </w:r>
      <w:r>
        <w:t>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</w:t>
      </w:r>
      <w:r>
        <w:t>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судим, совершенное преступ</w:t>
      </w:r>
      <w:r>
        <w:t xml:space="preserve">ление относится к преступлениям небольшой тяжести. </w:t>
      </w:r>
    </w:p>
    <w:p w:rsidR="00A77B3E">
      <w:r>
        <w:t xml:space="preserve">В отношении подсудимого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признание им своей вины, активное способствование раскрытию и расследованию прес</w:t>
      </w:r>
      <w:r>
        <w:t>тупления, наличие на иждивении малолетнего ребенка. Также в действиях подсудимого не содержится иного состава преступления.</w:t>
      </w:r>
    </w:p>
    <w:p w:rsidR="00A77B3E">
      <w:r>
        <w:t xml:space="preserve">Таким образом, по мнению суда, с учетом всех фактических обстоятельств дела, установленных судом, имеются объективные основания для </w:t>
      </w:r>
      <w:r>
        <w:t>освобождения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</w:t>
      </w:r>
    </w:p>
    <w:p w:rsidR="00A77B3E">
      <w:r>
        <w:t>В соответст</w:t>
      </w:r>
      <w:r>
        <w:t xml:space="preserve">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её участии на стадии судебного разбирательства, подлежат возмещению за счет средств федерального бюдж</w:t>
      </w:r>
      <w:r>
        <w:t>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ЯКУНИНА К.Ю.... освободить от уголовной ответственности по ст. 322.3 УК РФ на основании ч. 2 Примечания к ст. 322.3 УК РФ, и уголовное дело в отношении него прекратить.</w:t>
      </w:r>
    </w:p>
    <w:p w:rsidR="00A77B3E">
      <w:r>
        <w:t xml:space="preserve">Меру </w:t>
      </w:r>
      <w:r>
        <w:t xml:space="preserve">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</w:t>
      </w:r>
      <w:r>
        <w:t>остановление 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</w:t>
      </w:r>
      <w:r>
        <w:t xml:space="preserve"> адрес.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/подпись/                  </w:t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</w:t>
      </w:r>
      <w:r>
        <w:t>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29"/>
    <w:rsid w:val="001772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5F896F-86BC-4049-BB26-1D77CB9A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