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1-89-27/2020</w:t>
      </w:r>
    </w:p>
    <w:p w:rsidR="00A77B3E">
      <w:r>
        <w:t>УИД: 91MS0089-01-2020-001399-09</w:t>
      </w:r>
    </w:p>
    <w:p w:rsidR="00A77B3E">
      <w:r>
        <w:t>П Р И Г О В О Р</w:t>
      </w:r>
    </w:p>
    <w:p w:rsidR="00A77B3E">
      <w:r>
        <w:t>ИМЕНЕМ РОССИЙСКОЙ ФЕДЕРАЦИИ</w:t>
      </w:r>
    </w:p>
    <w:p w:rsidR="00A77B3E">
      <w:r>
        <w:t xml:space="preserve">26 октября 2020 года       </w:t>
      </w:r>
      <w:r>
        <w:tab/>
      </w:r>
      <w:r>
        <w:tab/>
      </w:r>
      <w:r>
        <w:tab/>
      </w:r>
      <w:r>
        <w:tab/>
        <w:t xml:space="preserve">                                  </w:t>
      </w:r>
      <w:r>
        <w:tab/>
        <w:t xml:space="preserve">                    г. Феодосия</w:t>
      </w:r>
    </w:p>
    <w:p w:rsidR="00A77B3E"/>
    <w:p w:rsidR="00A77B3E">
      <w:r>
        <w:t xml:space="preserve">Мировой судья судебного участка № 89 Феодосийского судебного района (городской округ Феодосия) Республики Крым </w:t>
      </w:r>
      <w:r>
        <w:tab/>
      </w:r>
      <w:r>
        <w:tab/>
      </w:r>
      <w:r>
        <w:tab/>
      </w:r>
      <w:r>
        <w:tab/>
      </w:r>
      <w:r>
        <w:tab/>
        <w:t>Макаров И.Ю.,</w:t>
      </w:r>
    </w:p>
    <w:p w:rsidR="00A77B3E">
      <w:r>
        <w:t xml:space="preserve">при секретаре: </w:t>
      </w:r>
      <w:r>
        <w:tab/>
      </w:r>
      <w:r>
        <w:tab/>
      </w:r>
      <w:r>
        <w:tab/>
      </w:r>
      <w:r>
        <w:tab/>
      </w:r>
      <w:r>
        <w:tab/>
      </w:r>
      <w:r>
        <w:tab/>
      </w:r>
      <w:r>
        <w:tab/>
      </w:r>
      <w:r>
        <w:tab/>
        <w:t xml:space="preserve">Нестеровой М.Ф., </w:t>
      </w:r>
    </w:p>
    <w:p w:rsidR="00A77B3E">
      <w:r>
        <w:t xml:space="preserve">с участием </w:t>
      </w:r>
    </w:p>
    <w:p w:rsidR="00A77B3E">
      <w:r>
        <w:t>государственного обвинителя – помощника прокурора г. Феодосии</w:t>
      </w:r>
      <w:r>
        <w:tab/>
        <w:t>Глухарева Е</w:t>
      </w:r>
      <w:r>
        <w:t>.Н.,</w:t>
      </w:r>
    </w:p>
    <w:p w:rsidR="00A77B3E">
      <w:r>
        <w:t xml:space="preserve">защитника: адвоката </w:t>
      </w:r>
      <w:r>
        <w:tab/>
      </w:r>
      <w:r>
        <w:tab/>
      </w:r>
      <w:r>
        <w:tab/>
      </w:r>
      <w:r>
        <w:tab/>
      </w:r>
      <w:r>
        <w:tab/>
      </w:r>
      <w:r>
        <w:tab/>
      </w:r>
      <w:r>
        <w:tab/>
        <w:t xml:space="preserve">Гвоздева В.А., </w:t>
      </w:r>
    </w:p>
    <w:p w:rsidR="00A77B3E">
      <w:r>
        <w:t>подсудимой</w:t>
      </w:r>
      <w:r>
        <w:tab/>
        <w:t xml:space="preserve"> </w:t>
      </w:r>
      <w:r>
        <w:tab/>
      </w:r>
      <w:r>
        <w:tab/>
      </w:r>
      <w:r>
        <w:tab/>
      </w:r>
      <w:r>
        <w:tab/>
      </w:r>
      <w:r>
        <w:tab/>
      </w:r>
      <w:r>
        <w:tab/>
      </w:r>
      <w:r>
        <w:tab/>
      </w:r>
      <w:r>
        <w:tab/>
        <w:t>фио,</w:t>
      </w:r>
    </w:p>
    <w:p w:rsidR="00A77B3E">
      <w:r>
        <w:t>потерпевшей</w:t>
      </w:r>
      <w:r>
        <w:tab/>
      </w:r>
      <w:r>
        <w:tab/>
      </w:r>
      <w:r>
        <w:tab/>
      </w:r>
      <w:r>
        <w:tab/>
      </w:r>
      <w:r>
        <w:tab/>
      </w:r>
      <w:r>
        <w:tab/>
      </w:r>
      <w:r>
        <w:tab/>
      </w:r>
      <w:r>
        <w:tab/>
      </w:r>
      <w:r>
        <w:tab/>
        <w:t>фио,</w:t>
      </w:r>
    </w:p>
    <w:p w:rsidR="00A77B3E">
      <w:r>
        <w:t>рассмотрев в открытом судебном заседании уголовное дело по обвинению:</w:t>
      </w:r>
    </w:p>
    <w:p w:rsidR="00A77B3E">
      <w:r>
        <w:t>фио, паспортные данные, гражданина Российской Федерации, со средним образованием, не зам</w:t>
      </w:r>
      <w:r>
        <w:t>ужнюю, не работающую, военнообязанного, зарегистрированную по адресу: адрес, проживающую по адресу: адрес, ранее не судимую,</w:t>
      </w:r>
    </w:p>
    <w:p w:rsidR="00A77B3E">
      <w:r>
        <w:t>в совершении преступления, предусмотренного ч. 1 ст. 167 УК РФ,</w:t>
      </w:r>
    </w:p>
    <w:p w:rsidR="00A77B3E"/>
    <w:p w:rsidR="00A77B3E">
      <w:r>
        <w:t>У С Т А Н О В И Л:</w:t>
      </w:r>
    </w:p>
    <w:p w:rsidR="00A77B3E"/>
    <w:p w:rsidR="00A77B3E">
      <w:r>
        <w:t>Подсудимая фио совершила преступление, предусм</w:t>
      </w:r>
      <w:r>
        <w:t>отренное ч. 1 ст. 167 УК РФ - умышленном повреждении чужого имущества, если эти деяния повлекли причинение значительного ущерба, при следующих обстоятельствах.</w:t>
      </w:r>
    </w:p>
    <w:p w:rsidR="00A77B3E">
      <w:r>
        <w:t>дата, примерно в время, точное времени в ходе дознания установить не представилось возможным, фи</w:t>
      </w:r>
      <w:r>
        <w:t>о, находясь во дворе дома № 40 по адрес, г. Феодосия, Республики Крым, находясь в эмоционально нестабильном состоянии, с целью умышленного повреждения чужого имущества, осознавая общественную опасность и противоправность совершаемого деяния, предвидя насту</w:t>
      </w:r>
      <w:r>
        <w:t>пление общественно опасных последствий и желая их наступления в виде причинения материального вреда, действуя с прямым умыслом, подошла к автомобилю марки «Шкода - Октавия» с государственным регистрационным знаком К260ТА82, взяла неустановленный в ходе доз</w:t>
      </w:r>
      <w:r>
        <w:t xml:space="preserve">нания предмет и нанесла несколько ударов по капоту и левому переднему крылу, оставив вмятины и повредив лакокрасочное покрытие, затем подошла к соседнему автомобилю марки марка автомобиля - Тиида» с государственным регистрационным знаком Р115УЕ77 и тем же </w:t>
      </w:r>
      <w:r>
        <w:t>предметом нанесла несколько ударов по переднему бамперу, сломав его и повредив лакокрасочное покрытие. В результате противоправных действий фио причинен значительный имущественный вред на общую сумму 35 000 рублей.</w:t>
      </w:r>
    </w:p>
    <w:p w:rsidR="00A77B3E">
      <w:r>
        <w:t xml:space="preserve">Подсудимая фио в судебном заседании свою </w:t>
      </w:r>
      <w:r>
        <w:t>вину в инкриминируемом преступлении признала полностью, согласилась с предъявленным обвинением и квалификацией её действий.</w:t>
      </w:r>
    </w:p>
    <w:p w:rsidR="00A77B3E">
      <w:r>
        <w:t>Вина подсудимой фио в совершении преступления предусмотренного ч.1 ст. 167 УК РФ, то есть в умышленном повреждении имущества фио, пр</w:t>
      </w:r>
      <w:r>
        <w:t>ичинившие значительный ущерб на общую сумму 35 000 руб., подтверждается:</w:t>
      </w:r>
    </w:p>
    <w:p w:rsidR="00A77B3E">
      <w:r>
        <w:t>Показаниями подсудимой фио, которая суду пояснила, что дата она, находясь в нетрезвом состоянии после проведения времени со своими знакомыми, проникла на территорию двора дома № 40, р</w:t>
      </w:r>
      <w:r>
        <w:t>асположенного по адрес Феодосии Республики Крым, и, схватив кувалду, которая находилась во дворе этого же дома, стала наносить ею удары по автомобилям, которые находились во дворе, после чего вышли люди, проживающие в том доме, остановили мои действия, выз</w:t>
      </w:r>
      <w:r>
        <w:t>вали полицию и скорую, после чего её увезли на скорой. При этом пояснила суду, что в компании, где она употребила алкоголь, находились люди, которые имели также и наркотические средства, что дало ей основания полагать, что она находилась в состоянии наркот</w:t>
      </w:r>
      <w:r>
        <w:t>ического опьянения. Заявленный по делу гражданский иск признала в полном объеме, сумму не оспаривала, пояснила, что занимается сбором средств для возмещения причиненного вреда.</w:t>
      </w:r>
    </w:p>
    <w:p w:rsidR="00A77B3E">
      <w:r>
        <w:t>Показаниями потерпевшей фио, которая пояснила суду, что она проживает по адресу</w:t>
      </w:r>
      <w:r>
        <w:t xml:space="preserve">: адрес, и примерно в время дата её сын – фио, услышал шум во дворе, в связи с чем мы все вышли во двор и увидели ранее не известную им фио, которая металась по двору с кувалдой и разбивала автомобили. Поведение девушки было крайне неадекватное, в связи с </w:t>
      </w:r>
      <w:r>
        <w:t>чем была вызвана полиция, а полиция, в свою очередь, вызвала скорую помощь, на которой её и увезли. Заявленный гражданский иск поддержала в полном объеме.</w:t>
      </w:r>
    </w:p>
    <w:p w:rsidR="00A77B3E">
      <w:r>
        <w:t>Показаниями свидетеля фио, являющегося сыном потерпевшей и проживающий с ней по одному адресу, которы</w:t>
      </w:r>
      <w:r>
        <w:t>й пояснил суду, что дата примерно в время находился дома с родителями и, услышав шум во дворе дома, вместе с родителями вышли во двор и увидели подсудимую, которая кувалдой разбивала автомобили, стоящие во дворе дома, при этом фио вела себя крайне неадеква</w:t>
      </w:r>
      <w:r>
        <w:t>тно, выражалась нецензурной бранью и находилась явно в нетрезвом состоянии. фио пояснил, что фио не реагировала на замечания, в связи с чем он задержал её и удерживал до приезда сотрудников полиции, которые потом вызвали скорую помощь. После чего её увезли</w:t>
      </w:r>
      <w:r>
        <w:t>.</w:t>
      </w:r>
    </w:p>
    <w:p w:rsidR="00A77B3E">
      <w:r>
        <w:t>Рапортом о совершенном преступлении от дата относительно повреждения автомобилей «Шкода-Октавия», с государственным регистрационным знаком К260ТА82 и марка автомобиля с государственным регистрационным знаком Р415УЕ77. (л.д. 7-8)</w:t>
      </w:r>
    </w:p>
    <w:p w:rsidR="00A77B3E">
      <w:r>
        <w:t xml:space="preserve">Протоколом осмотра места </w:t>
      </w:r>
      <w:r>
        <w:t>происшествия и фото таблицей к нему от дата, согласно которого осмотрен автомобиль марки «Шкода - Октавия» с государственным регистрационным знаком К260ТА82, у которого обнаружены повреждения кузова, а также автомобиль марки марка автомобиля - Тиида» с гос</w:t>
      </w:r>
      <w:r>
        <w:t>ударственным регистрационным знаком Р415УЕ77, у которого обнаружены повреждения переднего бампера.</w:t>
      </w:r>
    </w:p>
    <w:p w:rsidR="00A77B3E">
      <w:r>
        <w:t xml:space="preserve">Протоколом осмотра предметов и фото таблицей к нему от дата, согласно которого осмотрены автомобили марки «Шкода - Октавия» с государственным </w:t>
      </w:r>
      <w:r>
        <w:t>регистрационным</w:t>
      </w:r>
      <w:r>
        <w:t xml:space="preserve"> знаком K260TA82, у которого обнаружены повреждения кузова, а также автомобиль марки марка автомобиля - Тиида» с государственным регистрационным знаком Р415УЕ77, у которого обнаружены повреждения переднего бампера. Данные автомобили были осмотрены и призна</w:t>
      </w:r>
      <w:r>
        <w:t>ны в качестве вещественного доказательства и переданы на хранение потерпевшей фио (л.д. 44-46)</w:t>
      </w:r>
    </w:p>
    <w:p w:rsidR="00A77B3E">
      <w:r>
        <w:t>Накладной относительно стоимости ремонтных работ автомобиля «Шкода - Октавия» с государственным регистрационным знаком К260ТА82, согласно которой стоимость работ</w:t>
      </w:r>
      <w:r>
        <w:t xml:space="preserve"> составляет 20 000 (двадцать тысяч) рублей. (л.д. 37)</w:t>
      </w:r>
    </w:p>
    <w:p w:rsidR="00A77B3E">
      <w:r>
        <w:t>Накладная относительно стоимости ремонтных работ автомобиля марка автомобиля - Тиида» с государственным регистрационным знаком Р415УЕ77, согласно которой стоимость работ составляет 15 000 (пятнадцать ты</w:t>
      </w:r>
      <w:r>
        <w:t>сяч) рублей. (л.д. 38)</w:t>
      </w:r>
    </w:p>
    <w:p w:rsidR="00A77B3E">
      <w:r>
        <w:t>Протоколами явки с повинной от дата, согласно которых фио, сообщила о совершенном преступлении. (л.д. 52-53, 55-56)</w:t>
      </w:r>
    </w:p>
    <w:p w:rsidR="00A77B3E">
      <w:r>
        <w:t xml:space="preserve">Суд находит все изложенные доказательства относимыми к деянию, инкриминируемому фио, добытыми в рамках возбужденного </w:t>
      </w:r>
      <w:r>
        <w:t>уголовного дела без существенных нарушений уголовно-процессуального закона, тем самым допустимыми, согласующимися между собой и соответствующими действительности, тем самым достоверными, а в своей совокупности достаточными для разрешения уголовного дела.</w:t>
      </w:r>
    </w:p>
    <w:p w:rsidR="00A77B3E">
      <w:r>
        <w:t>В</w:t>
      </w:r>
      <w:r>
        <w:t xml:space="preserve">меняемость подсудимой у суда сомнения не вызывает. </w:t>
      </w:r>
    </w:p>
    <w:p w:rsidR="00A77B3E">
      <w:r>
        <w:t>При таких обстоятельствах суд находит вину фио в умышленном повреждении имущества фио, причинившие значительный ущерб на общую сумму 35 000 руб., совершенном дата в время, - доказанной в полном объеме.</w:t>
      </w:r>
    </w:p>
    <w:p w:rsidR="00A77B3E">
      <w:r>
        <w:t>Да</w:t>
      </w:r>
      <w:r>
        <w:t>вая юридическую оценку преступлению, суд квалифицирует действия подсудимой по ч. 1 ст. 167 УК РФ, как умышленное повреждение чужого имущества, если эти деяния повлекли причинение значительного ущерба.</w:t>
      </w:r>
    </w:p>
    <w:p w:rsidR="00A77B3E">
      <w:r>
        <w:t>При определении вида и размера наказания суд в соответс</w:t>
      </w:r>
      <w:r>
        <w:t>твии с ч. 3 ст. 60 УК РФ учитывает характер и степень общественной опасности совершенного фио преступления, её характеризующие данные, конкретные обстоятельства дела, смягчающие наказание обстоятельства, а также влияние назначенного наказания на исправлени</w:t>
      </w:r>
      <w:r>
        <w:t>е подсудимой и на условия жизни её семьи.</w:t>
      </w:r>
    </w:p>
    <w:p w:rsidR="00A77B3E">
      <w:r>
        <w:t>Подсудимая фио участковым уполномоченным полиции ОУУП и ПДН ОМВД России по городу Феодосии характеризуется удовлетворительно.</w:t>
      </w:r>
    </w:p>
    <w:p w:rsidR="00A77B3E">
      <w:r>
        <w:t>фио совершено преступное деяние, которое в соответствии с положениями ст. 15 УК РФ по ха</w:t>
      </w:r>
      <w:r>
        <w:t xml:space="preserve">рактеру и степени общественной опасности относится к преступлениям небольшой тяжести. Суд не обсуждает возможность изменить категорию совершённого фио преступления на менее тяжкую в силу положений ч. 6 ст. 15 УК РФ, поскольку менее тяжкой категории ст. 15 </w:t>
      </w:r>
      <w:r>
        <w:t>УК РФ не предусматривает.</w:t>
      </w:r>
    </w:p>
    <w:p w:rsidR="00A77B3E">
      <w:r>
        <w:t>Обстоятельством, смягчающим наказание обвиняемой, в соответствии со ст. 61 УК РФ, судом признается явка с повинной, активное способствование раскрытию и расследованию преступления, наличие на иждивении малолетних детей.</w:t>
      </w:r>
    </w:p>
    <w:p w:rsidR="00A77B3E">
      <w:r>
        <w:t>Обстоятель</w:t>
      </w:r>
      <w:r>
        <w:t xml:space="preserve">ств, отягчающих наказание подсудимой, судом не установлено. Совершение преступления в состоянии опьянения, вызванном употреблением </w:t>
      </w:r>
      <w:r>
        <w:t>алкоголя судом также не может быть принято основанием, отягчающим наказание подсудимой, поскольку, не смотря на показания под</w:t>
      </w:r>
      <w:r>
        <w:t>судимой, где она признала таковое состояние, в материалах уголовного дела не имеется подтверждения её состояния на момент совершения преступления. Напротив, согласно характеристики участкового уполномоченного полиции ОУУП и ПДН ОМВД России по городу фио Н.</w:t>
      </w:r>
      <w:r>
        <w:t>А. с соседями не конфликтует, общественный порядок не нарушает, спиртными напитками не злоупотребляет. На учете у врача психиатра – нарколога не состоит.</w:t>
      </w:r>
    </w:p>
    <w:p w:rsidR="00A77B3E">
      <w:r>
        <w:t>Оснований для назначения подсудимой наказания ниже низшего предела в соответствии со ст. 64 УК РФ, суд</w:t>
      </w:r>
      <w:r>
        <w:t xml:space="preserve"> не находит, поскольку исключительных обстоятельств, существенно уменьшающих степень общественной опасности преступления по делу не установлено.</w:t>
      </w:r>
    </w:p>
    <w:p w:rsidR="00A77B3E">
      <w:r>
        <w:t>Оснований для освобождения от уголовной ответственности с назначением судебного штрафа, предусмотренных ст.76.2</w:t>
      </w:r>
      <w:r>
        <w:t xml:space="preserve"> УК РФ судом не установлено.</w:t>
      </w:r>
    </w:p>
    <w:p w:rsidR="00A77B3E">
      <w:r>
        <w:t>Учитывая характер и степень общественной опасности преступления, личность подсудимой, обстоятельства смягчающие наказание подсудимой, а так же влияние назначаемого наказания на исправление подсудимой, руководствуясь принципом с</w:t>
      </w:r>
      <w:r>
        <w:t>праведливости, суд приходит к выводу о необходимости назначения подсудимой наказания в виде штрафа, при этом, назначенная судом мера наказания будет являться достаточной для её исправления, соответствующей характеру и степени общественной опасности преступ</w:t>
      </w:r>
      <w:r>
        <w:t>ления, обстоятельствам его совершения и личности виновной, достаточной для исправления осужденной, предупреждения совершения новых преступлений и способной обеспечить достижение целей наказания.</w:t>
      </w:r>
    </w:p>
    <w:p w:rsidR="00A77B3E">
      <w:r>
        <w:t>Меру пресечения, в соответствии с ч. 1 ст. 110 УПК РФ, по вст</w:t>
      </w:r>
      <w:r>
        <w:t>уплению приговора в законную силу надлежит отменить.</w:t>
      </w:r>
    </w:p>
    <w:p w:rsidR="00A77B3E">
      <w:r>
        <w:t>При разрешении гражданского иска суд приходит к выводу, что исковые требования основаны на законе, обоснованы, не требуют дополнительных расчетов и подсудимая требования гражданского иска признала, в свя</w:t>
      </w:r>
      <w:r>
        <w:t>зи с чем иск подлежит удовлетворению в полном объеме, а именно в размере 35 000 (тридцати пяти тысяч) руб.</w:t>
      </w:r>
    </w:p>
    <w:p w:rsidR="00A77B3E">
      <w:r>
        <w:t xml:space="preserve">В соответствие со ст. 316 ч. 10 УПК РФ процессуальные издержки взысканию с подсудимого не подлежат.  В соответствии со ст. 316 УПК РФ процессуальные </w:t>
      </w:r>
      <w:r>
        <w:t>издержки - расходы, связанные с выплатой вознаграждения адвокату Гвоздеву В.А. в сумме 3 750 руб. за участие в судебных заседаниях подлежат возмещению за счет средств федерального бюджета.</w:t>
      </w:r>
    </w:p>
    <w:p w:rsidR="00A77B3E">
      <w:r>
        <w:t>На основании изложенного и руководствуясь ст.ст. 307-309, ст. 316 У</w:t>
      </w:r>
      <w:r>
        <w:t>ПК РФ, -</w:t>
      </w:r>
    </w:p>
    <w:p w:rsidR="00A77B3E"/>
    <w:p w:rsidR="00A77B3E">
      <w:r>
        <w:t>П Р И Г О В О Р И Л:</w:t>
      </w:r>
    </w:p>
    <w:p w:rsidR="00A77B3E"/>
    <w:p w:rsidR="00A77B3E">
      <w:r>
        <w:t>фио признать виновной в совершении преступления, предусмотренного ч. 1 ст. 167 УК РФ, и назначить ей наказание в виде штрафа в размере 5 000 (пять тысяч) рублей.</w:t>
      </w:r>
    </w:p>
    <w:p w:rsidR="00A77B3E">
      <w:r>
        <w:t>Меру пресечения, избранную в отношении фио в виде подписки о н</w:t>
      </w:r>
      <w:r>
        <w:t>евыезде и надлежащем поведении, оставить без изменения до вступления приговора в законную силу, после вступления приговора в законную силу – отменить.</w:t>
      </w:r>
    </w:p>
    <w:p w:rsidR="00A77B3E">
      <w:r>
        <w:t>Гражданский иск фио удовлетворить полностью.</w:t>
      </w:r>
    </w:p>
    <w:p w:rsidR="00A77B3E">
      <w:r>
        <w:t>Взыскать с фио в пользу фио сумму причиненного ущерба в разм</w:t>
      </w:r>
      <w:r>
        <w:t>ере 35 000 (тридцать пять тысяч) рублей.</w:t>
      </w:r>
    </w:p>
    <w:p w:rsidR="00A77B3E">
      <w:r>
        <w:t>В соответствии с ч. 10 ст. 316, ст.ст. 131, 132 УПК РФ, процессуальные издержки в сумме 3 750 рублей, выплаченные адвокату отнести за счет средств федерального бюджета.</w:t>
      </w:r>
    </w:p>
    <w:p w:rsidR="00A77B3E">
      <w:r>
        <w:t xml:space="preserve">Приговор может быть обжалован в Феодосийский </w:t>
      </w:r>
      <w:r>
        <w:t>городской Республики Крым в апелляционном порядке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В случае подачи апелляционной жа</w:t>
      </w:r>
      <w:r>
        <w:t>лобы осужденный вправе ходатайствовать о своем участии в рассмотрении уголовного дела судом апелляционной инстанции.</w:t>
      </w:r>
    </w:p>
    <w:p w:rsidR="00A77B3E"/>
    <w:p w:rsidR="00A77B3E">
      <w:r>
        <w:t>Мировой судья                                            /подпись//                                          И.Ю. Макаров</w:t>
      </w:r>
    </w:p>
    <w:p w:rsidR="00A77B3E"/>
    <w:p w:rsidR="00A77B3E">
      <w:r>
        <w:t xml:space="preserve">Копия верна: Судья </w:t>
      </w:r>
      <w:r>
        <w:tab/>
      </w:r>
      <w:r>
        <w:tab/>
      </w:r>
      <w:r>
        <w:tab/>
      </w:r>
      <w:r>
        <w:tab/>
        <w:t xml:space="preserve">И.Ю. Макаров </w:t>
      </w:r>
    </w:p>
    <w:p w:rsidR="00A77B3E"/>
    <w:p w:rsidR="00A77B3E">
      <w:r>
        <w:tab/>
      </w:r>
      <w:r>
        <w:tab/>
        <w:t>Секретарь</w:t>
      </w:r>
      <w:r>
        <w:tab/>
      </w:r>
      <w:r>
        <w:tab/>
      </w:r>
      <w:r>
        <w:tab/>
        <w:t xml:space="preserve">Т.А. Куцаева </w:t>
      </w:r>
    </w:p>
    <w:p w:rsidR="00A77B3E"/>
    <w:p w:rsidR="00A77B3E">
      <w:r>
        <w:t xml:space="preserve">Копия верна: Судья                              </w:t>
      </w:r>
      <w:r>
        <w:tab/>
        <w:t xml:space="preserve">И.Ю. Макаров </w:t>
      </w:r>
    </w:p>
    <w:p w:rsidR="00A77B3E"/>
    <w:p w:rsidR="00A77B3E">
      <w:r>
        <w:t xml:space="preserve">                        Секретарь                             </w:t>
      </w:r>
      <w:r>
        <w:tab/>
        <w:t>М.Ф. Нестерова</w:t>
      </w:r>
    </w:p>
    <w:p w:rsidR="00A77B3E"/>
    <w:p w:rsidR="00A77B3E"/>
    <w:p w:rsidR="00A77B3E"/>
    <w:p w:rsidR="00A77B3E"/>
    <w:p w:rsidR="00A77B3E"/>
    <w:p w:rsidR="00A77B3E"/>
    <w:p w:rsidR="00A77B3E">
      <w:r>
        <w:t>Реквизиты для перечисления денежных средс</w:t>
      </w:r>
      <w:r>
        <w:t>тв, подлежащих оплате штрафов в качестве основного или дополнительного вида уголовного наказания:</w:t>
      </w:r>
    </w:p>
    <w:p w:rsidR="00A77B3E"/>
    <w:p w:rsidR="00A77B3E">
      <w:r>
        <w:t>Получатель: УФК по Республике Крым (ОМВД России по г. Феодосии, л.сч.: 04751А92680), БИК: 043510001 (Отделение Республика Крым), р.сч.: 40101810335100010001,</w:t>
      </w:r>
      <w:r>
        <w:t xml:space="preserve"> ИНН: 9108000186, КПП: 910801001, ОКТМО: 35726000, КБК: 18811621010016000140</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DC"/>
    <w:rsid w:val="00A77B3E"/>
    <w:rsid w:val="00B34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1D214E8-1920-4FF3-84E1-6F0C50DE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