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>- 6 -</w:t>
      </w:r>
    </w:p>
    <w:p w:rsidR="00A77B3E">
      <w:r>
        <w:t>`</w:t>
      </w:r>
    </w:p>
    <w:p w:rsidR="00A77B3E">
      <w:r>
        <w:t>ПРИГОВОР</w:t>
      </w:r>
    </w:p>
    <w:p w:rsidR="00A77B3E">
      <w:r>
        <w:t xml:space="preserve">      именем Российской Федерации</w:t>
      </w:r>
    </w:p>
    <w:p w:rsidR="00A77B3E">
      <w:r>
        <w:t xml:space="preserve">дата                                                                    адрес                                                                       </w:t>
      </w:r>
    </w:p>
    <w:p w:rsidR="00A77B3E"/>
    <w:p w:rsidR="00A77B3E">
      <w:r>
        <w:t>Мировой судья судебного участка №9 Киевского судебного района адрес – фио,</w:t>
      </w:r>
    </w:p>
    <w:p w:rsidR="00A77B3E">
      <w:r>
        <w:t>при ведении протокола судебного заседания и аудиопротоколирования секретарем – фио,</w:t>
      </w:r>
    </w:p>
    <w:p w:rsidR="00A77B3E">
      <w:r>
        <w:t xml:space="preserve">с участием государственного обвинителя – прокурора фио, </w:t>
      </w:r>
    </w:p>
    <w:p w:rsidR="00A77B3E">
      <w:r>
        <w:t>подсудимой – фио,</w:t>
      </w:r>
    </w:p>
    <w:p w:rsidR="00A77B3E">
      <w:r>
        <w:t>защитника – адвоката фио,</w:t>
      </w:r>
    </w:p>
    <w:p w:rsidR="00A77B3E">
      <w:r>
        <w:t xml:space="preserve">рассмотрев в открытом судебном заседании уголовное дело по обвинению </w:t>
      </w:r>
    </w:p>
    <w:p w:rsidR="00A77B3E">
      <w:r>
        <w:t>Джумалиева фио, родившегося дата в адрес УзССР, гражданина РФ, со средним специальным образованием, официально не трудоустроенного, женатого, имеющего на иждивении двоих несовершеннолетних детей, зарегистрированного и проживающего по адресу: адрес, ранее не судимого,</w:t>
      </w:r>
    </w:p>
    <w:p w:rsidR="00A77B3E">
      <w:r>
        <w:t xml:space="preserve">в совершении преступления, предусмотренного ч. 1 ст. 160  УК РФ,                                            </w:t>
      </w:r>
    </w:p>
    <w:p w:rsidR="00A77B3E">
      <w:r>
        <w:t xml:space="preserve">                                                 установил: </w:t>
      </w:r>
    </w:p>
    <w:p w:rsidR="00A77B3E">
      <w:r>
        <w:t>фио, работая в должности водителя-экспедитора отдела эксплуатации транспорта наименование организации согласно приказа о приеме работника на работу №680-К от дата, а также трудового договора №680 от дата, будучи материально ответственным лицом согласно договора о полной индивидуальной материальной ответственности от дата, на которое должностной инструкцией возложены должностные обязанности по приему, транспортировке и сдаче грузов, в период времени с дата по дата, действуя с умыслом, направленным на систематическое присвоение вверенного ему имущества, принадлежащего наименование организации, получал от сотрудников склада по адресу: адрес, товары, подлежащие транспортировке в соответствии с маршрутными листами до пунктов выдачи заказов, однако отгрузку части товаров не осуществлял, возвращался на территорию склада наименование организации по адресу: адрес, где перемещал товары в свой автомобиль, в дальнейшем распоряжался ими по своему усмотрению. Данным образом фио было похищено следующее имущество: дата «Коврик придверный, 40х60 см», стоимостью сумма; дата гель для стирки 5 литров Avantimo для белого и цветного», стоимостью сумма; дата «Возбуждающее средство», стоимостью сумма; дата «Башня помощника Монтессори "Комфорт" с доской для рисования белую PAPPADO», стоимостью сумма; дата фио куб 1 ячейка 35.5х30.1х35, Мебельная компания Е1, Сонома», стоимостью сумма; дата «Губка целлюлозная для удаления остатков эпоксидной затирки Литокол LITOKOL», стоимостью сумма; дата «Ароматизатор для авто "Горы по колено", вкус Мятный Фреш, подвесная  в салон», стоимостью сумма; дата «Concept оттеночный бальзам для нейтрализации желтизны Арктический блонд, 1000 мл + Дозатор», стоимостью сумма; дата Авточехлы на марка автомобиля на 5 мест телефон. Чехлы Автопилот для марка автомобиля Зафира Б 2005-2014», стоимостью сумма; дата «Чемодан на колесах M средний, оранжевый - Чемодан ABS - пластик, семейный Lcase», стоимостью сумма; дата «Иранская тонировка на присосках Super.D.Black 15% 2шт. 63x130», стоимостью сумма; дата «Ложка десертная из нержавеющей стали для чая и кофе Доляна "Таун", цвет серебристый, длина 18,5 см, толщина 2 мм», стоимостью сумма; дата «Кроссовки adidas», стоимостью сумма; дата «Philips Электрический чайник HD9350/90, серебристый, черный», стоимостью сумма; дата «Планетарный миксер с чашей 7 литров и мощностью 2000Вт Pioneer MX328, 6 скоростей, 3 насадки, импульсный режим», стоимостью сумма, «Таблетки для посудомоечной машины Frau Schmidt / Средство для мытья посуды 130 таблеток», стоимостью сумма; «Гель для стирки белья универсальный "ZИНА" (Зина), гипоаллергенный, 5000 мл.», стоимостью сумма; дата «Кроссовки adidas Sportswear Ozelle», стоимостью сумма, «Tecno Смартфон POVA 6 Pro 5G Ростест (EAC) 12/256 ГБ, черный», стоимостью сумма; дата «Автошторки на марка автомобиля», стоимостью сумма; дата«Эмблема/шильдик 1.6 (слитно курсив) для автомобиля марка автомобиля/Creta (боковая/задняя)», стоимостью сумма; дата «Лампа для маникюра 380 Вт УФ LED двуручная», стоимостью сумма, «Порошок стиральный автомат Персил Professional Color, 14 кг, для цветного белья, 93 стирки, средство для стирки», стоимостью сумма; дата «Жидкая резина в баллонах универсальный клей Фикс Про», стоимостью сумма; дата «Постельное белье 2 спальное с европростыней страйп сатин/синий/ фио», стоимостью сумма, «Весы электронные кухонные настольные, настенные Lira LR1410 с дисплеем и съемной чашей» стоимостью сумма; дата «Набор эмалированных кастрюль с крышками 5 штук Уцененный товар» стоимостью сумма; дата «Душевая система с тропическим душем и смесителем VIGRO VG2404-7 черная» стоимостью сумма; дата «люстра потолочная светодиодная AINE Light 264 Вт с RGB подсветкой и пультом в спальню, кухню» стоимостью сумма; дата «Антифриз STAREX Red 20кг» стоимостью сумма, «Кроссовки Anta» стоимостью сумма; дата«Набор профессиональных отверток и бит DEKO SS83 в чемодане (83 предмета)» стоимостью сумма; «Автошампунь для бесконтактной мойки автомобиля, 5 кг. COOPER» стоимостью сумма; дата Rashko Baba Казан, 15 л» стоимостью сумма, Кеды Nike Sb Force 58 Color Pack» стоимостью сумма; дата «Светодиодная лампа 4 штук AVANLED 18Вт 6500К трубка G13 1200мм» стоимостью сумма; дата «Восток стиль Казан, 5 л», стоимостью сумма; дата Мойка высокого давления Huter M-3-1650 - 1650 Вт, 135 бар, пеногенератор в комплекте», стоимостью сумма, «Компрессор автомобильный двухпоршневой для накачки шин 60 л/мин с набором инструментов, питание от АКб / Автомобильный насос электрический АС 625» стоимостью сумма; дата «Постельное белье 1,5 спальное, наволочка 50x70, полисатин, The Дом, Black» стоимостью сумма; «Кроссовки TimeJump» стоимостью сумма; «Машинку для стрижки волос/Профессиональную машинку для стрижки/Триммер мужской для бороды и усов» стоимостью сумма, «Кроссовки FESS» стоимостью сумма; дата «Средство для мытья посуды SYNERGETIC, детских игрушек c ароматом граната, 5 л, антибактериальное, гипоаллергенное, биоразлагаемое, эко средство» стоимостью сумма, «Кроссовки X-Plode» стоимостью сумма, «Постельное белье 2-спальное с ЕВРО простыней, наволочки 50х70, Поплин, хлопок Василиса, Болеро, 11801» стоимостью сумма; дата «Умная колонка Яндекс Станция 2 с Алисой на YaGPT, синий кобальт, 30Вт» стоимостью сумма; дата «Кроссовки adidas Galaxy 6 M» стоимостью сумма, «Постельное белье 1 5 спальное (2 нав. 70х70) Бязь, Хлопок GALTEX Грация б/з зеленый» стоимостью 1 217 рублей, «Кроссовки TimeJump» стоимостью 849 рублей; дата «Лоферы FESS» стоимостью 1386 рублей, «Носки Caprifash Набор» стоимостью 569 рублей, «Гриль электрический STINGRAY ST-SM1208A 1000 Вт, режим барбекю, черный/сталь» стоимостью 1 268 рублей, «Светильник потолочный светодиодный Rivoli Marion телефон Вт LED 2800К - 6200К модерн с пультом» стоимостью 1724 рубля; дата «Кроссовки X-Plode» стоимостью 3 978 рублей; дата «Щетки стеклоочистителя телефон FEEN, дворники гибридные для автомобиля марка автомобиля Vesta фио / марка автомобиля Шевроле Круз / марка автомобиля фио» стоимостью 799 рублей; «Дартс с дротиками 38 см, Stinger» стоимостью 443 рубля; дата «Зарядное устройство Foxsur F-25A для аккумуляторов 12В и 24В, емкостью до 400 Ач» стоимостью 5 088 рублей, «Бутербродница Kitfort КТ-3612» стоимостью 1731 рубль; дата «Щетка стеклоочистителя бескаркасная PREMIUM 17"/43см GOODYEAR (GY000437)» стоимостью 1 120 рублей; дата «Погружной насос Джилекс ДРЕНАЖНИК 85/6, 350 Вт, 85 л/м, напор 6 м.» стоимостью 2 206 рублей; дата, «GRASS Омыватель для автомобиля / стеклоомывающая жидкость Summer Shine аромат мяты 5л» стоимостью 288 рублей, «Лодка надувная ПВХ для рыбалки гребная двухместная КАЛИБРО 280, зеленый» стоимостью 15 825 рублей; «Пододеяльник 200х220 см евро, хлопок 100%» стоимостью 1 032 рубля, «Одеяло Полуторный 145x205 см, Всесезонное, с наполнителем Микроволокно, Верблюжья шерсть, комплект из 1 шт» стоимостью 876 рублей; дата «Щетки стеклоочистителя гибридные AVIEL телефон мм. комплект 2шт. на марка автомобиля;марка автомобиля Королла 150,Сузуки SX4,марка автомобиля Ceed;марка автомобиля» стоимостью 912 рублей; дата фио постельного белья, Полисатин, Евро, наволочки 70x70» стоимостью 1 079 рублей; дата «Постельное белье 2 спальное, наволочки 50х70, хлопок 100%» стоимостью 889 рублей; дата «Смеситель для ванны и душа ORTA RUHR40620» стоимостью 3 243 рубля; дата «Лазерный уровень нивелир 4D/16 линий» стоимостью 2 748 рублей; дата «Радиоуправляемая машинка-экскаватор YIGong 1/20 адрес/Экскаватор на радиоуправлении» стоимостью 2346 рублей; «Механическая клавиатура PANTEON T10 RS (LED,HUANO Red,104+14 кл.,USB) черная» стоимостью 3 673 рубля; дата «ЧудоСониЯ фио постельного белья, Бязь, Евро, наволочки 70x70» стоимостью 1130 рублей; дата «Перчатки KURUSEL» стоимостью 508 рублей.</w:t>
      </w:r>
    </w:p>
    <w:p w:rsidR="00A77B3E">
      <w:r>
        <w:t>Таким образом, в период времени с дата по дата, фио, реализуя свой преступный умысел, направленный на систематическое хищение имущества, вверенного виновному, незаконно похитил имущество, принадлежащее наименование организации, причинив материальный ущерб на общую сумму сумма.</w:t>
      </w:r>
    </w:p>
    <w:p w:rsidR="00A77B3E">
      <w:r>
        <w:t>В судебном заседании подсудимый фио вину в предъявленном обвинении по ч.1 ст. 160 УК РФ, признал полностью, поддержал ранее заявленное в присутствии защитника ходатайство о постановлении приговора без проведения судебного разбирательства, в порядке особого производства.</w:t>
      </w:r>
    </w:p>
    <w:p w:rsidR="00A77B3E">
      <w:r>
        <w:t>При этом, подсудимый фио подтвердил добровольность заявления указанного ходатайства после консультации с защитником, а также то, что муй разъяснены последствия постановления приговора без проведения судебного разбирательства и пределы его обжалования.</w:t>
      </w:r>
    </w:p>
    <w:p w:rsidR="00A77B3E">
      <w:r>
        <w:t>Защитник фио поддержал заявленное подсудимого                     ходатайство.</w:t>
      </w:r>
    </w:p>
    <w:p w:rsidR="00A77B3E">
      <w:r>
        <w:t xml:space="preserve">Государственный обвинитель не возражал против рассмотрения уголовного дела в особом порядке </w:t>
      </w:r>
    </w:p>
    <w:p w:rsidR="00A77B3E">
      <w:r>
        <w:t>От представителя  потерпевшего фио поступило заявление об отсутствии возражений против рассмотрения уголовного дела в особом порядке.</w:t>
      </w:r>
    </w:p>
    <w:p w:rsidR="00A77B3E">
      <w:r>
        <w:t>Преступление, предусмотренное ч.1 ст. 160 УК РФ, в силу ст. 15 УК РФ относится к категории небольшой тяжести.</w:t>
      </w:r>
    </w:p>
    <w:p w:rsidR="00A77B3E">
      <w:r>
        <w:t>Предъявленное фио обвинение обоснованно, подтверждено собранными по делу доказательствами, подсудимый подтвердил, что понимает его существо и согласен с ним в полном объеме.</w:t>
      </w:r>
    </w:p>
    <w:p w:rsidR="00A77B3E">
      <w:r>
        <w:t>Таким образом, суд приходит к выводу, что условия, предусмотренные главой 40 УПК РФ, для постановления приговора без проведения судебного разбирательства, по настоящему уголовному делу соблюдены.</w:t>
      </w:r>
    </w:p>
    <w:p w:rsidR="00A77B3E">
      <w:r>
        <w:t>Действия фио суд квалифицирует по ч.1 ст. 160 УК РФ как присвоение, то есть хищение чужого имущества, вверенного виновному.</w:t>
      </w:r>
    </w:p>
    <w:p w:rsidR="00A77B3E">
      <w:r>
        <w:t>При решении вопроса о назначении фио вида и размера наказания суд, руководствуясь требованиями ст.ст. 6, 60 УК РФ, учитывает характер и степень общественной опасности совершенного им преступления, его конкретные обстоятельства, данные, характеризующие личность подсудимого, обстоятельства, смягчающие наказание, а также влияние назначенного наказания на его исправление и на условия жизни его семьи.</w:t>
      </w:r>
    </w:p>
    <w:p w:rsidR="00A77B3E">
      <w:r>
        <w:t>Суд принимает во внимание, что фио совершил преступление против собственности, относящееся к категории небольшой тяжести, на учете у врача нарколога и психиатра не состоит, по месту жительства характеризуется фактически с положительной стороны.</w:t>
      </w:r>
    </w:p>
    <w:p w:rsidR="00A77B3E">
      <w:r>
        <w:t xml:space="preserve">                                       л.д.  192-194, 195-196, 197, 200</w:t>
        <w:tab/>
      </w:r>
    </w:p>
    <w:p w:rsidR="00A77B3E">
      <w:r>
        <w:t>Обстоятельствами, смягчающими наказание подсудимого              фио, суд в соответствии с п. «г», «и», «к» ч.1 ст. 61 УК РФ признает явку с повинной, активное способствование раскрытию и расследованию преступления, наличие на иждивении малолетнего ребенка,  возмещение имущественного ущерба, причиненного в результате совершения преступления, а также в соответствии с ч.2 ст. 61 УК РФ признание вины, раскаяние в содеянном, наличие на иждивении несовершеннолетнего ребенка и отца пенсионного возраста, благотворительную деятельность.</w:t>
      </w:r>
    </w:p>
    <w:p w:rsidR="00A77B3E">
      <w:r>
        <w:t xml:space="preserve">                                    л.д. 121, 188, 189, 201-202, 203-204</w:t>
      </w:r>
    </w:p>
    <w:p w:rsidR="00A77B3E">
      <w:r>
        <w:t>Обстоятельств, отягчающих наказание фио, не установлено.</w:t>
      </w:r>
    </w:p>
    <w:p w:rsidR="00A77B3E">
      <w:r>
        <w:t>Учитывая конкретные обстоятельства совершенного преступления и данные о личности подсудимой фио, руководствуясь принципами индивидуализации и справедливости наказания, целями наказания, определенными в ст. 43 УК РФ, суд полагает необходимым назначить наказание в виде штрафа.</w:t>
      </w:r>
    </w:p>
    <w:p w:rsidR="00A77B3E">
      <w:r>
        <w:t>По мнению суда, такое наказание будет достаточным для исправления фио, предупреждения совершения им новых преступлений в дальнейшем.</w:t>
      </w:r>
    </w:p>
    <w:p w:rsidR="00A77B3E">
      <w:r>
        <w:t>Вопрос о вещественных доказательствах по уголовному делу разрешается в соответствии со ст. 81 УПК РФ. Гражданский иск по уголовному делу не заявлен.</w:t>
      </w:r>
    </w:p>
    <w:p w:rsidR="00A77B3E">
      <w:r>
        <w:t>Процессуальные издержки по уголовному делу, связанные с выплатой адвокату, участвующему в качестве защитника по уголовному делу, в силу ч.10 ст. 316 УПК РФ не подлежат взысканию с осужденного.</w:t>
      </w:r>
    </w:p>
    <w:p w:rsidR="00A77B3E">
      <w:r>
        <w:t xml:space="preserve">       На основании вышеизложенного и руководствуясь ст.ст. 296-300, 303, 304, 307-309, 316 УПК РФ, мировой судья</w:t>
      </w:r>
    </w:p>
    <w:p w:rsidR="00A77B3E">
      <w:r>
        <w:t xml:space="preserve">                                                            приговорил:</w:t>
      </w:r>
    </w:p>
    <w:p w:rsidR="00A77B3E">
      <w:r>
        <w:t>признать Джумалиева фио виновным в совершении преступления, предусмотренного ч. 1 ст. 160 УК РФ, и назначить ему наказание в виде штрафа в размере сумма.</w:t>
      </w:r>
    </w:p>
    <w:p w:rsidR="00A77B3E">
      <w:r>
        <w:t>Реквизиты для оплаты штрафа: УФК по адрес (УМВД России по адрес л/с 04751А92590), ИНН телефон, КПП телефон, р/с 40101810335100010001, БИК телефон, ОКТМО телефон, КБК  18811621040116000140, УИН 18858225011040002123.</w:t>
      </w:r>
    </w:p>
    <w:p w:rsidR="00A77B3E">
      <w:r>
        <w:t>Меру пресечения фио в виде подписки о невыезде и надлежащем поведении – отменить по вступлению настоящего приговора в законную силу.</w:t>
      </w:r>
    </w:p>
    <w:p w:rsidR="00A77B3E">
      <w:r>
        <w:t>Вещественные доказательства:</w:t>
      </w:r>
    </w:p>
    <w:p w:rsidR="00A77B3E">
      <w:r>
        <w:t>- мобильный телефон фирмы-производителя «Tecno Pova Neo 3», портативную колонку «Яндекс Станция 2», планетарный миксер фирмы-производителя «Pioneer МХ328», мужские кроссовки фирмы-производителя «Nike» 44,5-го размера,  комплект постельного белья фирмы-производителя «Pavline фио», металлический смеситель фирмы-производителя «Orta», автомобильный 2-х цилиндровый компрессор фирмы-производителя «Маякавто», проводной лазерный строительный уровень фирмы-производителя «Dark», казанок фирмы-производителя «Rashko baba»,  лампу для маникюра фирмы-производителя «MATE-60»,  набор инструментов фирмы-производителя «Deko»,  машинку для стрижки фирмы-производителя «Geemy»,  антибактериальный гель для посуды сочный гранат фирмы-производителя «Synergetic»,  гель для стирки фирмы-производителя «Zина», переданные на хранение представителю потерпевшего фио – оставить потерпевшему наименование организации по принадлежности.</w:t>
      </w:r>
    </w:p>
    <w:p w:rsidR="00A77B3E">
      <w:r>
        <w:t>- детализированный расчет недовозов водителем фио за период дата дата – хранить в материалах уголовного дела.</w:t>
      </w:r>
    </w:p>
    <w:p w:rsidR="00A77B3E">
      <w:r>
        <w:t>Процессуальные издержки по уголовному делу, связанные с выплатой адвокату, участвующему в качестве защитника по уголовному делу, возместить за счет федерального бюджета.</w:t>
      </w:r>
    </w:p>
    <w:p w:rsidR="00A77B3E">
      <w:r>
        <w:t xml:space="preserve">Приговор может быть обжалован в апелляционном порядке в Киевский районный суд адрес через судебный участок № 9 Киевского судебного района адрес в течение 15 дней со дня его постановления. </w:t>
      </w:r>
    </w:p>
    <w:p w:rsidR="00A77B3E">
      <w:r>
        <w:t>В случае подачи апелляционной жалобы, осужденный вправе ходатайствовать о своем участии и участии защитника в рассмотрении уголовного дела судом апелляционной инстанции.</w:t>
      </w:r>
    </w:p>
    <w:p w:rsidR="00A77B3E"/>
    <w:p w:rsidR="00A77B3E">
      <w:r>
        <w:t>Мировой судья            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