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- 3 -</w:t>
      </w:r>
    </w:p>
    <w:p w:rsidR="00A77B3E"/>
    <w:p w:rsidR="00A77B3E">
      <w:r>
        <w:t xml:space="preserve">                                                   ПОСТАНОВЛЕНИЕ</w:t>
      </w:r>
    </w:p>
    <w:p w:rsidR="00A77B3E">
      <w:r>
        <w:t xml:space="preserve">         о прекращении уголовного дела </w:t>
      </w:r>
    </w:p>
    <w:p w:rsidR="00A77B3E">
      <w:r>
        <w:t xml:space="preserve"> дата                                                                   адрес                                                                       </w:t>
      </w:r>
    </w:p>
    <w:p w:rsidR="00A77B3E"/>
    <w:p w:rsidR="00A77B3E">
      <w:r>
        <w:t>Мировой судья судебного участка №9 Киевского судебного района адрес – фио,</w:t>
      </w:r>
    </w:p>
    <w:p w:rsidR="00A77B3E">
      <w:r>
        <w:t>при ведении протокола судебного заседания и аудиопротоколирования секретарем – фио,</w:t>
      </w:r>
    </w:p>
    <w:p w:rsidR="00A77B3E">
      <w:r>
        <w:t>с участием государственного обвинителя – прокурора фио,</w:t>
      </w:r>
    </w:p>
    <w:p w:rsidR="00A77B3E">
      <w:r>
        <w:t>подсудимого – фио,</w:t>
      </w:r>
    </w:p>
    <w:p w:rsidR="00A77B3E">
      <w:r>
        <w:t>защитника – адвоката фио,</w:t>
      </w:r>
    </w:p>
    <w:p w:rsidR="00A77B3E">
      <w:r>
        <w:t>потерпевшей – фио,</w:t>
      </w:r>
    </w:p>
    <w:p w:rsidR="00A77B3E">
      <w:r>
        <w:t xml:space="preserve">рассмотрев в открытом судебном заседании уголовное дело по обвинению </w:t>
      </w:r>
    </w:p>
    <w:p w:rsidR="00A77B3E">
      <w:r>
        <w:t>фио, родившегося дата в адрес УССР,  гражданина РФ, с высшим образованием, официально не трудоустроенного, военнообязанного, зарегистрированного и проживающего по адресу: адрес, ранее не судимого,</w:t>
      </w:r>
    </w:p>
    <w:p w:rsidR="00A77B3E">
      <w:r>
        <w:t xml:space="preserve">в совершении преступления, предусмотренного ч. 1 ст. 158  УК РФ,                                            </w:t>
      </w:r>
    </w:p>
    <w:p w:rsidR="00A77B3E">
      <w:r>
        <w:t xml:space="preserve">                                                            установил:</w:t>
      </w:r>
    </w:p>
    <w:p w:rsidR="00A77B3E">
      <w:r>
        <w:t xml:space="preserve">органом предварительного расследования фио обвиняется в том, что дата примерно в время, находясь около банкомата РНКБ (с/н W000009057), расположенного по адресу:                                         адрес, обнаружил в лотке приема денежных средств купюру номиналом сумма, реализуя свой внезапно возникший преступный умысел, направленный на тайное хищение чужого имущества, путем свободного доступа, похитил из купюрообменника банкомата указанные денежные средства, оставленные фио, причинив ей имущественный ущерб на сумму сумма, распорядившись по собственному усмотрению. </w:t>
      </w:r>
    </w:p>
    <w:p w:rsidR="00A77B3E">
      <w:r>
        <w:t xml:space="preserve">Действия фио квалифицированы по ч.1 ст. 158 УК РФ как кража, то есть тайное хищение чужого имущества. </w:t>
      </w:r>
    </w:p>
    <w:p w:rsidR="00A77B3E">
      <w:r>
        <w:t xml:space="preserve">В ходе судебного разбирательства по настоящему уголовному делу потерпевшая фио заявила ходатайство о прекращении уголовного дела в соответствии со ст. 25 УПК РФ и ст. 76 УК РФ в связи с примирением сторон и заглаживанием подсудимым причиненного вреда. Пояснила, что фио принес извинения, возместил причиненный ущерб, что является достаточным для достижения примирения. </w:t>
      </w:r>
    </w:p>
    <w:p w:rsidR="00A77B3E">
      <w:r>
        <w:t xml:space="preserve">Подсудимый фио ходатайство потерпевшей поддержал, просил прекратить уголовное дело в связи с примирением и заглаживанием причиненного вреда, указав, что ему понятно основание и последствия прекращения уголовного дела в связи с примирением сторон, которое не является реабилитирующим. </w:t>
      </w:r>
    </w:p>
    <w:p w:rsidR="00A77B3E">
      <w:r>
        <w:t>Защитник – адвокат фио просил заявленное ходатайство потерпевшей удовлетворить, производство по уголовному делу прекратить в связи с примирением сторон в силу ст. 25 УПК РФ, на основании ст. 76 УК РФ освободить подсудимого от уголовной ответственности.</w:t>
      </w:r>
    </w:p>
    <w:p w:rsidR="00A77B3E">
      <w:r>
        <w:t>Государственный обвинитель – прокурор фио не возражал   против удовлетворения ходатайства потерпевшего и прекращения уголовного дела в связи с примирением сторон.</w:t>
      </w:r>
    </w:p>
    <w:p w:rsidR="00A77B3E">
      <w:r>
        <w:t>Выслушав участников процесса, исследовав материалы дела в части, касающейся наличия оснований, предусмотренных ст. 76 УК РФ, а также вещественных доказательств и меры пресечения, суд приходит к выводу о наличии оснований для удовлетворения заявленного ходатайства и прекращения уголовного дела.</w:t>
      </w:r>
    </w:p>
    <w:p w:rsidR="00A77B3E">
      <w:r>
        <w:t>В соответствии со ст. 25 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 76 УК РФ.</w:t>
      </w:r>
    </w:p>
    <w:p w:rsidR="00A77B3E">
      <w:r>
        <w:t>В силу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 xml:space="preserve">Судом установлено, что фио обвиняется в совершении преступления, предусмотренного ч. 1 ст. 158 УК РФ, относящегося к категории небольшой тяжести. </w:t>
      </w:r>
    </w:p>
    <w:p w:rsidR="00A77B3E">
      <w:r>
        <w:t>Согласно разъяснениям, содержащимся в п.п. 3, 9, 10 Постановления Пленума Верховного Суда Российской Федерации от дата №19 «О применении судами законодательства, регламентирующего основания и порядок освобождения от уголовной ответственности» в соответствии со статьей 76 УК РФ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заглаживания причиненного ему вреда. 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A77B3E">
      <w:r>
        <w:t xml:space="preserve">Под заглаживанием вреда для целей статьи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перечисленные в пункте 2.1 настоящего постановления Пленума. Способы заглаживания вреда, а также размер его возмещения определяются потерпевшим. </w:t>
      </w:r>
    </w:p>
    <w:p w:rsidR="00A77B3E">
      <w:r>
        <w:t xml:space="preserve">Из положений уголовного закона в их системном единстве следует, что под заглаживанием вреда, причиненного преступлением,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  </w:t>
      </w:r>
    </w:p>
    <w:p w:rsidR="00A77B3E">
      <w:r>
        <w:t>Материалы дела свидетельствуют, что причиненный потерпевшей вред подсудимым заглажен, примирение между ними достигнуто, что подтверждается письменным ходатайством потерпевшей, а также их пояснениями, данными в судебном заседании. фио В.В. принес извинения, полностью признал свою вину, раскаялся в содеянном, возместил причиненный материальный ущерб, ранее не судим.</w:t>
      </w:r>
    </w:p>
    <w:p w:rsidR="00A77B3E">
      <w:r>
        <w:t xml:space="preserve">Согласно ч. 3 ст. 254 УПК РФ, суд прекращает уголовное дело в судебном заседании в случаях, предусмотренных статьями 25 и 28 настоящего Кодекса. </w:t>
      </w:r>
    </w:p>
    <w:p w:rsidR="00A77B3E">
      <w:r>
        <w:t>Таким образом, принимая во внимание ясно выраженное согласие подсудимого на прекращение уголовного дела по нереабилитриующему основанию, суд приходит к выводу о наличии оснований для прекращения уголовного дела в отношении фио в силу ст. 25 УПК РФ, в связи с примирением сторон, с освобождением его от уголовной ответственности на основании ст. 76 УК РФ.</w:t>
      </w:r>
    </w:p>
    <w:p w:rsidR="00A77B3E">
      <w:r>
        <w:t xml:space="preserve">Вопрос о вещественном доказательстве разрешается согласно ст. 81 УПК РФ. Гражданский иск по уголовному делу не заявлен. </w:t>
      </w:r>
    </w:p>
    <w:p w:rsidR="00A77B3E">
      <w:r>
        <w:t>Руководствуясь ст. 76 УК РФ, ст.ст. 25, 254, 256 УПК РФ, мировой судья</w:t>
      </w:r>
    </w:p>
    <w:p w:rsidR="00A77B3E">
      <w:r>
        <w:t>постановил:</w:t>
      </w:r>
    </w:p>
    <w:p w:rsidR="00A77B3E">
      <w:r>
        <w:t xml:space="preserve">уголовное дело в отношении фио, обвиняемого в совершении преступления, предусмотренного  ч. 1 ст. 158 УК РФ, прекратить и освободить его от уголовной ответственности на основании ст. 76 УК РФ и  ст. 25 УПК РФ в связи с примирением сторон. </w:t>
      </w:r>
    </w:p>
    <w:p w:rsidR="00A77B3E">
      <w:r>
        <w:t>Меру пресечения фио в виде подписки о невыезде и надлежащем поведении – отменить по вступлению настоящего постановления в законную силу.</w:t>
      </w:r>
    </w:p>
    <w:p w:rsidR="00A77B3E">
      <w:r>
        <w:t>Вещественные доказательства: диск с видеофайлами – хранить в материалах уголовного дела.</w:t>
      </w:r>
    </w:p>
    <w:p w:rsidR="00A77B3E">
      <w:r>
        <w:t>Постановление может быть обжаловано в Киевский районный суд                          адрес в течение 15 дней со дня его вынесения путем подачи жалобы (представления) через судебный участок № 9 Киевского судебного района адрес.</w:t>
      </w:r>
    </w:p>
    <w:p w:rsidR="00A77B3E"/>
    <w:p w:rsidR="00A77B3E">
      <w:r>
        <w:t xml:space="preserve">Мировой судья </w:t>
        <w:tab/>
        <w:tab/>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