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26DE7">
      <w:pPr>
        <w:ind w:firstLine="567"/>
        <w:jc w:val="right"/>
      </w:pPr>
      <w:r>
        <w:t>У</w:t>
      </w:r>
      <w:r w:rsidR="008F28DC">
        <w:t>ИД 91ms0087-01-2020-000218-69</w:t>
      </w:r>
    </w:p>
    <w:p w:rsidR="00A77B3E" w:rsidP="00326DE7">
      <w:pPr>
        <w:ind w:firstLine="567"/>
        <w:jc w:val="right"/>
      </w:pPr>
      <w:r>
        <w:t xml:space="preserve">Дело № 1-91-8/2020  </w:t>
      </w:r>
    </w:p>
    <w:p w:rsidR="00A77B3E" w:rsidP="00326DE7">
      <w:pPr>
        <w:ind w:firstLine="567"/>
        <w:jc w:val="right"/>
      </w:pPr>
    </w:p>
    <w:p w:rsidR="00A77B3E" w:rsidP="00326DE7">
      <w:pPr>
        <w:ind w:firstLine="567"/>
        <w:jc w:val="both"/>
      </w:pPr>
    </w:p>
    <w:p w:rsidR="00A77B3E" w:rsidP="00326DE7">
      <w:pPr>
        <w:ind w:firstLine="567"/>
        <w:jc w:val="center"/>
      </w:pPr>
      <w:r>
        <w:t>ПОСТАНОВЛЕНИЕ</w:t>
      </w:r>
    </w:p>
    <w:p w:rsidR="00A77B3E" w:rsidP="00326DE7">
      <w:pPr>
        <w:ind w:firstLine="567"/>
        <w:jc w:val="both"/>
      </w:pPr>
      <w:r>
        <w:t xml:space="preserve"> </w:t>
      </w:r>
    </w:p>
    <w:p w:rsidR="00A77B3E" w:rsidP="00326DE7">
      <w:pPr>
        <w:ind w:firstLine="567"/>
        <w:jc w:val="both"/>
      </w:pPr>
      <w:r>
        <w:t>13 марта 2020 года</w:t>
      </w:r>
      <w:r>
        <w:tab/>
      </w:r>
      <w:r>
        <w:tab/>
        <w:t xml:space="preserve"> </w:t>
      </w:r>
      <w:r>
        <w:tab/>
        <w:t xml:space="preserve">                                              г. Феодосия</w:t>
      </w:r>
    </w:p>
    <w:p w:rsidR="00A77B3E" w:rsidP="00326DE7">
      <w:pPr>
        <w:ind w:firstLine="567"/>
        <w:jc w:val="both"/>
      </w:pPr>
    </w:p>
    <w:p w:rsidR="00A77B3E" w:rsidP="00326DE7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326DE7">
      <w:pPr>
        <w:ind w:firstLine="567"/>
        <w:jc w:val="both"/>
      </w:pPr>
      <w:r>
        <w:t xml:space="preserve">при помощнике мирового судьи </w:t>
      </w:r>
      <w:r>
        <w:t>Дудковой</w:t>
      </w:r>
      <w:r>
        <w:t xml:space="preserve"> Н.А.,  </w:t>
      </w:r>
    </w:p>
    <w:p w:rsidR="00A77B3E" w:rsidP="00326DE7">
      <w:pPr>
        <w:ind w:firstLine="567"/>
        <w:jc w:val="both"/>
      </w:pPr>
      <w:r>
        <w:t>с участием государственного обвинителя – старшего помощника   прокуро</w:t>
      </w:r>
      <w:r>
        <w:t xml:space="preserve">ра г. Феодосии  </w:t>
      </w:r>
      <w:r>
        <w:t>фио</w:t>
      </w:r>
      <w:r>
        <w:t xml:space="preserve">, </w:t>
      </w:r>
    </w:p>
    <w:p w:rsidR="00A77B3E" w:rsidP="00326DE7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7/1  от дата, </w:t>
      </w:r>
    </w:p>
    <w:p w:rsidR="00A77B3E" w:rsidP="00326DE7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326DE7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326DE7">
      <w:pPr>
        <w:ind w:firstLine="567"/>
        <w:jc w:val="both"/>
      </w:pPr>
      <w:r>
        <w:t>фио</w:t>
      </w:r>
      <w:r>
        <w:t>, паспортные данные – адрес,  гражданина адрес,     пенсионера,  со слов женатог</w:t>
      </w:r>
      <w:r>
        <w:t xml:space="preserve">о, не  имеющего   малолетних  или несовершеннолетних детей, не военнообязанного,    проживающего по адресу: адрес,   ранее не судимого,     </w:t>
      </w:r>
    </w:p>
    <w:p w:rsidR="00A77B3E" w:rsidP="00326DE7">
      <w:pPr>
        <w:ind w:firstLine="567"/>
        <w:jc w:val="both"/>
      </w:pPr>
      <w:r>
        <w:t xml:space="preserve">обвиняемого в совершении преступления, предусмотренного ч. 3 ст. 30    ст. 324 УК РФ,   </w:t>
      </w:r>
    </w:p>
    <w:p w:rsidR="00A77B3E" w:rsidP="00326DE7">
      <w:pPr>
        <w:ind w:firstLine="567"/>
        <w:jc w:val="center"/>
      </w:pPr>
      <w:r>
        <w:t>У С Т А Н О В И Л:</w:t>
      </w:r>
    </w:p>
    <w:p w:rsidR="00A77B3E" w:rsidP="00326DE7">
      <w:pPr>
        <w:ind w:firstLine="567"/>
        <w:jc w:val="both"/>
      </w:pPr>
    </w:p>
    <w:p w:rsidR="00A77B3E" w:rsidP="00326DE7">
      <w:pPr>
        <w:ind w:firstLine="567"/>
        <w:jc w:val="both"/>
      </w:pPr>
      <w:r>
        <w:t>фио</w:t>
      </w:r>
      <w:r>
        <w:t xml:space="preserve"> о</w:t>
      </w:r>
      <w:r>
        <w:t>бвиняется в  совершении преступления,  предусмотренного  ч. 3 ст. 30 ст. 324 УК РФ  –  покушение, то есть умышленные действия, непосредственно направленные на незаконный сбыт государственных наград СССР, при этом преступление не было доведено до конца по н</w:t>
      </w:r>
      <w:r>
        <w:t>езависящим от него обстоятельствам.</w:t>
      </w:r>
    </w:p>
    <w:p w:rsidR="00A77B3E" w:rsidP="00326DE7">
      <w:pPr>
        <w:ind w:firstLine="567"/>
        <w:jc w:val="both"/>
      </w:pPr>
      <w:r>
        <w:t xml:space="preserve"> </w:t>
      </w:r>
      <w:r>
        <w:t>фио</w:t>
      </w:r>
      <w:r>
        <w:t xml:space="preserve"> дата, находясь в квартире</w:t>
      </w:r>
    </w:p>
    <w:p w:rsidR="00A77B3E" w:rsidP="00326DE7">
      <w:pPr>
        <w:ind w:firstLine="567"/>
        <w:jc w:val="both"/>
      </w:pPr>
      <w:r>
        <w:t xml:space="preserve">№ 23, расположенной по адресу: адрес, адрес, после смерти своего отца, </w:t>
      </w:r>
      <w:r>
        <w:t>фио</w:t>
      </w:r>
      <w:r>
        <w:t xml:space="preserve"> присвоил себе принадлежащий ранее умершему отцу изъято с подлинным наградным документом серии изъято, осознавая, ч</w:t>
      </w:r>
      <w:r>
        <w:t xml:space="preserve">то данная награда и наградной документ ему не принадлежат, забрал их себе, после чего, в дата приехал в г.Феодосия, Республика Крым, где хранил награду и наградной документ по месту </w:t>
      </w:r>
    </w:p>
    <w:p w:rsidR="00A77B3E" w:rsidP="00326DE7">
      <w:pPr>
        <w:ind w:firstLine="567"/>
        <w:jc w:val="both"/>
      </w:pPr>
      <w:r>
        <w:t>своего проживания в доме №  8, расположенному по адресу:   адрес. дата пр</w:t>
      </w:r>
      <w:r>
        <w:t>имерно в время, действуя из корыстных побуждений, находясь возле</w:t>
      </w:r>
    </w:p>
    <w:p w:rsidR="00A77B3E" w:rsidP="00326DE7">
      <w:pPr>
        <w:ind w:firstLine="567"/>
        <w:jc w:val="both"/>
      </w:pPr>
      <w:r>
        <w:t>картинной галереи им. Айвазовского, по адресу: адрес, имея умысел, направленный на незаконный сбыт государственных наград СССР и</w:t>
      </w:r>
    </w:p>
    <w:p w:rsidR="00A77B3E" w:rsidP="00326DE7">
      <w:pPr>
        <w:ind w:firstLine="567"/>
        <w:jc w:val="both"/>
      </w:pPr>
      <w:r>
        <w:t>наградного документа серии изъято, действуя умышленно, при поп</w:t>
      </w:r>
      <w:r>
        <w:t>ытке</w:t>
      </w:r>
    </w:p>
    <w:p w:rsidR="00A77B3E" w:rsidP="00326DE7">
      <w:pPr>
        <w:ind w:firstLine="567"/>
        <w:jc w:val="both"/>
      </w:pPr>
      <w:r>
        <w:t xml:space="preserve">незаконного сбыта вышеуказанной награды и наградного документа, </w:t>
      </w:r>
      <w:r>
        <w:t>фио</w:t>
      </w:r>
      <w:r>
        <w:t xml:space="preserve"> задержан сотрудниками полиции, и доставлен в ОМВД России по г. Феодосии, расположенный по адресу: адрес, где в период времени с 19</w:t>
      </w:r>
    </w:p>
    <w:p w:rsidR="00A77B3E" w:rsidP="00326DE7">
      <w:pPr>
        <w:ind w:firstLine="567"/>
        <w:jc w:val="both"/>
      </w:pPr>
      <w:r>
        <w:t>время по время в присутствии приглашенных понятых, в</w:t>
      </w:r>
      <w:r>
        <w:t xml:space="preserve">ышеуказанная награда и наградной документ были обнаружены и изъяты, в связи с чем, </w:t>
      </w:r>
      <w:r>
        <w:t>фио</w:t>
      </w:r>
      <w:r>
        <w:t xml:space="preserve"> не смог довести свой преступный умысел до конца, по не </w:t>
      </w:r>
      <w:r>
        <w:t>зависящим от него обстоятельствам.</w:t>
      </w:r>
    </w:p>
    <w:p w:rsidR="00A77B3E" w:rsidP="00326DE7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</w:t>
      </w:r>
      <w:r>
        <w:t>ч</w:t>
      </w:r>
      <w:r>
        <w:t>. 3 ст. 30 ст. 324 УК РФ.</w:t>
      </w:r>
    </w:p>
    <w:p w:rsidR="00A77B3E" w:rsidP="00326DE7">
      <w:pPr>
        <w:ind w:firstLine="567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</w:t>
      </w:r>
      <w:r>
        <w:t>ется виновность подсудимого.</w:t>
      </w:r>
    </w:p>
    <w:p w:rsidR="00A77B3E" w:rsidP="00326DE7">
      <w:pPr>
        <w:ind w:firstLine="567"/>
        <w:jc w:val="both"/>
      </w:pPr>
      <w:r>
        <w:t xml:space="preserve">В ходе судебного заседания защитником заявлено  ходатайство о прекращении уголовного дела и уголовного преследования в отношении подсудимого  </w:t>
      </w:r>
      <w:r>
        <w:t xml:space="preserve"> в совершении преступления небольшой тяжести  в связи с деятельным раскаянием. </w:t>
      </w:r>
    </w:p>
    <w:p w:rsidR="00A77B3E" w:rsidP="00326DE7">
      <w:pPr>
        <w:ind w:firstLine="567"/>
        <w:jc w:val="both"/>
      </w:pPr>
      <w:r>
        <w:t xml:space="preserve">В </w:t>
      </w:r>
      <w:r>
        <w:t xml:space="preserve">судебном заседании </w:t>
      </w:r>
      <w:r>
        <w:t>фио</w:t>
      </w:r>
      <w:r>
        <w:t xml:space="preserve"> свою вину в инкриминируемом ему преступлении признал  полностью, согласился с предъявленным   обвинением   и квалификацией его  действий,  а также поддержал   ходатайство защитника  о прекращении уголовного дела.</w:t>
      </w:r>
    </w:p>
    <w:p w:rsidR="00A77B3E" w:rsidP="00326DE7">
      <w:pPr>
        <w:ind w:firstLine="567"/>
        <w:jc w:val="both"/>
      </w:pPr>
      <w:r>
        <w:t>Государственный обв</w:t>
      </w:r>
      <w:r>
        <w:t>инитель против удовлетворения ходатайства не возражала.</w:t>
      </w:r>
    </w:p>
    <w:p w:rsidR="00A77B3E" w:rsidP="00326DE7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326DE7">
      <w:pPr>
        <w:ind w:firstLine="567"/>
        <w:jc w:val="both"/>
      </w:pPr>
      <w:r>
        <w:t>В соответствии с ч. 1 ст. 75 УПК РФ лицо, впервые совершившее преступление небольшой или средней тяжест</w:t>
      </w:r>
      <w:r>
        <w:t>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</w:t>
      </w:r>
      <w:r>
        <w:t>уплением, и вследствие деятельного раскаяния перестало быть общественно опасным.</w:t>
      </w:r>
    </w:p>
    <w:p w:rsidR="00A77B3E" w:rsidP="00326DE7">
      <w:pPr>
        <w:ind w:firstLine="567"/>
        <w:jc w:val="both"/>
      </w:pPr>
      <w:r>
        <w:t>Преступление, предусмотренное ст. 324 УК РФ, является преступлением небольшой тяжести. Как в ходе дознания, так и в суде, подсудимый полностью признал  свою вину и заявил  о р</w:t>
      </w:r>
      <w:r>
        <w:t xml:space="preserve">аскаянии в содеянном, написал явку с повинной. </w:t>
      </w:r>
    </w:p>
    <w:p w:rsidR="00A77B3E" w:rsidP="00326DE7">
      <w:pPr>
        <w:ind w:firstLine="567"/>
        <w:jc w:val="both"/>
      </w:pPr>
      <w:r>
        <w:t xml:space="preserve">В судебном заседании подсудимый заявил о том, что он в полной мере осознает характер совершенного им преступления, </w:t>
      </w:r>
      <w:r>
        <w:t>фио</w:t>
      </w:r>
      <w:r>
        <w:t xml:space="preserve"> сожалеет о содеянном,   преступление совершено им в связи со стечением сложных жизненных </w:t>
      </w:r>
      <w:r>
        <w:t xml:space="preserve">обстоятельств, для лечения    пожилой матери </w:t>
      </w:r>
      <w:r>
        <w:t>фио</w:t>
      </w:r>
      <w:r>
        <w:t xml:space="preserve"> срочно понадобились деньги, так как подсудимый получает пенсию  в размере около сумма, иного дохода не имеет, принял решение о продаже награды, принадлежащей его отцу. </w:t>
      </w:r>
    </w:p>
    <w:p w:rsidR="00A77B3E" w:rsidP="00326DE7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</w:t>
      </w:r>
      <w:r>
        <w:t xml:space="preserve">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</w:t>
      </w:r>
      <w:r>
        <w:t xml:space="preserve">вания.   В ходе всего предварительного расследования </w:t>
      </w:r>
      <w:r>
        <w:t>фио</w:t>
      </w:r>
      <w:r>
        <w:t xml:space="preserve"> сотрудничал  с органами дознания, давал  правдивые и полные показания об обстоятельствах преступления,  признал   вину, согласился с правовой оценкой содеянного, написал явку с повинной, тем самым ак</w:t>
      </w:r>
      <w:r>
        <w:t>тивно способствовал  раскрытию и расследованию преступления,  выразил   согласие на рассмотрение дела в особом порядке судебного разбирательства. Кроме того, подсудимый ранее не судим, на учете у нарколога и психиатра не состоит, по месту жительства   хара</w:t>
      </w:r>
      <w:r>
        <w:t>ктеризируется положительно. Обстоятельства, отягчающие наказание подсудимого в соответствии со ст. 63 УК РФ, отсутствуют.</w:t>
      </w:r>
    </w:p>
    <w:p w:rsidR="00A77B3E" w:rsidP="00326DE7">
      <w:pPr>
        <w:ind w:firstLine="567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ста</w:t>
      </w:r>
      <w:r>
        <w:t xml:space="preserve">тьей 75 УК РФ, и подсудимый не возражает против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 вследствие его деятельного раскаяния, так как </w:t>
      </w:r>
      <w:r>
        <w:t>фио</w:t>
      </w:r>
      <w:r>
        <w:t xml:space="preserve"> перестал </w:t>
      </w:r>
      <w:r>
        <w:t>быть общественно опасным.</w:t>
      </w:r>
    </w:p>
    <w:p w:rsidR="00A77B3E" w:rsidP="00326DE7">
      <w:pPr>
        <w:ind w:firstLine="567"/>
        <w:jc w:val="both"/>
      </w:pPr>
      <w:r>
        <w:t xml:space="preserve">В соответствии со ст. 316 УПК РФ процессуальные издержки - расходы, связанные с выплатой вознаграждения адвокату  </w:t>
      </w:r>
      <w:r>
        <w:t>фио</w:t>
      </w:r>
      <w:r>
        <w:t xml:space="preserve"> за оказание юридической помощи при его участии на стадии судебного разбирательства, подлежат возмещению за счет </w:t>
      </w:r>
      <w:r>
        <w:t xml:space="preserve">средств федерального бюджета. Вопрос о вещественных доказательствах по делу разрешить в соответствии с требованиями УПК РФ и Указом Президента РФ от 07.09.2010 N 1099   "О мерах по совершенствованию государственной наградной системы Российской Федерации". </w:t>
      </w:r>
      <w:r>
        <w:t xml:space="preserve">Гражданский иск заявлен не был, мера пресечения не избиралась. </w:t>
      </w:r>
    </w:p>
    <w:p w:rsidR="00A77B3E" w:rsidP="00326DE7">
      <w:pPr>
        <w:ind w:firstLine="567"/>
        <w:jc w:val="both"/>
      </w:pPr>
      <w:r>
        <w:t>На основании ст. 75 УК РФ, руководствуясь ст.ст. 28, 254  УПК РФ, суд –</w:t>
      </w:r>
    </w:p>
    <w:p w:rsidR="00A77B3E" w:rsidP="008F28DC">
      <w:pPr>
        <w:ind w:firstLine="567"/>
        <w:jc w:val="center"/>
      </w:pPr>
      <w:r>
        <w:t>ПОСТАНОВИЛ:</w:t>
      </w:r>
    </w:p>
    <w:p w:rsidR="00A77B3E" w:rsidP="00326DE7">
      <w:pPr>
        <w:ind w:firstLine="567"/>
        <w:jc w:val="both"/>
      </w:pPr>
    </w:p>
    <w:p w:rsidR="00A77B3E" w:rsidP="00326DE7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 ч. 3 ст. 30 ст. 324 УК РФ, пре</w:t>
      </w:r>
      <w:r>
        <w:t xml:space="preserve">кратить на основании ст. 75 УПК РФ, освободить его  от уголовной ответственности  вследствие деятельного раскаяния. </w:t>
      </w:r>
    </w:p>
    <w:p w:rsidR="00A77B3E" w:rsidP="00326DE7">
      <w:pPr>
        <w:ind w:firstLine="567"/>
        <w:jc w:val="both"/>
      </w:pPr>
      <w:r>
        <w:t>Вещественные доказательства по делу:</w:t>
      </w:r>
    </w:p>
    <w:p w:rsidR="00A77B3E" w:rsidP="00326DE7">
      <w:pPr>
        <w:ind w:firstLine="567"/>
        <w:jc w:val="both"/>
      </w:pPr>
      <w:r>
        <w:t>- изъято, наградную книжку изъято  (л.д. 51-52) – передать  в Управление Администрации Президента Росс</w:t>
      </w:r>
      <w:r>
        <w:t xml:space="preserve">ийской Федерации по государственным наградам. </w:t>
      </w:r>
    </w:p>
    <w:p w:rsidR="00A77B3E" w:rsidP="00326DE7">
      <w:pPr>
        <w:ind w:firstLine="567"/>
        <w:jc w:val="both"/>
      </w:pPr>
      <w:r>
        <w:t>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326DE7">
      <w:pPr>
        <w:ind w:firstLine="567"/>
        <w:jc w:val="both"/>
      </w:pPr>
      <w:r>
        <w:t xml:space="preserve">  Постановление может быть обжаловано и опротестовано в Феодосийский городской </w:t>
      </w:r>
      <w:r>
        <w:t xml:space="preserve">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326DE7">
      <w:pPr>
        <w:ind w:firstLine="567"/>
        <w:jc w:val="both"/>
      </w:pPr>
      <w:r>
        <w:t xml:space="preserve">  Разъяснить право в случае апелляционного обжалования ходатайствовать об </w:t>
      </w:r>
      <w:r>
        <w:t>участии в рассмотрении уголовного дела судом апелляционной инстанции.</w:t>
      </w:r>
    </w:p>
    <w:p w:rsidR="00A77B3E" w:rsidP="00326DE7">
      <w:pPr>
        <w:ind w:firstLine="567"/>
        <w:jc w:val="both"/>
      </w:pPr>
      <w:r>
        <w:t>Мировой судья                             /подпись/                         Н.В. Воробьёва</w:t>
      </w:r>
    </w:p>
    <w:sectPr w:rsidSect="008F28DC">
      <w:pgSz w:w="12240" w:h="15840"/>
      <w:pgMar w:top="568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0FD"/>
    <w:rsid w:val="00326DE7"/>
    <w:rsid w:val="005C50FD"/>
    <w:rsid w:val="008F28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0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D43C-1012-4C70-AF9F-E03F7269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