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  <w:tab/>
        <w:tab/>
        <w:tab/>
        <w:tab/>
        <w:t xml:space="preserve">                                                </w:t>
      </w:r>
    </w:p>
    <w:p w:rsidR="00A77B3E">
      <w:r>
        <w:t xml:space="preserve">                                                                              УИД 91МS0091 – 01 – 2025 – 001756–76 </w:t>
      </w:r>
    </w:p>
    <w:p w:rsidR="00A77B3E">
      <w:r>
        <w:t xml:space="preserve"> дело № 1-91-12/2025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>адрес</w:t>
        <w:tab/>
        <w:tab/>
        <w:tab/>
        <w:t xml:space="preserve">                               дата</w:t>
      </w:r>
    </w:p>
    <w:p w:rsidR="00A77B3E"/>
    <w:p w:rsidR="00A77B3E">
      <w:r>
        <w:tab/>
        <w:t xml:space="preserve">Мировой судья судебного участка № 91 Феодосийского судебного района (городской адрес) адрес  фио, </w:t>
      </w:r>
    </w:p>
    <w:p w:rsidR="00A77B3E">
      <w:r>
        <w:t xml:space="preserve">           при секретаре судебного заседания фио,  </w:t>
      </w:r>
    </w:p>
    <w:p w:rsidR="00A77B3E">
      <w:r>
        <w:t xml:space="preserve">           с участием: государственного обвинителя – помощника прокурора адрес – фио,     </w:t>
      </w:r>
    </w:p>
    <w:p w:rsidR="00A77B3E">
      <w:r>
        <w:t>защитника – адвоката фио, представившего ордер № 90-01-2025-телефон от дата,</w:t>
      </w:r>
    </w:p>
    <w:p w:rsidR="00A77B3E">
      <w:r>
        <w:t>подсудимой фио, паспортные данные,  гражданка Российской федерации,  зарегистрированной по адресу: адрес, и проживающей по адресу: адрес, образование высшее, разведена, на иждивении малолетняя дочь, трудоустроенная наименование организации в должности директора, не военнообязанная, ранее не судимая:</w:t>
      </w:r>
    </w:p>
    <w:p w:rsidR="00A77B3E">
      <w:r>
        <w:t xml:space="preserve">           рассмотрев в открытом судебном заседании в особом порядке судебного разбирательства материалы уголовного дела в отношении фио, обвиняемой в совершении преступления, предусмотренного ч. 1 ст. 158 УК РФ,</w:t>
      </w:r>
    </w:p>
    <w:p w:rsidR="00A77B3E"/>
    <w:p w:rsidR="00A77B3E">
      <w:r>
        <w:t>УСТАНОВИЛ:</w:t>
      </w:r>
    </w:p>
    <w:p w:rsidR="00A77B3E"/>
    <w:p w:rsidR="00A77B3E">
      <w:r>
        <w:t>Подсудимая фио совершила кражу, то есть тайное хищение чужого имущества, при следующих обстоятельствах.</w:t>
      </w:r>
    </w:p>
    <w:p w:rsidR="00A77B3E">
      <w:r>
        <w:t>фио, дата в период времени с время до время, точное время в ходе дознания установить не представилось возможным, находясь в помещении киоска, расположенного по адресу: адрес, адрес, действуя умышленно, из корыстных побуждений,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общественно опасных последствий в виде причинения имущественного вреда потерпевшему и желая их наступления, и осознавая, что ее преступные действия остаются незамеченными для посторонних лиц, путем свободного доступа, тайно похитила с края кассового прилавка денежные средства в размере сумма, после чего с места преступления скрылась и похищенным распорядилась по своему усмотрению, причинив тем самым наименование организации имущественный вред на общую сумму сумма.</w:t>
      </w:r>
    </w:p>
    <w:p w:rsidR="00A77B3E">
      <w:r>
        <w:t>Действия фио органом дознания квалифицированы по ч. 1 ст. 158 УК РФ.</w:t>
      </w:r>
    </w:p>
    <w:p w:rsidR="00A77B3E">
      <w:r>
        <w:t>Подсудимая фио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действий, поддержала свое ходатайство о постановлении приговора без проведения судебного разбирательства, заявленное ей на стадии дознания. Данное ходатайство заявлено подсудимой добровольно и после консультации с защитником, она осознает последствия постановления приговора без проведения судебного разбирательства.</w:t>
      </w:r>
    </w:p>
    <w:p w:rsidR="00A77B3E">
      <w:r>
        <w:t xml:space="preserve">Государственный обвинитель, защитник, не возражали против рассмотрения дела в особом порядке судебного разбирательства.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подсудимая фио согласилась с предъявленным обвинением, обвиняется в совершении преступления небольшой, фио осознает характер и последствия заявленного ходатайства о постановлении приговора без проведения судебного разбирательства, оно было заявлено добровольно и после консультации с защитником, государственный обвинитель и защитник не возражают против заявленного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Вменяемость подсудимой фио у суда сомнения не вызывает.</w:t>
      </w:r>
    </w:p>
    <w:p w:rsidR="00A77B3E">
      <w:r>
        <w:t>Действия подсудимой фио надлежит квалифицировать по ч. 1 ст. 158 УК РФ, поскольку она совершила кражу, то есть тайное хищение чужого имущества.</w:t>
      </w:r>
    </w:p>
    <w:p w:rsidR="00A77B3E">
      <w:r>
        <w:t>Преступное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По месту жительства фио характеризуется положительно, на учете у врача психиатра, врача нарколога не состоит, работает директором в наименование организации, имеет на иждивении малолетнюю дочь.</w:t>
      </w:r>
    </w:p>
    <w:p w:rsidR="00A77B3E">
      <w:r>
        <w:t>При назначении подсудимому вида и размера наказания, суд учитывает требования ст.ст. 6, 60 УК РФ о характере и степени общественной опасности содеянного, данные о личности виновного, обстоятельства, смягчающие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смягчающих наказание подсудимой фио, суд в соответствии со ст. 61, ст. 62 УК РФ учитывает: признание своей вины, раскаяние в содеянном, активное способствование раскрытию и расследованию преступления, наличие на иждивении малолетней дочери, добровольное возмещение имущественного ущерба.</w:t>
      </w:r>
    </w:p>
    <w:p w:rsidR="00A77B3E">
      <w:r>
        <w:t>Отягчающих наказание фио обстоятельств судом не установлено.</w:t>
      </w:r>
    </w:p>
    <w:p w:rsidR="00A77B3E">
      <w:r>
        <w:t>При определении меры наказания, суд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осужденной и на условия жизни ее семьи,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 xml:space="preserve">Суд не установил оснований для прекращения уголовного дела и уголовного преследования в отношении фио, а равно исключительных обстоятельств, существенно уменьшающих степень общественной опасности совершённого ей преступления, позволяющих применить положения ст. 64 УК РФ к подсудимой. </w:t>
      </w:r>
    </w:p>
    <w:p w:rsidR="00A77B3E">
      <w:r>
        <w:t>С учетом смягчающих и отягчающих наказание обстоятельств, характера и степени общественной опасности совершенного преступления, с учетом изложенного, приходит к выводу, что для достижения целей наказания, предусмотренных ч. 2 ст. 43 УК РФ, необходимо назначить ей основное наказание, предусмотренное санкцией ч. 1 ст. 158 УК РФ в виде штрафа.</w:t>
      </w:r>
    </w:p>
    <w:p w:rsidR="00A77B3E">
      <w:r>
        <w:t xml:space="preserve">До вступления приговора суда в законную силу меру пресечения фио. в виде обязательства о явке – оставить без изменения. </w:t>
      </w:r>
    </w:p>
    <w:p w:rsidR="00A77B3E">
      <w:r>
        <w:t>Меру пресечения, в соответствии с ч. 1 ст. 110 УПК РФ, по вступлению приговора в за-конную силу надлежит отменить.</w:t>
      </w:r>
    </w:p>
    <w:p w:rsidR="00A77B3E">
      <w:r>
        <w:t>Гражданский иск по делу не заявлен. Вопрос о процессуальных издержках и вещественных доказательствах разрешить в соответствии с требованиями УПК РФ.</w:t>
      </w:r>
    </w:p>
    <w:p w:rsidR="00A77B3E">
      <w:r>
        <w:t xml:space="preserve">В соответствии с п. 1 ч. 2 ст. 131 УПК РФ, ст. 316 ч. 10 УПК РФ процессуальные издержки взысканию с подсудимой не подлежат.  В соответствии со ст. 316 УПК РФ процессуальные издержки – расходы, связанные с выплатой вознаграждения адвокату фио за оказание юридической помощи на стадии судебного разбирательства, подлежат возмещению за счет средств федерального бюджета.    </w:t>
      </w:r>
    </w:p>
    <w:p w:rsidR="00A77B3E">
      <w:r>
        <w:t>Руководствуясь ст.ст. 303-304, 307-309, 316-317 УПК РФ, мировой судья, -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виновной в совершении преступления, предусмотренного ч. 1 ст. 158 УК РФ и назначить ему наказание в виде штрафа в размере сумма.</w:t>
      </w:r>
    </w:p>
    <w:p w:rsidR="00A77B3E">
      <w:r>
        <w:t xml:space="preserve">Реквизиты для перечисления денежных средств, подлежащих оплате штрафов в качестве основного или дополнительного вида уголовного наказания: </w:t>
      </w:r>
    </w:p>
    <w:p w:rsidR="00A77B3E">
      <w:r>
        <w:t>Получатель: УФК по адрес (ОМВД России по адрес, л/сч.04751А92680)</w:t>
      </w:r>
    </w:p>
    <w:p w:rsidR="00A77B3E">
      <w:r>
        <w:t>ИНН получателя: телефон</w:t>
      </w:r>
    </w:p>
    <w:p w:rsidR="00A77B3E">
      <w:r>
        <w:t>КПП получателя: телефон</w:t>
      </w:r>
    </w:p>
    <w:p w:rsidR="00A77B3E">
      <w:r>
        <w:t xml:space="preserve">БИК ТОФК: телефон </w:t>
      </w:r>
    </w:p>
    <w:p w:rsidR="00A77B3E">
      <w:r>
        <w:t xml:space="preserve">Отделение адрес Банка России//УФК по адрес </w:t>
      </w:r>
    </w:p>
    <w:p w:rsidR="00A77B3E">
      <w:r>
        <w:t>Единый казначейский счет: 40102810645370000035</w:t>
      </w:r>
    </w:p>
    <w:p w:rsidR="00A77B3E">
      <w:r>
        <w:t>Казначейский счет для осуществления и отражения операций по учету и распределению поступлений: 03100643000000017500</w:t>
      </w:r>
    </w:p>
    <w:p w:rsidR="00A77B3E">
      <w:r>
        <w:t xml:space="preserve">ОКТМО: телефон </w:t>
      </w:r>
    </w:p>
    <w:p w:rsidR="00A77B3E">
      <w:r>
        <w:t>КБК: 18811603132010000140.</w:t>
      </w:r>
    </w:p>
    <w:p w:rsidR="00A77B3E">
      <w:r>
        <w:t>УИН: 188 5 822501122000762 6</w:t>
      </w:r>
    </w:p>
    <w:p w:rsidR="00A77B3E">
      <w:r>
        <w:t xml:space="preserve">До вступления приговора суда в законную силу меру пресечения фио. в виде обязательства о явке – оставить без изменения. 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Вещественное доказательство по делу: СD-R диск наименование организации, фиолетового цвета, объемом памяти 700 МБ, на котором записан видеофайл с именем «видео» типа «MP4 Video File (.mp4)» размером 53,5 МБ продолжительностью 05 мин. 36 сек.,  согласно   ч. 3 ст.  81 УПК РФ, хранить в материалах дела.</w:t>
      </w:r>
    </w:p>
    <w:p w:rsidR="00A77B3E">
      <w:r>
        <w:t>В соответствии с ч. 10 ст. 316, ст.ст. 131, 132 УПК РФ, процессуальные издержки в сумме сумма, выплаченные адвокату фио отнести за счет средств федерального бюджета.</w:t>
      </w:r>
    </w:p>
    <w:p w:rsidR="00A77B3E">
      <w:r>
        <w:t>Выплатить за счет средств федерального бюджета адвокату фио процессуальные издержки на стадии судебного разбирательства в сумме сумма.</w:t>
      </w:r>
    </w:p>
    <w:p w:rsidR="00A77B3E">
      <w:r>
        <w:t>Приговор может быть обжалован и опротестован  в апелляционном порядке в Феодосийский городской суд адрес в течение 15 суток со дня его провозглашения через мирового судью судебного участка № 91 Феодосийского судебного района.</w:t>
      </w:r>
    </w:p>
    <w:p w:rsidR="00A77B3E"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>Мировой судья:          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