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0426B">
      <w:pPr>
        <w:ind w:firstLine="567"/>
        <w:jc w:val="right"/>
      </w:pPr>
      <w:r>
        <w:t>УИД 91ms0091-01-2020-001386-39</w:t>
      </w:r>
    </w:p>
    <w:p w:rsidR="00A77B3E" w:rsidP="0050426B">
      <w:pPr>
        <w:ind w:firstLine="567"/>
        <w:jc w:val="right"/>
      </w:pPr>
      <w:r>
        <w:t xml:space="preserve">Дело № 1-91-31/2020 </w:t>
      </w:r>
    </w:p>
    <w:p w:rsidR="00A77B3E" w:rsidP="0050426B">
      <w:pPr>
        <w:ind w:firstLine="567"/>
        <w:jc w:val="both"/>
      </w:pPr>
    </w:p>
    <w:p w:rsidR="00A77B3E" w:rsidP="0050426B">
      <w:pPr>
        <w:ind w:firstLine="567"/>
        <w:jc w:val="both"/>
      </w:pPr>
      <w:r>
        <w:t xml:space="preserve"> </w:t>
      </w:r>
      <w:r w:rsidR="005E06C1">
        <w:t>ПОСТАНОВЛЕНИЕ</w:t>
      </w:r>
    </w:p>
    <w:p w:rsidR="00A77B3E" w:rsidP="0050426B">
      <w:pPr>
        <w:ind w:firstLine="567"/>
        <w:jc w:val="both"/>
      </w:pPr>
      <w:r>
        <w:t xml:space="preserve"> 14 сентября 2020 года</w:t>
      </w:r>
      <w:r>
        <w:tab/>
      </w:r>
      <w:r>
        <w:tab/>
        <w:t xml:space="preserve"> </w:t>
      </w:r>
      <w:r>
        <w:tab/>
      </w:r>
      <w:r w:rsidR="0050426B">
        <w:t xml:space="preserve"> </w:t>
      </w:r>
      <w:r>
        <w:t>г</w:t>
      </w:r>
      <w:r>
        <w:t>. Феодосия</w:t>
      </w:r>
    </w:p>
    <w:p w:rsidR="00A77B3E" w:rsidP="0050426B">
      <w:pPr>
        <w:ind w:firstLine="567"/>
        <w:jc w:val="both"/>
      </w:pPr>
    </w:p>
    <w:p w:rsidR="00A77B3E" w:rsidP="0050426B">
      <w:pPr>
        <w:ind w:firstLine="567"/>
        <w:jc w:val="both"/>
      </w:pPr>
      <w:r>
        <w:t>Мировой судья судебного участка № 91 Феодосийского судебного района (городской округ Феодосия) Республики Крым Воробьёва Н.В.,</w:t>
      </w:r>
      <w:r w:rsidR="0050426B">
        <w:t xml:space="preserve"> </w:t>
      </w:r>
      <w:r>
        <w:t xml:space="preserve">при помощнике мирового судьи </w:t>
      </w:r>
      <w:r>
        <w:t>Дудковой</w:t>
      </w:r>
      <w:r>
        <w:t xml:space="preserve"> Н.А.,</w:t>
      </w:r>
      <w:r w:rsidR="0050426B">
        <w:t xml:space="preserve"> </w:t>
      </w:r>
    </w:p>
    <w:p w:rsidR="00A77B3E" w:rsidP="0050426B">
      <w:pPr>
        <w:ind w:firstLine="567"/>
        <w:jc w:val="both"/>
      </w:pPr>
      <w:r>
        <w:t>с участием государственного обвинителя –</w:t>
      </w:r>
      <w:r w:rsidR="0050426B">
        <w:t xml:space="preserve"> </w:t>
      </w:r>
      <w:r>
        <w:t>помощника</w:t>
      </w:r>
      <w:r w:rsidR="0050426B">
        <w:t xml:space="preserve"> </w:t>
      </w:r>
      <w:r>
        <w:t xml:space="preserve">прокурора </w:t>
      </w:r>
      <w:r>
        <w:t>г</w:t>
      </w:r>
      <w:r>
        <w:t>. Феодосии</w:t>
      </w:r>
      <w:r w:rsidR="0050426B">
        <w:t xml:space="preserve"> </w:t>
      </w:r>
      <w:r>
        <w:t>ф</w:t>
      </w:r>
      <w:r>
        <w:t>ио</w:t>
      </w:r>
      <w:r>
        <w:t xml:space="preserve">, </w:t>
      </w:r>
    </w:p>
    <w:p w:rsidR="00A77B3E" w:rsidP="0050426B">
      <w:pPr>
        <w:ind w:firstLine="567"/>
        <w:jc w:val="both"/>
      </w:pPr>
      <w:r>
        <w:t xml:space="preserve">защитника: адвоката </w:t>
      </w:r>
      <w:r>
        <w:t>фио</w:t>
      </w:r>
      <w:r>
        <w:t xml:space="preserve">, </w:t>
      </w:r>
    </w:p>
    <w:p w:rsidR="00A77B3E" w:rsidP="0050426B">
      <w:pPr>
        <w:ind w:firstLine="567"/>
        <w:jc w:val="both"/>
      </w:pPr>
      <w:r>
        <w:t xml:space="preserve">подсудимого </w:t>
      </w:r>
      <w:r>
        <w:t>фио</w:t>
      </w:r>
      <w:r>
        <w:t xml:space="preserve">, </w:t>
      </w:r>
    </w:p>
    <w:p w:rsidR="00A77B3E" w:rsidP="0050426B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50426B">
      <w:pPr>
        <w:ind w:firstLine="567"/>
        <w:jc w:val="both"/>
      </w:pPr>
      <w:r>
        <w:t>фио</w:t>
      </w:r>
      <w:r>
        <w:t>, паспортные данные, гражданина адрес, официально не трудоустроенного,</w:t>
      </w:r>
      <w:r w:rsidR="0050426B">
        <w:t xml:space="preserve"> </w:t>
      </w:r>
      <w:r>
        <w:t>имеющего</w:t>
      </w:r>
      <w:r w:rsidR="0050426B">
        <w:t xml:space="preserve"> </w:t>
      </w:r>
      <w:r>
        <w:t>на иждивении двух малолетних детей, не воен</w:t>
      </w:r>
      <w:r>
        <w:t>нообязанного,</w:t>
      </w:r>
      <w:r w:rsidR="0050426B">
        <w:t xml:space="preserve"> </w:t>
      </w:r>
      <w:r>
        <w:t>зарегистрированного</w:t>
      </w:r>
      <w:r w:rsidR="0050426B">
        <w:t xml:space="preserve"> </w:t>
      </w:r>
      <w:r>
        <w:t>по адресу: адрес, проживающего</w:t>
      </w:r>
      <w:r w:rsidR="0050426B">
        <w:t xml:space="preserve"> </w:t>
      </w:r>
      <w:r>
        <w:t xml:space="preserve">по адресу: Республика Крым, </w:t>
      </w:r>
      <w:r>
        <w:t>г</w:t>
      </w:r>
      <w:r>
        <w:t>. Феодосия, адрес,</w:t>
      </w:r>
      <w:r w:rsidR="0050426B">
        <w:t xml:space="preserve"> </w:t>
      </w:r>
      <w:r>
        <w:t>ранее не судимого,</w:t>
      </w:r>
      <w:r w:rsidR="0050426B">
        <w:t xml:space="preserve"> </w:t>
      </w:r>
    </w:p>
    <w:p w:rsidR="00A77B3E" w:rsidP="0050426B">
      <w:pPr>
        <w:ind w:firstLine="567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</w:t>
      </w:r>
      <w:r w:rsidR="0050426B">
        <w:t xml:space="preserve"> </w:t>
      </w:r>
      <w:r>
        <w:t>ст. 291.2 УК РФ,</w:t>
      </w:r>
      <w:r w:rsidR="0050426B">
        <w:t xml:space="preserve"> </w:t>
      </w:r>
    </w:p>
    <w:p w:rsidR="00A77B3E" w:rsidP="0050426B">
      <w:pPr>
        <w:ind w:firstLine="567"/>
        <w:jc w:val="center"/>
      </w:pPr>
      <w:r>
        <w:t>У С Т А Н О В И Л: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>фио</w:t>
      </w:r>
      <w:r w:rsidR="005E06C1">
        <w:t xml:space="preserve"> обвиняется в</w:t>
      </w:r>
      <w:r>
        <w:t xml:space="preserve"> </w:t>
      </w:r>
      <w:r w:rsidR="005E06C1">
        <w:t>совершении преступления,</w:t>
      </w:r>
      <w:r>
        <w:t xml:space="preserve"> </w:t>
      </w:r>
      <w:r w:rsidR="005E06C1">
        <w:t>предусмотренного</w:t>
      </w:r>
      <w:r>
        <w:t xml:space="preserve"> </w:t>
      </w:r>
      <w:r w:rsidR="005E06C1">
        <w:t>ч</w:t>
      </w:r>
      <w:r w:rsidR="005E06C1">
        <w:t>. 1</w:t>
      </w:r>
      <w:r>
        <w:t xml:space="preserve"> </w:t>
      </w:r>
      <w:r w:rsidR="005E06C1">
        <w:t>ст. 291.2 УК РФ</w:t>
      </w:r>
      <w:r>
        <w:t xml:space="preserve"> </w:t>
      </w:r>
      <w:r w:rsidR="005E06C1">
        <w:t>–</w:t>
      </w:r>
      <w:r>
        <w:t xml:space="preserve"> </w:t>
      </w:r>
      <w:r w:rsidR="005E06C1">
        <w:t>мелкое взяточничество, то есть дача взятки лично в размере, не превышающим сумма прописью, при следующих обстоятельствах.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>фио</w:t>
      </w:r>
      <w:r w:rsidR="005E06C1">
        <w:t xml:space="preserve"> дата примерно </w:t>
      </w:r>
      <w:r w:rsidR="005E06C1">
        <w:t>в</w:t>
      </w:r>
      <w:r w:rsidR="005E06C1">
        <w:t xml:space="preserve"> время, точное время</w:t>
      </w:r>
      <w:r w:rsidR="005E06C1">
        <w:t xml:space="preserve"> установить не представилось возможным, находясь возле служебного автомобиля сотрудников ДПС ГИБДД МВД по Республике Крым марки </w:t>
      </w:r>
      <w:r>
        <w:t xml:space="preserve">«изъято», </w:t>
      </w:r>
      <w:r w:rsidR="005E06C1">
        <w:t xml:space="preserve">государственный регистрационный знак </w:t>
      </w:r>
      <w:r>
        <w:t xml:space="preserve">«изъято», </w:t>
      </w:r>
      <w:r w:rsidR="005E06C1">
        <w:t>регион, припаркованный возле дома 27-д, расположенного по ад</w:t>
      </w:r>
      <w:r w:rsidR="005E06C1">
        <w:t xml:space="preserve">рес, г. Феодосии, Республики Крым, достоверно зная, что </w:t>
      </w:r>
      <w:r w:rsidR="005E06C1">
        <w:t>фио</w:t>
      </w:r>
      <w:r>
        <w:t xml:space="preserve"> </w:t>
      </w:r>
      <w:r w:rsidR="005E06C1">
        <w:t>согласно приказу</w:t>
      </w:r>
      <w:r>
        <w:t xml:space="preserve"> </w:t>
      </w:r>
      <w:r w:rsidR="005E06C1">
        <w:t xml:space="preserve">№ </w:t>
      </w:r>
      <w:r w:rsidR="005E06C1">
        <w:t>от дата и должностному регламенту</w:t>
      </w:r>
      <w:r>
        <w:t xml:space="preserve"> </w:t>
      </w:r>
      <w:r w:rsidR="005E06C1">
        <w:t>является должностным лицом, а именно,</w:t>
      </w:r>
      <w:r>
        <w:t xml:space="preserve"> </w:t>
      </w:r>
      <w:r w:rsidR="005E06C1">
        <w:t>инспектором ДПС</w:t>
      </w:r>
      <w:r>
        <w:t xml:space="preserve"> </w:t>
      </w:r>
      <w:r w:rsidR="005E06C1">
        <w:t>ОДПС ОГИБДД МВД по г. Феодосии, уполномоченным осуществлять федеральный госу</w:t>
      </w:r>
      <w:r w:rsidR="005E06C1">
        <w:t>дарственный надзор за соблюдением нормативных правовых актов в области обеспечения безопасности дорожного движения, осознавая общественную опасность и противоправный характер своих действий, заключающихся в передаче взятки вышеуказанному должностному лицу,</w:t>
      </w:r>
      <w:r w:rsidR="005E06C1">
        <w:t xml:space="preserve"> находящемуся при исполнении своих должностных обязанностей, и желая этого, умышленно, лично положил</w:t>
      </w:r>
      <w:r>
        <w:t xml:space="preserve"> </w:t>
      </w:r>
      <w:r w:rsidR="005E06C1">
        <w:t>на переднее пассажирское сидение указанного выше служебного автомобиля марки ««изъято»</w:t>
      </w:r>
      <w:r w:rsidR="005E06C1">
        <w:t>,</w:t>
      </w:r>
      <w:r w:rsidR="005E06C1">
        <w:t>»</w:t>
      </w:r>
      <w:r w:rsidR="005E06C1">
        <w:t xml:space="preserve"> государственный регистрационный знак «</w:t>
      </w:r>
      <w:r w:rsidR="005E06C1">
        <w:t xml:space="preserve">изъято», </w:t>
      </w:r>
      <w:r w:rsidR="005E06C1">
        <w:t>регион,</w:t>
      </w:r>
      <w:r>
        <w:t xml:space="preserve"> </w:t>
      </w:r>
      <w:r w:rsidR="005E06C1">
        <w:t xml:space="preserve">инспектору ДПС ОДПС ОГИБДД МВД России по г. Феодосии капитану полиции </w:t>
      </w:r>
      <w:r w:rsidR="005E06C1">
        <w:t>фио</w:t>
      </w:r>
      <w:r w:rsidR="005E06C1">
        <w:t xml:space="preserve"> в качестве взятки денежные средства в сумме сумма за совершение последним заведомо незаконных действий - не привлечение его</w:t>
      </w:r>
      <w:r>
        <w:t xml:space="preserve"> </w:t>
      </w:r>
      <w:r w:rsidR="005E06C1">
        <w:t xml:space="preserve">к административной ответственности по ч. 2 ст. 12.37 </w:t>
      </w:r>
      <w:r w:rsidR="005E06C1">
        <w:t>КоА</w:t>
      </w:r>
      <w:r w:rsidR="005E06C1">
        <w:t>П</w:t>
      </w:r>
      <w:r w:rsidR="005E06C1">
        <w:t xml:space="preserve"> РФ, после чего преступные действия </w:t>
      </w:r>
      <w:r w:rsidR="005E06C1">
        <w:t>фио</w:t>
      </w:r>
      <w:r w:rsidR="005E06C1">
        <w:t xml:space="preserve"> были пресечены самим</w:t>
      </w:r>
      <w:r>
        <w:t xml:space="preserve"> </w:t>
      </w:r>
      <w:r w:rsidR="005E06C1">
        <w:t>инспектором ДПС ОДПС ОГИБДД МВД России по г. Феодосии капитану полиции</w:t>
      </w:r>
      <w:r w:rsidR="005E06C1">
        <w:t xml:space="preserve"> </w:t>
      </w:r>
      <w:r w:rsidR="005E06C1">
        <w:t>фио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 xml:space="preserve">Действия </w:t>
      </w:r>
      <w:r w:rsidR="005E06C1">
        <w:t>фио</w:t>
      </w:r>
      <w:r w:rsidR="005E06C1">
        <w:t xml:space="preserve"> органом дознания квалифицированы по</w:t>
      </w:r>
      <w:r>
        <w:t xml:space="preserve"> </w:t>
      </w:r>
      <w:r w:rsidR="005E06C1">
        <w:t>ст. 291.2 ч. 1 УК РФ.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>Согласно ст. 49 Конститу</w:t>
      </w:r>
      <w:r w:rsidR="005E06C1">
        <w:t>ции Российской Федерации, виновность лица может быть установлена только приговором суда, в виду чего, мировым судьёй не устанавливается виновность подсудимого.</w:t>
      </w:r>
    </w:p>
    <w:p w:rsidR="00A77B3E" w:rsidP="0050426B">
      <w:pPr>
        <w:ind w:firstLine="567"/>
        <w:jc w:val="both"/>
      </w:pPr>
      <w:r>
        <w:t>В ходе судебного заседания защитником заявлено</w:t>
      </w:r>
      <w:r w:rsidR="0050426B">
        <w:t xml:space="preserve"> </w:t>
      </w:r>
      <w:r>
        <w:t>ходатайство о прекращении уголовного дела и угол</w:t>
      </w:r>
      <w:r>
        <w:t>овного преследования в отношении подсудимого в совершении преступления небольшой тяжести и назначении этому лицу меры уголовно-правового характера в виде судебного штрафа.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 xml:space="preserve">В судебном заседании </w:t>
      </w:r>
      <w:r w:rsidR="005E06C1">
        <w:t>фио</w:t>
      </w:r>
      <w:r w:rsidR="005E06C1">
        <w:t xml:space="preserve"> свою вину в инкриминируемом ему преступлении признал</w:t>
      </w:r>
      <w:r>
        <w:t xml:space="preserve"> </w:t>
      </w:r>
      <w:r w:rsidR="005E06C1">
        <w:t>пол</w:t>
      </w:r>
      <w:r w:rsidR="005E06C1">
        <w:t>ностью, согласился с предъявленным</w:t>
      </w:r>
      <w:r>
        <w:t xml:space="preserve"> </w:t>
      </w:r>
      <w:r w:rsidR="005E06C1">
        <w:t>обвинением</w:t>
      </w:r>
      <w:r>
        <w:t xml:space="preserve"> </w:t>
      </w:r>
      <w:r w:rsidR="005E06C1">
        <w:t>и квалификацией его</w:t>
      </w:r>
      <w:r>
        <w:t xml:space="preserve"> </w:t>
      </w:r>
      <w:r w:rsidR="005E06C1">
        <w:t>действий, а также поддержал</w:t>
      </w:r>
      <w:r>
        <w:t xml:space="preserve"> </w:t>
      </w:r>
      <w:r w:rsidR="005E06C1">
        <w:t>ходатайство защитника</w:t>
      </w:r>
      <w:r>
        <w:t xml:space="preserve"> </w:t>
      </w:r>
      <w:r w:rsidR="005E06C1">
        <w:t>о прекращении уголовного дела.</w:t>
      </w:r>
    </w:p>
    <w:p w:rsidR="00A77B3E" w:rsidP="0050426B">
      <w:pPr>
        <w:ind w:firstLine="567"/>
        <w:jc w:val="both"/>
      </w:pPr>
      <w:r>
        <w:t xml:space="preserve"> Государственный обвинитель против удовлетворения ходатайства не возражал.</w:t>
      </w:r>
    </w:p>
    <w:p w:rsidR="00A77B3E" w:rsidP="0050426B">
      <w:pPr>
        <w:ind w:firstLine="567"/>
        <w:jc w:val="both"/>
      </w:pPr>
      <w:r>
        <w:t xml:space="preserve">Выслушав мнения участников </w:t>
      </w:r>
      <w:r>
        <w:t>судебного разбирательства, суд приходит к следующим выводам.</w:t>
      </w:r>
    </w:p>
    <w:p w:rsidR="00A77B3E" w:rsidP="0050426B">
      <w:pPr>
        <w:ind w:firstLine="567"/>
        <w:jc w:val="both"/>
      </w:pPr>
      <w:r>
        <w:t>В соответствии с ч. 1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</w:t>
      </w:r>
      <w:r>
        <w:t xml:space="preserve">лем с согласия прокурора, в порядке, установленном настоящим Кодексом, </w:t>
      </w:r>
      <w:r>
        <w:t>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</w:t>
      </w:r>
      <w:r>
        <w:t>большой или</w:t>
      </w:r>
      <w:r>
        <w:t xml:space="preserve">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 w:rsidP="0050426B">
      <w:pPr>
        <w:ind w:firstLine="567"/>
        <w:jc w:val="both"/>
      </w:pPr>
      <w:r>
        <w:t>Статьей 76.2 УК РФ предусмотрено, что лицо, впервые с</w:t>
      </w:r>
      <w:r>
        <w:t>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 w:rsidP="0050426B">
      <w:pPr>
        <w:ind w:firstLine="567"/>
        <w:jc w:val="both"/>
      </w:pPr>
      <w:r>
        <w:t>Преступление, пре</w:t>
      </w:r>
      <w:r>
        <w:t xml:space="preserve">дусмотренное </w:t>
      </w:r>
      <w:r>
        <w:t>ч</w:t>
      </w:r>
      <w:r>
        <w:t>. 1 ст. 291.2 УК РФ,</w:t>
      </w:r>
      <w:r w:rsidR="0050426B">
        <w:t xml:space="preserve"> </w:t>
      </w:r>
      <w:r>
        <w:t>является преступлением небольшой тяжести. Как в ходе дознания, так и в суде, подсудимый полностью признал</w:t>
      </w:r>
      <w:r w:rsidR="0050426B">
        <w:t xml:space="preserve"> </w:t>
      </w:r>
      <w:r>
        <w:t>свою вину и заявил</w:t>
      </w:r>
      <w:r w:rsidR="0050426B">
        <w:t xml:space="preserve"> </w:t>
      </w:r>
      <w:r>
        <w:t xml:space="preserve">о раскаянии </w:t>
      </w:r>
      <w:r>
        <w:t>в</w:t>
      </w:r>
      <w:r>
        <w:t xml:space="preserve"> содеянном. Государственный обвинитель не возражал против прекращения уголовног</w:t>
      </w:r>
      <w:r>
        <w:t xml:space="preserve">о дела и уголовного преследования и назначения меры уголовно-правового характера в виде судебного штрафа в отношении подсудимой. По делу потерпевшие отсутствуют, гражданский иск не </w:t>
      </w:r>
      <w:r>
        <w:t>заявлялся</w:t>
      </w:r>
      <w:r>
        <w:t>, факт причинения</w:t>
      </w:r>
      <w:r w:rsidR="0050426B">
        <w:t xml:space="preserve"> </w:t>
      </w:r>
      <w:r>
        <w:t>вреда не установлен, подсудимый полностью раска</w:t>
      </w:r>
      <w:r>
        <w:t>ялся в совершенном преступлении и осознал</w:t>
      </w:r>
      <w:r w:rsidR="0050426B">
        <w:t xml:space="preserve"> </w:t>
      </w:r>
      <w:r>
        <w:t>степень его общественной опасности.</w:t>
      </w:r>
      <w:r w:rsidR="0050426B">
        <w:t xml:space="preserve"> </w:t>
      </w:r>
      <w:r>
        <w:t xml:space="preserve">Кроме того, </w:t>
      </w:r>
      <w:r>
        <w:t>фио</w:t>
      </w:r>
      <w:r>
        <w:t xml:space="preserve"> ранее не судим, на учете у нарколога и психиатра не состоит, по месту жительства характеризируется удовлетворительно.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 xml:space="preserve">Предъявленное </w:t>
      </w:r>
      <w:r w:rsidR="005E06C1">
        <w:t>фио</w:t>
      </w:r>
      <w:r w:rsidR="005E06C1"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</w:t>
      </w:r>
      <w:r w:rsidR="005E06C1">
        <w:t xml:space="preserve">овного дела или уголовного преследования и назначении подсудимой меры уголовно-правового характера в виде судебного штрафа. В ходе всего предварительного расследования </w:t>
      </w:r>
      <w:r w:rsidR="005E06C1">
        <w:t>фио</w:t>
      </w:r>
      <w:r w:rsidR="005E06C1">
        <w:t xml:space="preserve"> сотрудничал</w:t>
      </w:r>
      <w:r>
        <w:t xml:space="preserve"> </w:t>
      </w:r>
      <w:r w:rsidR="005E06C1">
        <w:t>с органами дознания, давал</w:t>
      </w:r>
      <w:r>
        <w:t xml:space="preserve"> </w:t>
      </w:r>
      <w:r w:rsidR="005E06C1">
        <w:t>правдивые и полные показания об обстоятельс</w:t>
      </w:r>
      <w:r w:rsidR="005E06C1">
        <w:t>твах преступления,</w:t>
      </w:r>
      <w:r>
        <w:t xml:space="preserve"> </w:t>
      </w:r>
      <w:r w:rsidR="005E06C1">
        <w:t>признал</w:t>
      </w:r>
      <w:r>
        <w:t xml:space="preserve"> </w:t>
      </w:r>
      <w:r w:rsidR="005E06C1">
        <w:t>вину, согласился с правовой оценкой содеянного, тем самым активно способствовала</w:t>
      </w:r>
      <w:r>
        <w:t xml:space="preserve"> </w:t>
      </w:r>
      <w:r w:rsidR="005E06C1">
        <w:t>раскрытию и расследованию преступления,</w:t>
      </w:r>
      <w:r>
        <w:t xml:space="preserve"> </w:t>
      </w:r>
      <w:r w:rsidR="005E06C1">
        <w:t>выразил</w:t>
      </w:r>
      <w:r>
        <w:t xml:space="preserve"> </w:t>
      </w:r>
      <w:r w:rsidR="005E06C1">
        <w:t>согласие на рассмотрение дела в особом порядке судебного разбирательства.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>Обстоятель</w:t>
      </w:r>
      <w:r w:rsidR="005E06C1">
        <w:t>ства, отягчающие наказание подсудимого в соответствии со ст. 63 УК РФ, отсутствуют.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>Поскольку по данному делу установлены все необходимые условия освобождения от уголовной ответственности, предусмотренные статьей 76.2</w:t>
      </w:r>
      <w:r>
        <w:t xml:space="preserve"> </w:t>
      </w:r>
      <w:r w:rsidR="005E06C1">
        <w:t>УК РФ, и подсудимый не возражает пр</w:t>
      </w:r>
      <w:r w:rsidR="005E06C1">
        <w:t>отив прекращения уголовного преследования по данному основанию, суд приходит к выводу о возможности освобождения подсудимого от уголовной ответственности с применением судебного штрафа и прекращением уголовного преследования.</w:t>
      </w:r>
    </w:p>
    <w:p w:rsidR="00A77B3E" w:rsidP="0050426B">
      <w:pPr>
        <w:ind w:firstLine="567"/>
        <w:jc w:val="both"/>
      </w:pPr>
      <w:r>
        <w:t xml:space="preserve"> Назначая размер судебного штр</w:t>
      </w:r>
      <w:r>
        <w:t>афа, суд исходит из требований ст. 104.5 УК РФ и учитывает тяжесть совершенного преступления, имущественное положение подсудимого и его семьи, а также возможность получения им</w:t>
      </w:r>
      <w:r w:rsidR="0050426B">
        <w:t xml:space="preserve"> </w:t>
      </w:r>
      <w:r>
        <w:t>заработной платы или иного дохода.</w:t>
      </w:r>
      <w:r w:rsidR="0050426B">
        <w:t xml:space="preserve"> </w:t>
      </w:r>
    </w:p>
    <w:p w:rsidR="00A77B3E" w:rsidP="0050426B">
      <w:pPr>
        <w:ind w:firstLine="567"/>
        <w:jc w:val="both"/>
      </w:pPr>
      <w:r>
        <w:t xml:space="preserve"> Мировым судьёй установлено, что на сегод</w:t>
      </w:r>
      <w:r>
        <w:t xml:space="preserve">няшний день </w:t>
      </w:r>
      <w:r>
        <w:t>фио</w:t>
      </w:r>
      <w:r>
        <w:t xml:space="preserve"> официально не трудоустроен, работает по найму, получает ежемесячный доход в размере сумма</w:t>
      </w:r>
      <w:r w:rsidR="0050426B">
        <w:t xml:space="preserve"> 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>Согласно п. 4 ч. 1 ст. 254 УПК РФ, суд прекращает уголовное дело в судебном заседании в случае прекращение уголовного дела в связи с назначе</w:t>
      </w:r>
      <w:r w:rsidR="005E06C1">
        <w:t>нием меры уголовно-правового характера в виде судебного штрафа.</w:t>
      </w:r>
    </w:p>
    <w:p w:rsidR="00A77B3E" w:rsidP="0050426B">
      <w:pPr>
        <w:ind w:firstLine="567"/>
        <w:jc w:val="both"/>
      </w:pPr>
      <w:r>
        <w:t>Процессуальные издержки по делу отсутствуют. Вопрос о вещественных доказательствах разрешить в соответствии с требованиями УПК РФ.</w:t>
      </w:r>
      <w:r w:rsidR="0050426B">
        <w:t xml:space="preserve"> </w:t>
      </w:r>
    </w:p>
    <w:p w:rsidR="00A77B3E" w:rsidP="0050426B">
      <w:pPr>
        <w:ind w:firstLine="567"/>
        <w:jc w:val="both"/>
      </w:pPr>
      <w:r>
        <w:t>На основании ст. 76.2 УК РФ, руководствуясь ст.ст.25.1, 254</w:t>
      </w:r>
      <w:r>
        <w:t xml:space="preserve"> ч.1 п.4, 446.3 УПК РФ, суд –</w:t>
      </w:r>
    </w:p>
    <w:p w:rsidR="00A77B3E" w:rsidP="005E06C1">
      <w:pPr>
        <w:ind w:firstLine="567"/>
        <w:jc w:val="center"/>
      </w:pPr>
      <w:r>
        <w:t>ПОСТАНОВИЛ:</w:t>
      </w:r>
    </w:p>
    <w:p w:rsidR="00A77B3E" w:rsidP="0050426B">
      <w:pPr>
        <w:ind w:firstLine="567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</w:t>
      </w:r>
      <w:r>
        <w:t>ч</w:t>
      </w:r>
      <w:r>
        <w:t>. 1 ст. 291.2 УК РФ, прекратить на основании ст. 25.1 УПК РФ, освободить его от уголовной ответственности с назначением меры уголовно-</w:t>
      </w:r>
      <w:r>
        <w:t>правового характера в виде судебного штрафа в размере сумма.</w:t>
      </w:r>
    </w:p>
    <w:p w:rsidR="00A77B3E" w:rsidP="0050426B">
      <w:pPr>
        <w:ind w:firstLine="567"/>
        <w:jc w:val="both"/>
      </w:pPr>
      <w:r>
        <w:t xml:space="preserve">Установить </w:t>
      </w:r>
      <w:r>
        <w:t>фио</w:t>
      </w:r>
      <w:r>
        <w:t xml:space="preserve"> срок 2 (два) месяца</w:t>
      </w:r>
      <w:r w:rsidR="0050426B">
        <w:t xml:space="preserve"> </w:t>
      </w:r>
      <w:r>
        <w:t>со дня вступления настоящего постановления в законную силу,</w:t>
      </w:r>
      <w:r w:rsidR="0050426B">
        <w:t xml:space="preserve"> </w:t>
      </w:r>
      <w:r>
        <w:t>в течение которого она обязана</w:t>
      </w:r>
      <w:r w:rsidR="0050426B">
        <w:t xml:space="preserve"> </w:t>
      </w:r>
      <w:r>
        <w:t>оплатить судебный штраф,</w:t>
      </w:r>
      <w:r w:rsidR="0050426B">
        <w:t xml:space="preserve"> </w:t>
      </w:r>
      <w:r>
        <w:t xml:space="preserve">представить в суд сведения об этом не </w:t>
      </w:r>
      <w:r>
        <w:t>позднее 10 дней после истечения установленного срока,</w:t>
      </w:r>
      <w:r w:rsidR="0050426B">
        <w:t xml:space="preserve"> </w:t>
      </w:r>
      <w:r>
        <w:t xml:space="preserve">и разъяснить, что в </w:t>
      </w:r>
      <w:r>
        <w:t xml:space="preserve">случае неуплаты судебного штрафа в установленный судом срок судебный штраф будет </w:t>
      </w:r>
      <w:r>
        <w:t>отменен</w:t>
      </w:r>
      <w:r>
        <w:t xml:space="preserve"> и он</w:t>
      </w:r>
      <w:r w:rsidR="0050426B">
        <w:t xml:space="preserve"> </w:t>
      </w:r>
      <w:r>
        <w:t>будет привлечен</w:t>
      </w:r>
      <w:r w:rsidR="0050426B">
        <w:t xml:space="preserve"> </w:t>
      </w:r>
      <w:r>
        <w:t>к уголовной ответственности.</w:t>
      </w:r>
    </w:p>
    <w:p w:rsidR="00A77B3E" w:rsidP="0050426B">
      <w:pPr>
        <w:ind w:firstLine="567"/>
        <w:jc w:val="both"/>
      </w:pPr>
      <w:r>
        <w:t>Вещественные доказательства по делу:</w:t>
      </w:r>
    </w:p>
    <w:p w:rsidR="00A77B3E" w:rsidP="0050426B">
      <w:pPr>
        <w:ind w:firstLine="567"/>
        <w:jc w:val="both"/>
      </w:pPr>
      <w:r>
        <w:t>- д</w:t>
      </w:r>
      <w:r>
        <w:t>енежные средства в сумме сумма</w:t>
      </w:r>
      <w:r w:rsidR="0050426B">
        <w:t xml:space="preserve"> </w:t>
      </w:r>
      <w:r>
        <w:t>одной купюрой</w:t>
      </w:r>
      <w:r w:rsidR="0050426B">
        <w:t xml:space="preserve"> </w:t>
      </w:r>
      <w:r>
        <w:t>в количестве 1 штуки</w:t>
      </w:r>
      <w:r w:rsidR="0050426B">
        <w:t xml:space="preserve"> </w:t>
      </w:r>
      <w:r>
        <w:t>(</w:t>
      </w:r>
      <w:r>
        <w:t>л</w:t>
      </w:r>
      <w:r>
        <w:t>.д. 25) – обратить в доход государства;</w:t>
      </w:r>
    </w:p>
    <w:p w:rsidR="00A77B3E" w:rsidP="0050426B">
      <w:pPr>
        <w:ind w:firstLine="567"/>
        <w:jc w:val="both"/>
      </w:pPr>
      <w:r>
        <w:t>- оптический диск</w:t>
      </w:r>
      <w:r w:rsidR="0050426B">
        <w:t xml:space="preserve"> </w:t>
      </w:r>
      <w:r>
        <w:t xml:space="preserve">«изъято», </w:t>
      </w:r>
      <w:r>
        <w:t xml:space="preserve">мин, </w:t>
      </w:r>
      <w:r>
        <w:t>голубого</w:t>
      </w:r>
      <w:r>
        <w:t xml:space="preserve"> цвета (</w:t>
      </w:r>
      <w:r>
        <w:t>л</w:t>
      </w:r>
      <w:r>
        <w:t>.д. 34-35) – хранит</w:t>
      </w:r>
      <w:r w:rsidR="0050426B">
        <w:t xml:space="preserve"> </w:t>
      </w:r>
      <w:r>
        <w:t xml:space="preserve">в материалах уголовного дела. </w:t>
      </w:r>
    </w:p>
    <w:p w:rsidR="00A77B3E" w:rsidP="0050426B">
      <w:pPr>
        <w:ind w:firstLine="567"/>
        <w:jc w:val="both"/>
      </w:pPr>
      <w:r>
        <w:t>Меру пресечения в виде подписки о невы</w:t>
      </w:r>
      <w:r>
        <w:t xml:space="preserve">езде и надлежащем поведении – отменить. 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>Постановление может быть обжаловано и опротестовано в Феодосийский городской суд Республики Крым в течение 10 суток со дня провозглашения</w:t>
      </w:r>
      <w:r>
        <w:t xml:space="preserve"> </w:t>
      </w:r>
      <w:r w:rsidR="005E06C1">
        <w:t>через мирового судью судебного участка № 91 Феодосийского судебного района</w:t>
      </w:r>
      <w:r w:rsidR="005E06C1">
        <w:t xml:space="preserve"> (городской округ Феодосия) Республики Крым. </w:t>
      </w:r>
    </w:p>
    <w:p w:rsidR="00A77B3E" w:rsidP="0050426B">
      <w:pPr>
        <w:ind w:firstLine="567"/>
        <w:jc w:val="both"/>
      </w:pPr>
      <w:r>
        <w:t xml:space="preserve"> </w:t>
      </w:r>
      <w:r w:rsidR="005E06C1">
        <w:t>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50426B">
      <w:pPr>
        <w:ind w:firstLine="567"/>
        <w:jc w:val="both"/>
      </w:pPr>
      <w:r>
        <w:t xml:space="preserve"> </w:t>
      </w:r>
      <w:r>
        <w:t>Мировой судья</w:t>
      </w:r>
      <w:r w:rsidR="0050426B">
        <w:t xml:space="preserve"> </w:t>
      </w:r>
      <w:r>
        <w:t>/подпись/</w:t>
      </w:r>
      <w:r w:rsidR="0050426B">
        <w:t xml:space="preserve"> </w:t>
      </w:r>
      <w:r>
        <w:t>Н.В. Воробьёва</w:t>
      </w:r>
    </w:p>
    <w:p w:rsidR="00A77B3E" w:rsidP="0050426B">
      <w:pPr>
        <w:ind w:firstLine="567"/>
        <w:jc w:val="both"/>
      </w:pPr>
    </w:p>
    <w:sectPr w:rsidSect="005E06C1">
      <w:pgSz w:w="12240" w:h="15840"/>
      <w:pgMar w:top="426" w:right="9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C3F"/>
    <w:rsid w:val="0050426B"/>
    <w:rsid w:val="005E06C1"/>
    <w:rsid w:val="00864C3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C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