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55A78">
      <w:pPr>
        <w:jc w:val="right"/>
      </w:pPr>
      <w:r>
        <w:t xml:space="preserve">      Дело №1-92-3/2022</w:t>
      </w:r>
    </w:p>
    <w:p w:rsidR="00A77B3E" w:rsidP="00A55A78">
      <w:pPr>
        <w:jc w:val="right"/>
      </w:pPr>
      <w:r>
        <w:t>УИД: 91MS0092-01-2021-001516-97</w:t>
      </w:r>
    </w:p>
    <w:p w:rsidR="00A77B3E" w:rsidP="00A55A78">
      <w:pPr>
        <w:jc w:val="both"/>
      </w:pPr>
    </w:p>
    <w:p w:rsidR="00A77B3E" w:rsidP="00A55A78">
      <w:pPr>
        <w:jc w:val="both"/>
      </w:pPr>
      <w:r>
        <w:t xml:space="preserve">                                                               </w:t>
      </w:r>
      <w:r>
        <w:t>ПРИГОВОР</w:t>
      </w:r>
    </w:p>
    <w:p w:rsidR="00A77B3E" w:rsidP="00A55A78">
      <w:pPr>
        <w:jc w:val="both"/>
      </w:pPr>
      <w:r>
        <w:t xml:space="preserve">                                      </w:t>
      </w:r>
      <w:r>
        <w:t>ИМЕНЕМ РОССИЙСКОЙ ФЕДЕРАЦИИ</w:t>
      </w:r>
    </w:p>
    <w:p w:rsidR="00A55A78" w:rsidP="00A55A78">
      <w:pPr>
        <w:jc w:val="both"/>
      </w:pPr>
    </w:p>
    <w:p w:rsidR="00A77B3E" w:rsidP="00A55A78">
      <w:pPr>
        <w:jc w:val="both"/>
      </w:pPr>
      <w:r>
        <w:t xml:space="preserve">17 января 2022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A55A78">
      <w:pPr>
        <w:jc w:val="both"/>
      </w:pPr>
    </w:p>
    <w:p w:rsidR="00A77B3E" w:rsidP="00A55A78">
      <w:pPr>
        <w:ind w:firstLine="720"/>
        <w:jc w:val="both"/>
      </w:pPr>
      <w:r>
        <w:t>Суд в составе председательствующего мирового суд</w:t>
      </w:r>
      <w:r>
        <w:t>ьи судебного участка №92</w:t>
      </w:r>
    </w:p>
    <w:p w:rsidR="00A77B3E" w:rsidP="00A55A78">
      <w:pPr>
        <w:jc w:val="both"/>
      </w:pPr>
      <w:r>
        <w:t xml:space="preserve"> Черноморского судебного района Республики Крым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A55A78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>- Пономаревой А.Б.</w:t>
      </w:r>
    </w:p>
    <w:p w:rsidR="00A77B3E" w:rsidP="00A55A78">
      <w:pPr>
        <w:ind w:firstLine="720"/>
        <w:jc w:val="both"/>
      </w:pPr>
      <w:r>
        <w:t>с участием:</w:t>
      </w:r>
    </w:p>
    <w:p w:rsidR="00A77B3E" w:rsidP="00A55A78">
      <w:pPr>
        <w:ind w:firstLine="720"/>
        <w:jc w:val="both"/>
      </w:pPr>
      <w:r>
        <w:t>государственного обвинителя - заместителя</w:t>
      </w:r>
    </w:p>
    <w:p w:rsidR="00A77B3E" w:rsidP="00A55A78">
      <w:pPr>
        <w:ind w:firstLine="720"/>
        <w:jc w:val="both"/>
      </w:pPr>
      <w:r>
        <w:t xml:space="preserve">прокурора Черноморского района                       </w:t>
      </w:r>
      <w:r>
        <w:tab/>
      </w:r>
      <w:r>
        <w:tab/>
      </w:r>
      <w:r>
        <w:t>- Па</w:t>
      </w:r>
      <w:r>
        <w:t>далка О.В.</w:t>
      </w:r>
    </w:p>
    <w:p w:rsidR="00A77B3E" w:rsidP="00A55A78">
      <w:pPr>
        <w:ind w:firstLine="720"/>
        <w:jc w:val="both"/>
      </w:pPr>
      <w:r>
        <w:t xml:space="preserve">подсудимого                                                        </w:t>
      </w:r>
      <w:r>
        <w:tab/>
      </w:r>
      <w:r>
        <w:tab/>
        <w:t xml:space="preserve">- </w:t>
      </w:r>
      <w:r>
        <w:t>Жованик</w:t>
      </w:r>
      <w:r>
        <w:t xml:space="preserve"> В.Н.</w:t>
      </w:r>
    </w:p>
    <w:p w:rsidR="00A77B3E" w:rsidP="00A55A78">
      <w:pPr>
        <w:ind w:firstLine="720"/>
        <w:jc w:val="both"/>
      </w:pPr>
      <w:r>
        <w:t xml:space="preserve">защитника подсудимого           </w:t>
      </w:r>
      <w:r>
        <w:tab/>
        <w:t xml:space="preserve">          </w:t>
      </w:r>
      <w:r>
        <w:tab/>
        <w:t xml:space="preserve">                </w:t>
      </w:r>
      <w:r>
        <w:tab/>
        <w:t>- Моисейченко В.А.</w:t>
      </w:r>
    </w:p>
    <w:p w:rsidR="00A77B3E" w:rsidP="00A55A78">
      <w:pPr>
        <w:ind w:firstLine="720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ФИО</w:t>
      </w:r>
    </w:p>
    <w:p w:rsidR="00A77B3E" w:rsidP="00A55A78">
      <w:pPr>
        <w:jc w:val="both"/>
      </w:pPr>
      <w:r>
        <w:t>рассмотрев в открытом судебном заседании в особом порядке</w:t>
      </w:r>
      <w:r>
        <w:t xml:space="preserve"> принятия судебного решения уголовное дело в отношении:</w:t>
      </w:r>
    </w:p>
    <w:p w:rsidR="00A77B3E" w:rsidP="00A55A78">
      <w:pPr>
        <w:ind w:firstLine="720"/>
        <w:jc w:val="both"/>
      </w:pPr>
      <w:r>
        <w:t>Жованик</w:t>
      </w:r>
      <w:r>
        <w:t xml:space="preserve"> Валерия Николаевича, ПАСПОРТНЫЕ ДАННЫЕ</w:t>
      </w:r>
      <w:r>
        <w:t>, гражданина РФ, имеющего среднее специальное образование, холостого, работающего по найму, невоеннообязанного, зарегистрированного по адресу: АДРЕС,</w:t>
      </w:r>
      <w:r>
        <w:t xml:space="preserve"> </w:t>
      </w:r>
      <w:r>
        <w:t>проживающего</w:t>
      </w:r>
      <w:r>
        <w:t xml:space="preserve"> по адресу: АДРЕС</w:t>
      </w:r>
      <w:r>
        <w:t xml:space="preserve">, не </w:t>
      </w:r>
      <w:r>
        <w:t>судимого</w:t>
      </w:r>
      <w:r>
        <w:t>,</w:t>
      </w:r>
    </w:p>
    <w:p w:rsidR="00A77B3E" w:rsidP="00A55A78">
      <w:pPr>
        <w:ind w:firstLine="720"/>
        <w:jc w:val="both"/>
      </w:pPr>
      <w:r>
        <w:t>обвиняемого в совершении преступления, предусмотренного ч.1 ст.139 УК РФ,</w:t>
      </w:r>
    </w:p>
    <w:p w:rsidR="00A77B3E" w:rsidP="00A55A78">
      <w:pPr>
        <w:jc w:val="both"/>
      </w:pPr>
      <w:r>
        <w:t xml:space="preserve"> </w:t>
      </w:r>
    </w:p>
    <w:p w:rsidR="00A77B3E" w:rsidP="00A55A78">
      <w:pPr>
        <w:jc w:val="both"/>
      </w:pPr>
      <w:r>
        <w:tab/>
      </w:r>
      <w:r>
        <w:tab/>
      </w:r>
      <w:r>
        <w:tab/>
        <w:t xml:space="preserve">                           </w:t>
      </w:r>
      <w:r>
        <w:t>УСТАНОВИЛ:</w:t>
      </w:r>
    </w:p>
    <w:p w:rsidR="00A77B3E" w:rsidP="00A55A78">
      <w:pPr>
        <w:jc w:val="both"/>
      </w:pPr>
    </w:p>
    <w:p w:rsidR="00A77B3E" w:rsidP="00A55A78">
      <w:pPr>
        <w:ind w:firstLine="720"/>
        <w:jc w:val="both"/>
      </w:pPr>
      <w:r>
        <w:t>Жованик</w:t>
      </w:r>
      <w:r>
        <w:t xml:space="preserve"> В.Н</w:t>
      </w:r>
      <w:r>
        <w:t>. совершил незаконное проникновение в жилище, против воли проживающего в нем лица, при следующих обстоятельствах:</w:t>
      </w:r>
    </w:p>
    <w:p w:rsidR="00A77B3E" w:rsidP="00A55A78">
      <w:pPr>
        <w:ind w:firstLine="720"/>
        <w:jc w:val="both"/>
      </w:pPr>
      <w:r>
        <w:t xml:space="preserve">ДАТА </w:t>
      </w:r>
      <w:r>
        <w:t>года, примерно в ВРЕМЯ</w:t>
      </w:r>
      <w:r>
        <w:t xml:space="preserve"> часов, </w:t>
      </w:r>
      <w:r>
        <w:t>Жованик</w:t>
      </w:r>
      <w:r>
        <w:t xml:space="preserve"> В.Н., после распития спиртных напитков с ФИО по адресу: АДРЕС, вышел из вышеуказанного домовла</w:t>
      </w:r>
      <w:r>
        <w:t xml:space="preserve">дения, после чего находясь в указанном населенном пункте в период с ВРЕМЯ </w:t>
      </w:r>
      <w:r>
        <w:t xml:space="preserve">часов </w:t>
      </w:r>
      <w:r>
        <w:t>до</w:t>
      </w:r>
      <w:r>
        <w:t xml:space="preserve"> </w:t>
      </w:r>
      <w:r>
        <w:t>ВРЕМЯ</w:t>
      </w:r>
      <w:r>
        <w:t xml:space="preserve"> часов, решил остаться и переночевать. С этой целью </w:t>
      </w:r>
      <w:r>
        <w:t>Жованик</w:t>
      </w:r>
      <w:r>
        <w:t xml:space="preserve"> В.Н. пришел к дому ФИО, расположенному по адресу: АДРЕС, где обнаружил, что входная дверь заперта на навесной</w:t>
      </w:r>
      <w:r>
        <w:t xml:space="preserve"> замок. Примерно в ВРЕМЯ</w:t>
      </w:r>
      <w:r>
        <w:t xml:space="preserve"> часов у </w:t>
      </w:r>
      <w:r>
        <w:t>Жованик</w:t>
      </w:r>
      <w:r>
        <w:t xml:space="preserve"> В.Н., осознававшего, что ФИО не желает его появления в своем доме, возник преступный умысел, направленный на незаконное проникновение в жилище, против ее воли. </w:t>
      </w:r>
    </w:p>
    <w:p w:rsidR="00A77B3E" w:rsidP="00A55A78">
      <w:pPr>
        <w:ind w:firstLine="720"/>
        <w:jc w:val="both"/>
      </w:pPr>
      <w:r>
        <w:t>Реализуя свой преступный умысел, ДАТА примерно в ВРЕМЯ</w:t>
      </w:r>
      <w:r>
        <w:t xml:space="preserve"> часов, </w:t>
      </w:r>
      <w:r>
        <w:t>Жованик</w:t>
      </w:r>
      <w:r>
        <w:t xml:space="preserve"> В.Н., заведомо зная, что ФИО не разрешала ему входить в ее жилище и, что он не имеет для этого законных оснований, действуя умышленно, толкнул двумя руками входную дверь, сорвав тем самым пробой, удерживающий навесной замок, после чего путе</w:t>
      </w:r>
      <w:r>
        <w:t>м свободного доступа незаконно проник в ее жилище, расположенное по адресу:</w:t>
      </w:r>
      <w:r>
        <w:t xml:space="preserve"> АДРЕС, против ее воли, чем нарушил ее конституционное право на неприкосновенность жилища, предусмотренные ст. 25 Конституции РФ, согласно которой никто не вправе проникать в жилище</w:t>
      </w:r>
      <w:r>
        <w:t xml:space="preserve"> против воли проживающих в нем лиц иначе, как в случаях, установленных федеральным законом или на основании судебного решения.</w:t>
      </w:r>
    </w:p>
    <w:p w:rsidR="00A77B3E" w:rsidP="00A55A78">
      <w:pPr>
        <w:ind w:firstLine="720"/>
        <w:jc w:val="both"/>
      </w:pPr>
      <w:r>
        <w:t xml:space="preserve">В судебном заседании подсудимый </w:t>
      </w:r>
      <w:r>
        <w:t>Жованик</w:t>
      </w:r>
      <w:r>
        <w:t xml:space="preserve"> В.Н. согласился с предъявленным ему обвинением, вину признал в полном объеме, заявил хода</w:t>
      </w:r>
      <w:r>
        <w:t xml:space="preserve">тайство в присутствии защитника об особом порядке судебного разбирательства.  </w:t>
      </w:r>
    </w:p>
    <w:p w:rsidR="00A77B3E" w:rsidP="00A55A78">
      <w:pPr>
        <w:ind w:firstLine="720"/>
        <w:jc w:val="both"/>
      </w:pPr>
      <w:r>
        <w:t>Государственный обвинитель, защитник подсудимого, потерпевшая, также не возражали против рассмотрения дела в особом порядке.</w:t>
      </w:r>
    </w:p>
    <w:p w:rsidR="00A77B3E" w:rsidP="00A55A78">
      <w:pPr>
        <w:ind w:firstLine="720"/>
        <w:jc w:val="both"/>
      </w:pPr>
      <w:r>
        <w:t>Суд, выслушав мнение сторон, считает, что имеются вс</w:t>
      </w:r>
      <w:r>
        <w:t>е основания, предусмотренные статьей 314 Уголовно-процессуального кодекса Российской Федерации, для постановления приговора без проведения судебного разбирательства.</w:t>
      </w:r>
    </w:p>
    <w:p w:rsidR="00A77B3E" w:rsidP="00A55A78">
      <w:pPr>
        <w:jc w:val="both"/>
      </w:pPr>
      <w:r>
        <w:t xml:space="preserve"> </w:t>
      </w:r>
      <w:r>
        <w:tab/>
      </w:r>
      <w:r>
        <w:t>В судебном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он своевременно, добровольно и в присутствии з</w:t>
      </w:r>
      <w:r>
        <w:t xml:space="preserve">ащитника заявил ходатайство об особом порядке судебного разбирательства, осознает характер и последствия заявленного им ходатайства, у государственного обвинителя и потерпевшей не имеется возражений против рассмотрения дела в особом порядке, в </w:t>
      </w:r>
      <w:r>
        <w:t>связи</w:t>
      </w:r>
      <w:r>
        <w:t xml:space="preserve"> с чем </w:t>
      </w:r>
      <w:r>
        <w:t xml:space="preserve">суд, на основании ст. 316 УПК РФ,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    </w:t>
      </w:r>
    </w:p>
    <w:p w:rsidR="00A77B3E" w:rsidP="00A55A78">
      <w:pPr>
        <w:ind w:firstLine="720"/>
        <w:jc w:val="both"/>
      </w:pPr>
      <w:r>
        <w:t xml:space="preserve">Действия подсудимого </w:t>
      </w:r>
      <w:r>
        <w:t>Жованик</w:t>
      </w:r>
      <w:r>
        <w:t xml:space="preserve"> В.Н. правильно ква</w:t>
      </w:r>
      <w:r>
        <w:t xml:space="preserve">лифицированы по ч.1 ст. 139 УК РФ, как незаконное проникновение в жилище, совершенное против воли проживающего в нем лица. </w:t>
      </w:r>
    </w:p>
    <w:p w:rsidR="00A77B3E" w:rsidP="00A55A78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A55A78">
      <w:pPr>
        <w:ind w:firstLine="720"/>
        <w:jc w:val="both"/>
      </w:pPr>
      <w:r>
        <w:t xml:space="preserve">Преступление, предусмотренное ч.1 ст.139 УК РФ отнесено к </w:t>
      </w:r>
      <w:r>
        <w:t>категории преступлений небольшой тяжести.</w:t>
      </w:r>
    </w:p>
    <w:p w:rsidR="00A77B3E" w:rsidP="00A55A78">
      <w:pPr>
        <w:ind w:firstLine="720"/>
        <w:jc w:val="both"/>
      </w:pPr>
      <w:r>
        <w:t xml:space="preserve">Оснований сомневаться во вменяемости </w:t>
      </w:r>
      <w:r>
        <w:t>Жованик</w:t>
      </w:r>
      <w:r>
        <w:t xml:space="preserve"> В.Н. у суда не имеется.</w:t>
      </w:r>
    </w:p>
    <w:p w:rsidR="00A77B3E" w:rsidP="00A55A78">
      <w:pPr>
        <w:ind w:firstLine="720"/>
        <w:jc w:val="both"/>
      </w:pPr>
      <w:r>
        <w:t xml:space="preserve">В качестве обстоятельств, смягчающих наказание в соответствии с ч.2 ст.61 УК РФ, суд признает полное признание вины подсудимым и раскаяние </w:t>
      </w:r>
      <w:r>
        <w:t>в</w:t>
      </w:r>
      <w:r>
        <w:t xml:space="preserve"> соде</w:t>
      </w:r>
      <w:r>
        <w:t xml:space="preserve">янном.  </w:t>
      </w:r>
    </w:p>
    <w:p w:rsidR="00A77B3E" w:rsidP="00A55A78">
      <w:pPr>
        <w:jc w:val="both"/>
      </w:pPr>
      <w:r>
        <w:t xml:space="preserve"> </w:t>
      </w:r>
      <w:r>
        <w:tab/>
      </w:r>
      <w:r>
        <w:t xml:space="preserve">Обстоятельств, отягчающих  наказание, в соответствии со ст. 63 УК РФ, судом не установлено. </w:t>
      </w:r>
    </w:p>
    <w:p w:rsidR="00A77B3E" w:rsidP="00A55A78">
      <w:pPr>
        <w:ind w:firstLine="720"/>
        <w:jc w:val="both"/>
      </w:pPr>
      <w:r>
        <w:t xml:space="preserve">Суд принимает во внимание данные о личности </w:t>
      </w:r>
      <w:r>
        <w:t>Жованик</w:t>
      </w:r>
      <w:r>
        <w:t xml:space="preserve"> В.Н., который на учете у врача-психиатра, врача-нарколога не состоит, по месту жительства характеризу</w:t>
      </w:r>
      <w:r>
        <w:t>ется удовлетворительно.</w:t>
      </w:r>
    </w:p>
    <w:p w:rsidR="00A77B3E" w:rsidP="00A55A78">
      <w:pPr>
        <w:ind w:firstLine="720"/>
        <w:jc w:val="both"/>
      </w:pPr>
      <w:r>
        <w:t xml:space="preserve">Учитывая характер и обстоятельства совершенного </w:t>
      </w:r>
      <w:r>
        <w:t>Жованик</w:t>
      </w:r>
      <w:r>
        <w:t xml:space="preserve"> В.Н.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</w:t>
      </w:r>
      <w:r>
        <w:t xml:space="preserve">исправление </w:t>
      </w:r>
      <w:r>
        <w:t>Жованик</w:t>
      </w:r>
      <w:r>
        <w:t xml:space="preserve"> В.Н. и достижение целей уголовного наказания возможны при условии назначения ему наказания в виде штрафа, что соответствует характеру совершенного подсудимым преступления и является достаточным для обеспечения достижения целей уголовног</w:t>
      </w:r>
      <w:r>
        <w:t>о наказания</w:t>
      </w:r>
      <w:r>
        <w:t xml:space="preserve"> и восстановления социальной справедливости.  </w:t>
      </w:r>
    </w:p>
    <w:p w:rsidR="00A77B3E" w:rsidP="00A55A78">
      <w:pPr>
        <w:ind w:firstLine="720"/>
        <w:jc w:val="both"/>
      </w:pPr>
      <w:r>
        <w:t>С учетом обстоятельств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A55A78">
      <w:pPr>
        <w:ind w:firstLine="720"/>
        <w:jc w:val="both"/>
      </w:pPr>
      <w:r>
        <w:t xml:space="preserve">Суд не усматривает оснований для применения к подсудимому </w:t>
      </w:r>
      <w:r>
        <w:t>Жованик</w:t>
      </w:r>
      <w:r>
        <w:t xml:space="preserve"> В.Н</w:t>
      </w:r>
      <w:r>
        <w:t>.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виновного, его поведением во время или после совершения преступления.</w:t>
      </w:r>
    </w:p>
    <w:p w:rsidR="00A77B3E" w:rsidP="00A55A78">
      <w:pPr>
        <w:ind w:firstLine="720"/>
        <w:jc w:val="both"/>
      </w:pPr>
      <w:r>
        <w:t>С учётом фактических обстоятельств пре</w:t>
      </w:r>
      <w:r>
        <w:t xml:space="preserve">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подсудимый </w:t>
      </w:r>
      <w:r>
        <w:t>Жованик</w:t>
      </w:r>
      <w:r>
        <w:t xml:space="preserve"> В.Н., </w:t>
      </w:r>
      <w:r>
        <w:t>на</w:t>
      </w:r>
      <w:r>
        <w:t xml:space="preserve"> менее тяжкую.</w:t>
      </w:r>
    </w:p>
    <w:p w:rsidR="00A77B3E" w:rsidP="00A55A78">
      <w:pPr>
        <w:ind w:firstLine="720"/>
        <w:jc w:val="both"/>
      </w:pPr>
      <w:r>
        <w:t>Гражданский иск по делу не заявлен</w:t>
      </w:r>
      <w:r>
        <w:t>.</w:t>
      </w:r>
    </w:p>
    <w:p w:rsidR="00A77B3E" w:rsidP="00A55A78">
      <w:pPr>
        <w:ind w:firstLine="720"/>
        <w:jc w:val="both"/>
      </w:pPr>
      <w:r>
        <w:t>Вещественные доказательства по делу отсутствуют.</w:t>
      </w:r>
    </w:p>
    <w:p w:rsidR="00A77B3E" w:rsidP="00A55A78">
      <w:pPr>
        <w:ind w:firstLine="720"/>
        <w:jc w:val="both"/>
      </w:pPr>
      <w:r>
        <w:t>Поскольку суд пришел к выводу о назначении подсудимому наказания, не связанного с реальным лишением свободы, ранее избранную в отношении него меру процессуального принуждения в виде обязательства о явке, в</w:t>
      </w:r>
      <w:r>
        <w:t xml:space="preserve"> целях надлежащего исполнения приговора, до вступления приговора в законную силу отменять нецелесообразно.</w:t>
      </w:r>
    </w:p>
    <w:p w:rsidR="00A77B3E" w:rsidP="00A55A78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ст.ст</w:t>
      </w:r>
      <w:r>
        <w:t>.  296, 297, 302-304, 307-309, 316 УПК РФ, мировой судья, -</w:t>
      </w:r>
    </w:p>
    <w:p w:rsidR="00A77B3E" w:rsidP="00A55A78">
      <w:pPr>
        <w:jc w:val="both"/>
      </w:pPr>
      <w:r>
        <w:t xml:space="preserve">                                                             </w:t>
      </w:r>
      <w:r>
        <w:t>ПРИГО</w:t>
      </w:r>
      <w:r>
        <w:t>ВОРИЛ:</w:t>
      </w:r>
    </w:p>
    <w:p w:rsidR="00A77B3E" w:rsidP="00A55A78">
      <w:pPr>
        <w:jc w:val="both"/>
      </w:pPr>
    </w:p>
    <w:p w:rsidR="00A77B3E" w:rsidP="00A55A78">
      <w:pPr>
        <w:ind w:firstLine="720"/>
        <w:jc w:val="both"/>
      </w:pPr>
      <w:r>
        <w:t xml:space="preserve">Признать </w:t>
      </w:r>
      <w:r>
        <w:t>Жованик</w:t>
      </w:r>
      <w:r>
        <w:t xml:space="preserve"> Валерия Николаевича виновным в совершении преступления, предусмотренного ч.1 ст.139 УК РФ и назначить ему наказание в виде штрафа в размере 10 000 (десяти тысяч) рублей.</w:t>
      </w:r>
    </w:p>
    <w:p w:rsidR="00A77B3E" w:rsidP="00A55A78">
      <w:pPr>
        <w:ind w:firstLine="720"/>
        <w:jc w:val="both"/>
      </w:pPr>
      <w:r>
        <w:t xml:space="preserve">Разъяснить </w:t>
      </w:r>
      <w:r>
        <w:t>Жованик</w:t>
      </w:r>
      <w:r>
        <w:t xml:space="preserve"> Валерию Николаевичу, что в соответствии со</w:t>
      </w:r>
      <w:r>
        <w:t xml:space="preserve"> ст.ст.31,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A77B3E" w:rsidP="00A55A78">
      <w:pPr>
        <w:ind w:firstLine="720"/>
        <w:jc w:val="both"/>
      </w:pPr>
      <w:r>
        <w:t>В случае неуплаты штрафа, он может быть заменен другим видом наказания в соответствии с частью 5 стат</w:t>
      </w:r>
      <w:r>
        <w:t>ьи 46 УК РФ.</w:t>
      </w:r>
    </w:p>
    <w:p w:rsidR="00A77B3E" w:rsidP="00A55A78">
      <w:pPr>
        <w:ind w:firstLine="720"/>
        <w:jc w:val="both"/>
      </w:pPr>
      <w:r>
        <w:t xml:space="preserve">Меру процессуального принуждения в виде обязательства о явке в отношении </w:t>
      </w:r>
      <w:r>
        <w:t>Жованик</w:t>
      </w:r>
      <w:r>
        <w:t xml:space="preserve"> В.Н.  до вступления приговора в законную силу оставить без изменения.</w:t>
      </w:r>
    </w:p>
    <w:p w:rsidR="00A77B3E" w:rsidP="00A55A78">
      <w:pPr>
        <w:ind w:firstLine="720"/>
        <w:jc w:val="both"/>
      </w:pPr>
      <w:r>
        <w:t>Реквизиты для уплаты штрафа: УФК по Республике Крым (Главное следственное управление Следств</w:t>
      </w:r>
      <w:r>
        <w:t xml:space="preserve">енного комитета Российской Федерации по Республике Крым, л/с 04751А91660); ИНН/КПП 7701391370/910201001; л/с  04751А91660   в УФК по Республике Крым; БИК 043510001 Отделение Республика Крым город Симферополь; </w:t>
      </w:r>
      <w:r>
        <w:t>р</w:t>
      </w:r>
      <w:r>
        <w:t>/с 40101810335100010001; Код дохода 4171162101</w:t>
      </w:r>
      <w:r>
        <w:t>0016000140 (денежные взыскания (штрафы) и иные суммы, взыскиваемые с лиц, виновных в совершении преступлений, возмещение ущерба имуществу); ОКТМО – 35701000.</w:t>
      </w:r>
    </w:p>
    <w:p w:rsidR="00A77B3E" w:rsidP="00A55A78">
      <w:pPr>
        <w:ind w:firstLine="720"/>
        <w:jc w:val="both"/>
      </w:pPr>
      <w:r>
        <w:t xml:space="preserve">Приговор может быть обжалован в апелляционном порядке в Черноморский районный суд Республики Крым </w:t>
      </w:r>
      <w:r>
        <w:t xml:space="preserve"> в течение десяти суток со дня его провозглашения, через судебный участок №92 Черноморского 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рассмотрении угол</w:t>
      </w:r>
      <w:r>
        <w:t xml:space="preserve">овного дела судом апелляционной инстанции. </w:t>
      </w:r>
    </w:p>
    <w:p w:rsidR="00A77B3E" w:rsidP="00A55A78">
      <w:pPr>
        <w:jc w:val="both"/>
      </w:pPr>
      <w:r>
        <w:t xml:space="preserve"> </w:t>
      </w:r>
    </w:p>
    <w:p w:rsidR="00A77B3E" w:rsidP="00A55A78">
      <w:pPr>
        <w:jc w:val="both"/>
      </w:pPr>
      <w:r>
        <w:t xml:space="preserve">    </w:t>
      </w:r>
      <w:r>
        <w:tab/>
      </w:r>
      <w:r>
        <w:t xml:space="preserve">Мировой судья                         </w:t>
      </w:r>
      <w:r>
        <w:tab/>
      </w:r>
      <w:r>
        <w:t xml:space="preserve">подпись                               </w:t>
      </w:r>
      <w:r>
        <w:t>Байбарза</w:t>
      </w:r>
      <w:r>
        <w:t xml:space="preserve"> О.В.</w:t>
      </w:r>
    </w:p>
    <w:p w:rsidR="00A55A78" w:rsidP="00A55A78">
      <w:pPr>
        <w:jc w:val="both"/>
      </w:pPr>
    </w:p>
    <w:p w:rsidR="00A55A78" w:rsidRPr="006D51A8" w:rsidP="00A55A78">
      <w:pPr>
        <w:ind w:firstLine="720"/>
        <w:jc w:val="both"/>
      </w:pPr>
      <w:r w:rsidRPr="006D51A8">
        <w:t>«СОГЛАСОВАНО»</w:t>
      </w:r>
    </w:p>
    <w:p w:rsidR="00A55A78" w:rsidRPr="006D51A8" w:rsidP="00A55A78">
      <w:pPr>
        <w:ind w:firstLine="720"/>
        <w:jc w:val="both"/>
      </w:pPr>
    </w:p>
    <w:p w:rsidR="00A55A78" w:rsidRPr="006D51A8" w:rsidP="00A55A78">
      <w:pPr>
        <w:ind w:firstLine="720"/>
        <w:jc w:val="both"/>
      </w:pPr>
      <w:r w:rsidRPr="006D51A8">
        <w:t>Мировой судья</w:t>
      </w:r>
    </w:p>
    <w:p w:rsidR="00A55A78" w:rsidRPr="006D51A8" w:rsidP="00A55A78">
      <w:pPr>
        <w:ind w:firstLine="720"/>
        <w:jc w:val="both"/>
      </w:pPr>
      <w:r w:rsidRPr="006D51A8">
        <w:t>судебного участка №92</w:t>
      </w:r>
    </w:p>
    <w:p w:rsidR="00A55A78" w:rsidRPr="006D51A8" w:rsidP="00A55A7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55A78">
      <w:pPr>
        <w:jc w:val="both"/>
      </w:pPr>
    </w:p>
    <w:sectPr w:rsidSect="00A55A7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78"/>
    <w:rsid w:val="006D51A8"/>
    <w:rsid w:val="00A55A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